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88F993" w14:textId="77777777" w:rsidR="000A2B9E" w:rsidRPr="009805EF" w:rsidRDefault="000A2B9E" w:rsidP="009805EF">
      <w:pPr>
        <w:pStyle w:val="Numbering"/>
        <w:numPr>
          <w:ilvl w:val="0"/>
          <w:numId w:val="0"/>
        </w:numPr>
        <w:spacing w:after="0"/>
        <w:ind w:left="360"/>
      </w:pPr>
    </w:p>
    <w:p w14:paraId="39DB8539" w14:textId="1C60F651" w:rsidR="000A2B9E" w:rsidRPr="009805EF" w:rsidRDefault="000A2B9E" w:rsidP="009805EF">
      <w:pPr>
        <w:pStyle w:val="Numbering"/>
        <w:numPr>
          <w:ilvl w:val="0"/>
          <w:numId w:val="0"/>
        </w:numPr>
        <w:spacing w:after="0" w:line="276" w:lineRule="auto"/>
        <w:jc w:val="both"/>
        <w:rPr>
          <w:sz w:val="32"/>
          <w:szCs w:val="32"/>
        </w:rPr>
      </w:pPr>
      <w:r w:rsidRPr="009805EF">
        <w:rPr>
          <w:b/>
          <w:bCs/>
          <w:sz w:val="32"/>
          <w:szCs w:val="32"/>
        </w:rPr>
        <w:t xml:space="preserve">Lancashire Fire and Rescue Service </w:t>
      </w:r>
    </w:p>
    <w:p w14:paraId="3592A942" w14:textId="437A3CFE" w:rsidR="000A2B9E" w:rsidRPr="009805EF" w:rsidRDefault="000A2B9E" w:rsidP="009805EF">
      <w:pPr>
        <w:pStyle w:val="Numbering"/>
        <w:numPr>
          <w:ilvl w:val="0"/>
          <w:numId w:val="0"/>
        </w:numPr>
        <w:spacing w:after="0" w:line="276" w:lineRule="auto"/>
        <w:jc w:val="both"/>
        <w:rPr>
          <w:b/>
          <w:bCs/>
          <w:sz w:val="32"/>
          <w:szCs w:val="32"/>
        </w:rPr>
      </w:pPr>
      <w:r w:rsidRPr="009805EF">
        <w:rPr>
          <w:b/>
          <w:bCs/>
          <w:sz w:val="32"/>
          <w:szCs w:val="32"/>
        </w:rPr>
        <w:t>Privacy Notice - Safe</w:t>
      </w:r>
      <w:r w:rsidR="00411281" w:rsidRPr="009805EF">
        <w:rPr>
          <w:b/>
          <w:bCs/>
          <w:sz w:val="32"/>
          <w:szCs w:val="32"/>
        </w:rPr>
        <w:t>guarding</w:t>
      </w:r>
      <w:r w:rsidRPr="009805EF">
        <w:rPr>
          <w:b/>
          <w:bCs/>
          <w:sz w:val="32"/>
          <w:szCs w:val="32"/>
        </w:rPr>
        <w:t xml:space="preserve"> </w:t>
      </w:r>
    </w:p>
    <w:p w14:paraId="4269E6F6" w14:textId="77777777" w:rsidR="000A2B9E" w:rsidRPr="009805EF" w:rsidRDefault="000A2B9E" w:rsidP="009805EF">
      <w:pPr>
        <w:pStyle w:val="Numbering"/>
        <w:numPr>
          <w:ilvl w:val="0"/>
          <w:numId w:val="0"/>
        </w:numPr>
        <w:spacing w:after="0" w:line="276" w:lineRule="auto"/>
        <w:ind w:left="360"/>
        <w:jc w:val="both"/>
      </w:pPr>
    </w:p>
    <w:p w14:paraId="650B7F0C" w14:textId="77777777" w:rsidR="00411281" w:rsidRDefault="00411281" w:rsidP="009805EF">
      <w:pPr>
        <w:pStyle w:val="NormalWeb"/>
        <w:spacing w:before="0" w:beforeAutospacing="0" w:after="0" w:afterAutospacing="0" w:line="276" w:lineRule="auto"/>
        <w:jc w:val="both"/>
        <w:rPr>
          <w:rFonts w:ascii="Arial" w:hAnsi="Arial" w:cs="Arial"/>
        </w:rPr>
      </w:pPr>
      <w:r w:rsidRPr="009805EF">
        <w:rPr>
          <w:rFonts w:ascii="Arial" w:hAnsi="Arial" w:cs="Arial"/>
        </w:rPr>
        <w:t xml:space="preserve">The term Safeguarding is used to define actions </w:t>
      </w:r>
      <w:bookmarkStart w:id="0" w:name="_Hlk202790885"/>
      <w:r w:rsidRPr="009805EF">
        <w:rPr>
          <w:rFonts w:ascii="Arial" w:hAnsi="Arial" w:cs="Arial"/>
        </w:rPr>
        <w:t>taken to protect a person’s (either adult or child) health, well-being and human rights allowing them to live free from harm due to abuse, neglect or self-neglect.</w:t>
      </w:r>
    </w:p>
    <w:p w14:paraId="55D6EAC5" w14:textId="77777777" w:rsidR="009805EF" w:rsidRPr="009805EF" w:rsidRDefault="009805EF" w:rsidP="009805EF">
      <w:pPr>
        <w:pStyle w:val="NormalWeb"/>
        <w:spacing w:before="0" w:beforeAutospacing="0" w:after="0" w:afterAutospacing="0" w:line="276" w:lineRule="auto"/>
        <w:jc w:val="both"/>
        <w:rPr>
          <w:rFonts w:ascii="Arial" w:hAnsi="Arial" w:cs="Arial"/>
        </w:rPr>
      </w:pPr>
    </w:p>
    <w:bookmarkEnd w:id="0"/>
    <w:p w14:paraId="074F6455" w14:textId="5E713F83" w:rsidR="00411281" w:rsidRDefault="00411281" w:rsidP="009805EF">
      <w:pPr>
        <w:pStyle w:val="NormalWeb"/>
        <w:spacing w:before="0" w:beforeAutospacing="0" w:after="0" w:afterAutospacing="0" w:line="276" w:lineRule="auto"/>
        <w:jc w:val="both"/>
        <w:rPr>
          <w:rFonts w:ascii="Arial" w:hAnsi="Arial" w:cs="Arial"/>
        </w:rPr>
      </w:pPr>
      <w:r w:rsidRPr="009805EF">
        <w:rPr>
          <w:rFonts w:ascii="Arial" w:hAnsi="Arial" w:cs="Arial"/>
        </w:rPr>
        <w:t xml:space="preserve">Safeguarding means protecting people’s health, wellbeing and human rights enabling them to live free from harm, abuse and neglect. </w:t>
      </w:r>
      <w:r w:rsidR="00C2280C" w:rsidRPr="009805EF">
        <w:rPr>
          <w:rFonts w:ascii="Arial" w:hAnsi="Arial" w:cs="Arial"/>
        </w:rPr>
        <w:t xml:space="preserve">Lancashire Fire and Rescue Service (LFRS) </w:t>
      </w:r>
      <w:r w:rsidRPr="009805EF">
        <w:rPr>
          <w:rFonts w:ascii="Arial" w:hAnsi="Arial" w:cs="Arial"/>
        </w:rPr>
        <w:t xml:space="preserve">often access properties </w:t>
      </w:r>
      <w:r w:rsidR="00C2280C" w:rsidRPr="009805EF">
        <w:rPr>
          <w:rFonts w:ascii="Arial" w:hAnsi="Arial" w:cs="Arial"/>
        </w:rPr>
        <w:t xml:space="preserve">and peoples’ lives </w:t>
      </w:r>
      <w:r w:rsidRPr="009805EF">
        <w:rPr>
          <w:rFonts w:ascii="Arial" w:hAnsi="Arial" w:cs="Arial"/>
        </w:rPr>
        <w:t>that other agencies can’t and see and hear things that others might not.</w:t>
      </w:r>
    </w:p>
    <w:p w14:paraId="50647783" w14:textId="77777777" w:rsidR="009805EF" w:rsidRPr="009805EF" w:rsidRDefault="009805EF" w:rsidP="009805EF">
      <w:pPr>
        <w:pStyle w:val="NormalWeb"/>
        <w:spacing w:before="0" w:beforeAutospacing="0" w:after="0" w:afterAutospacing="0" w:line="276" w:lineRule="auto"/>
        <w:jc w:val="both"/>
        <w:rPr>
          <w:rFonts w:ascii="Arial" w:hAnsi="Arial" w:cs="Arial"/>
        </w:rPr>
      </w:pPr>
    </w:p>
    <w:p w14:paraId="3094A38F" w14:textId="3810C3EC" w:rsidR="00411281" w:rsidRDefault="00411281" w:rsidP="009805EF">
      <w:pPr>
        <w:pStyle w:val="NormalWeb"/>
        <w:spacing w:before="0" w:beforeAutospacing="0" w:after="0" w:afterAutospacing="0" w:line="276" w:lineRule="auto"/>
        <w:jc w:val="both"/>
        <w:rPr>
          <w:rFonts w:ascii="Arial" w:hAnsi="Arial" w:cs="Arial"/>
        </w:rPr>
      </w:pPr>
      <w:r w:rsidRPr="009805EF">
        <w:rPr>
          <w:rFonts w:ascii="Arial" w:hAnsi="Arial" w:cs="Arial"/>
        </w:rPr>
        <w:t>There are many different forms of abuse and safeguarding concerns and</w:t>
      </w:r>
      <w:r w:rsidR="00C2280C" w:rsidRPr="009805EF">
        <w:rPr>
          <w:rFonts w:ascii="Arial" w:hAnsi="Arial" w:cs="Arial"/>
        </w:rPr>
        <w:t xml:space="preserve"> in their role</w:t>
      </w:r>
      <w:r w:rsidRPr="009805EF">
        <w:rPr>
          <w:rFonts w:ascii="Arial" w:hAnsi="Arial" w:cs="Arial"/>
        </w:rPr>
        <w:t xml:space="preserve"> our personnel may come across people either at incidents, during H</w:t>
      </w:r>
      <w:r w:rsidR="00E870E3" w:rsidRPr="009805EF">
        <w:rPr>
          <w:rFonts w:ascii="Arial" w:hAnsi="Arial" w:cs="Arial"/>
        </w:rPr>
        <w:t>ome Fire Safety Check v</w:t>
      </w:r>
      <w:r w:rsidRPr="009805EF">
        <w:rPr>
          <w:rFonts w:ascii="Arial" w:hAnsi="Arial" w:cs="Arial"/>
        </w:rPr>
        <w:t>isits</w:t>
      </w:r>
      <w:r w:rsidR="009731C4" w:rsidRPr="009805EF">
        <w:rPr>
          <w:rFonts w:ascii="Arial" w:hAnsi="Arial" w:cs="Arial"/>
        </w:rPr>
        <w:t xml:space="preserve">, </w:t>
      </w:r>
      <w:r w:rsidR="00C2280C" w:rsidRPr="009805EF">
        <w:rPr>
          <w:rFonts w:ascii="Arial" w:hAnsi="Arial" w:cs="Arial"/>
        </w:rPr>
        <w:t xml:space="preserve">other visits and </w:t>
      </w:r>
      <w:r w:rsidRPr="009805EF">
        <w:rPr>
          <w:rFonts w:ascii="Arial" w:hAnsi="Arial" w:cs="Arial"/>
        </w:rPr>
        <w:t>even</w:t>
      </w:r>
      <w:r w:rsidR="00E870E3" w:rsidRPr="009805EF">
        <w:rPr>
          <w:rFonts w:ascii="Arial" w:hAnsi="Arial" w:cs="Arial"/>
        </w:rPr>
        <w:t>ts</w:t>
      </w:r>
      <w:r w:rsidR="009731C4" w:rsidRPr="009805EF">
        <w:rPr>
          <w:rFonts w:ascii="Arial" w:hAnsi="Arial" w:cs="Arial"/>
        </w:rPr>
        <w:t xml:space="preserve">, or </w:t>
      </w:r>
      <w:r w:rsidR="00E870E3" w:rsidRPr="009805EF">
        <w:rPr>
          <w:rFonts w:ascii="Arial" w:hAnsi="Arial" w:cs="Arial"/>
        </w:rPr>
        <w:t xml:space="preserve">with people </w:t>
      </w:r>
      <w:r w:rsidR="009731C4" w:rsidRPr="009805EF">
        <w:rPr>
          <w:rFonts w:ascii="Arial" w:hAnsi="Arial" w:cs="Arial"/>
        </w:rPr>
        <w:t>who are engaged in programmes run by the Service,</w:t>
      </w:r>
      <w:r w:rsidR="00C2280C" w:rsidRPr="009805EF">
        <w:rPr>
          <w:rFonts w:ascii="Arial" w:hAnsi="Arial" w:cs="Arial"/>
        </w:rPr>
        <w:t xml:space="preserve"> w</w:t>
      </w:r>
      <w:r w:rsidRPr="009805EF">
        <w:rPr>
          <w:rFonts w:ascii="Arial" w:hAnsi="Arial" w:cs="Arial"/>
        </w:rPr>
        <w:t>ho they feel could be at risk or who they feel need some help or support in their lives.</w:t>
      </w:r>
    </w:p>
    <w:p w14:paraId="08CE5422" w14:textId="77777777" w:rsidR="009805EF" w:rsidRPr="009805EF" w:rsidRDefault="009805EF" w:rsidP="009805EF">
      <w:pPr>
        <w:pStyle w:val="NormalWeb"/>
        <w:spacing w:before="0" w:beforeAutospacing="0" w:after="0" w:afterAutospacing="0" w:line="276" w:lineRule="auto"/>
        <w:jc w:val="both"/>
        <w:rPr>
          <w:rFonts w:ascii="Arial" w:hAnsi="Arial" w:cs="Arial"/>
        </w:rPr>
      </w:pPr>
    </w:p>
    <w:p w14:paraId="122CF7AE" w14:textId="4212E10C" w:rsidR="00411281" w:rsidRDefault="00411281" w:rsidP="009805EF">
      <w:pPr>
        <w:pStyle w:val="NormalWeb"/>
        <w:spacing w:before="0" w:beforeAutospacing="0" w:after="0" w:afterAutospacing="0" w:line="276" w:lineRule="auto"/>
        <w:jc w:val="both"/>
        <w:rPr>
          <w:rFonts w:ascii="Arial" w:hAnsi="Arial" w:cs="Arial"/>
        </w:rPr>
      </w:pPr>
      <w:r w:rsidRPr="009805EF">
        <w:rPr>
          <w:rFonts w:ascii="Arial" w:hAnsi="Arial" w:cs="Arial"/>
        </w:rPr>
        <w:t>Recognising that a person is suffering, or is likely to suffer, from abuse or neglect is not easy. Whilst it is not the responsibility of an employee of</w:t>
      </w:r>
      <w:r w:rsidR="00C2280C" w:rsidRPr="009805EF">
        <w:rPr>
          <w:rFonts w:ascii="Arial" w:hAnsi="Arial" w:cs="Arial"/>
        </w:rPr>
        <w:t xml:space="preserve"> LFRS</w:t>
      </w:r>
      <w:r w:rsidRPr="009805EF">
        <w:rPr>
          <w:rFonts w:ascii="Arial" w:hAnsi="Arial" w:cs="Arial"/>
        </w:rPr>
        <w:t xml:space="preserve"> to investigate an incident or to decide </w:t>
      </w:r>
      <w:proofErr w:type="gramStart"/>
      <w:r w:rsidRPr="009805EF">
        <w:rPr>
          <w:rFonts w:ascii="Arial" w:hAnsi="Arial" w:cs="Arial"/>
        </w:rPr>
        <w:t>whether or not</w:t>
      </w:r>
      <w:proofErr w:type="gramEnd"/>
      <w:r w:rsidRPr="009805EF">
        <w:rPr>
          <w:rFonts w:ascii="Arial" w:hAnsi="Arial" w:cs="Arial"/>
        </w:rPr>
        <w:t xml:space="preserve"> abuse has taken place, all employees do have a responsibility to act if they have a safeguarding or welfare concern. This will enable </w:t>
      </w:r>
      <w:bookmarkStart w:id="1" w:name="_Hlk202791012"/>
      <w:r w:rsidRPr="009805EF">
        <w:rPr>
          <w:rFonts w:ascii="Arial" w:hAnsi="Arial" w:cs="Arial"/>
        </w:rPr>
        <w:t>the appropriate agencies to investigate and take the necessary action to safeguard the welfare of the child or adult at risk.</w:t>
      </w:r>
      <w:bookmarkEnd w:id="1"/>
    </w:p>
    <w:p w14:paraId="7F1F85CE" w14:textId="77777777" w:rsidR="009805EF" w:rsidRPr="009805EF" w:rsidRDefault="009805EF" w:rsidP="009805EF">
      <w:pPr>
        <w:pStyle w:val="NormalWeb"/>
        <w:spacing w:before="0" w:beforeAutospacing="0" w:after="0" w:afterAutospacing="0" w:line="276" w:lineRule="auto"/>
        <w:jc w:val="both"/>
        <w:rPr>
          <w:rFonts w:ascii="Arial" w:hAnsi="Arial" w:cs="Arial"/>
        </w:rPr>
      </w:pPr>
    </w:p>
    <w:p w14:paraId="567422BD" w14:textId="0D3B96BF" w:rsidR="000A2B9E" w:rsidRPr="009805EF" w:rsidRDefault="00411281" w:rsidP="009805EF">
      <w:pPr>
        <w:pStyle w:val="Numbering"/>
        <w:numPr>
          <w:ilvl w:val="0"/>
          <w:numId w:val="0"/>
        </w:numPr>
        <w:spacing w:after="0" w:line="276" w:lineRule="auto"/>
        <w:jc w:val="both"/>
      </w:pPr>
      <w:r w:rsidRPr="009805EF">
        <w:t xml:space="preserve">Because Lancashire Fire and Rescue Service make safeguarding referrals </w:t>
      </w:r>
      <w:r w:rsidR="00C2280C" w:rsidRPr="009805EF">
        <w:t xml:space="preserve">in good faith and for the best of reasons </w:t>
      </w:r>
      <w:r w:rsidR="000A2B9E" w:rsidRPr="009805EF">
        <w:t xml:space="preserve">it is important that you understand how your personal information will be collected and used and what rights, you have when it comes to your information. </w:t>
      </w:r>
    </w:p>
    <w:p w14:paraId="4B44B3CC" w14:textId="77777777" w:rsidR="000A2B9E" w:rsidRPr="009805EF" w:rsidRDefault="000A2B9E" w:rsidP="009805EF">
      <w:pPr>
        <w:pStyle w:val="Numbering"/>
        <w:numPr>
          <w:ilvl w:val="0"/>
          <w:numId w:val="0"/>
        </w:numPr>
        <w:spacing w:after="0" w:line="276" w:lineRule="auto"/>
        <w:jc w:val="both"/>
      </w:pPr>
    </w:p>
    <w:p w14:paraId="09A391F6" w14:textId="77777777" w:rsidR="00C2280C" w:rsidRPr="009805EF" w:rsidRDefault="00C2280C" w:rsidP="009805EF">
      <w:pPr>
        <w:pStyle w:val="Numbering"/>
        <w:numPr>
          <w:ilvl w:val="0"/>
          <w:numId w:val="0"/>
        </w:numPr>
        <w:spacing w:after="0" w:line="276" w:lineRule="auto"/>
        <w:jc w:val="both"/>
      </w:pPr>
    </w:p>
    <w:p w14:paraId="04BA7D0C" w14:textId="77777777" w:rsidR="00E870E3" w:rsidRPr="009805EF" w:rsidRDefault="00E870E3" w:rsidP="009805EF">
      <w:pPr>
        <w:pStyle w:val="Numbering"/>
        <w:numPr>
          <w:ilvl w:val="0"/>
          <w:numId w:val="0"/>
        </w:numPr>
        <w:spacing w:after="0" w:line="276" w:lineRule="auto"/>
        <w:jc w:val="both"/>
        <w:rPr>
          <w:b/>
          <w:bCs/>
        </w:rPr>
      </w:pPr>
    </w:p>
    <w:p w14:paraId="3BAA4650" w14:textId="77777777" w:rsidR="00E870E3" w:rsidRPr="009805EF" w:rsidRDefault="00E870E3" w:rsidP="009805EF">
      <w:pPr>
        <w:pStyle w:val="Numbering"/>
        <w:numPr>
          <w:ilvl w:val="0"/>
          <w:numId w:val="0"/>
        </w:numPr>
        <w:spacing w:after="0" w:line="276" w:lineRule="auto"/>
        <w:jc w:val="both"/>
        <w:rPr>
          <w:b/>
          <w:bCs/>
        </w:rPr>
      </w:pPr>
    </w:p>
    <w:p w14:paraId="6D40D911" w14:textId="77777777" w:rsidR="00E870E3" w:rsidRPr="009805EF" w:rsidRDefault="00E870E3" w:rsidP="009805EF">
      <w:pPr>
        <w:pStyle w:val="Numbering"/>
        <w:numPr>
          <w:ilvl w:val="0"/>
          <w:numId w:val="0"/>
        </w:numPr>
        <w:spacing w:after="0" w:line="276" w:lineRule="auto"/>
        <w:jc w:val="both"/>
        <w:rPr>
          <w:b/>
          <w:bCs/>
        </w:rPr>
      </w:pPr>
    </w:p>
    <w:p w14:paraId="4AE297DA" w14:textId="77777777" w:rsidR="00E870E3" w:rsidRPr="009805EF" w:rsidRDefault="00E870E3" w:rsidP="009805EF">
      <w:pPr>
        <w:pStyle w:val="Numbering"/>
        <w:numPr>
          <w:ilvl w:val="0"/>
          <w:numId w:val="0"/>
        </w:numPr>
        <w:spacing w:after="0" w:line="276" w:lineRule="auto"/>
        <w:jc w:val="both"/>
        <w:rPr>
          <w:b/>
          <w:bCs/>
        </w:rPr>
      </w:pPr>
    </w:p>
    <w:p w14:paraId="7DBB6847" w14:textId="77777777" w:rsidR="00E870E3" w:rsidRPr="009805EF" w:rsidRDefault="00E870E3" w:rsidP="009805EF">
      <w:pPr>
        <w:pStyle w:val="Numbering"/>
        <w:numPr>
          <w:ilvl w:val="0"/>
          <w:numId w:val="0"/>
        </w:numPr>
        <w:spacing w:after="0" w:line="276" w:lineRule="auto"/>
        <w:jc w:val="both"/>
        <w:rPr>
          <w:b/>
          <w:bCs/>
        </w:rPr>
      </w:pPr>
    </w:p>
    <w:p w14:paraId="2212D9F0" w14:textId="77777777" w:rsidR="00E870E3" w:rsidRPr="009805EF" w:rsidRDefault="00E870E3" w:rsidP="009805EF">
      <w:pPr>
        <w:pStyle w:val="Numbering"/>
        <w:numPr>
          <w:ilvl w:val="0"/>
          <w:numId w:val="0"/>
        </w:numPr>
        <w:spacing w:after="0" w:line="276" w:lineRule="auto"/>
        <w:jc w:val="both"/>
        <w:rPr>
          <w:b/>
          <w:bCs/>
        </w:rPr>
      </w:pPr>
    </w:p>
    <w:p w14:paraId="470E8E8F" w14:textId="77777777" w:rsidR="00E870E3" w:rsidRPr="009805EF" w:rsidRDefault="00E870E3" w:rsidP="009805EF">
      <w:pPr>
        <w:pStyle w:val="Numbering"/>
        <w:numPr>
          <w:ilvl w:val="0"/>
          <w:numId w:val="0"/>
        </w:numPr>
        <w:spacing w:after="0" w:line="276" w:lineRule="auto"/>
        <w:jc w:val="both"/>
        <w:rPr>
          <w:b/>
          <w:bCs/>
        </w:rPr>
      </w:pPr>
    </w:p>
    <w:p w14:paraId="08F939B9" w14:textId="77777777" w:rsidR="00E870E3" w:rsidRPr="009805EF" w:rsidRDefault="00E870E3" w:rsidP="009805EF">
      <w:pPr>
        <w:pStyle w:val="Numbering"/>
        <w:numPr>
          <w:ilvl w:val="0"/>
          <w:numId w:val="0"/>
        </w:numPr>
        <w:spacing w:after="0" w:line="276" w:lineRule="auto"/>
        <w:jc w:val="both"/>
        <w:rPr>
          <w:b/>
          <w:bCs/>
        </w:rPr>
      </w:pPr>
    </w:p>
    <w:p w14:paraId="090BBA7C" w14:textId="77777777" w:rsidR="00E870E3" w:rsidRPr="009805EF" w:rsidRDefault="00E870E3" w:rsidP="009805EF">
      <w:pPr>
        <w:pStyle w:val="Numbering"/>
        <w:numPr>
          <w:ilvl w:val="0"/>
          <w:numId w:val="0"/>
        </w:numPr>
        <w:spacing w:after="0" w:line="276" w:lineRule="auto"/>
        <w:jc w:val="both"/>
        <w:rPr>
          <w:b/>
          <w:bCs/>
        </w:rPr>
      </w:pPr>
    </w:p>
    <w:p w14:paraId="237B6F6E" w14:textId="77777777" w:rsidR="00E870E3" w:rsidRPr="009805EF" w:rsidRDefault="00E870E3" w:rsidP="009805EF">
      <w:pPr>
        <w:pStyle w:val="Numbering"/>
        <w:numPr>
          <w:ilvl w:val="0"/>
          <w:numId w:val="0"/>
        </w:numPr>
        <w:spacing w:after="0" w:line="276" w:lineRule="auto"/>
        <w:jc w:val="both"/>
        <w:rPr>
          <w:b/>
          <w:bCs/>
        </w:rPr>
      </w:pPr>
    </w:p>
    <w:p w14:paraId="4BAFD0E6" w14:textId="77777777" w:rsidR="009805EF" w:rsidRDefault="009805EF" w:rsidP="009805EF">
      <w:pPr>
        <w:pStyle w:val="Numbering"/>
        <w:numPr>
          <w:ilvl w:val="0"/>
          <w:numId w:val="0"/>
        </w:numPr>
        <w:spacing w:after="0" w:line="276" w:lineRule="auto"/>
        <w:jc w:val="both"/>
        <w:rPr>
          <w:b/>
          <w:bCs/>
        </w:rPr>
      </w:pPr>
    </w:p>
    <w:p w14:paraId="40659DBA" w14:textId="775D270B" w:rsidR="000A2B9E" w:rsidRDefault="000A2B9E" w:rsidP="009805EF">
      <w:pPr>
        <w:pStyle w:val="Numbering"/>
        <w:numPr>
          <w:ilvl w:val="0"/>
          <w:numId w:val="0"/>
        </w:numPr>
        <w:spacing w:after="0" w:line="276" w:lineRule="auto"/>
        <w:jc w:val="both"/>
        <w:rPr>
          <w:b/>
          <w:bCs/>
        </w:rPr>
      </w:pPr>
      <w:r w:rsidRPr="009805EF">
        <w:rPr>
          <w:b/>
          <w:bCs/>
        </w:rPr>
        <w:t xml:space="preserve">Why do you need to process my information? </w:t>
      </w:r>
    </w:p>
    <w:p w14:paraId="6B48AD39" w14:textId="77777777" w:rsidR="009805EF" w:rsidRPr="009805EF" w:rsidRDefault="009805EF" w:rsidP="009805EF">
      <w:pPr>
        <w:pStyle w:val="Numbering"/>
        <w:numPr>
          <w:ilvl w:val="0"/>
          <w:numId w:val="0"/>
        </w:numPr>
        <w:spacing w:after="0" w:line="276" w:lineRule="auto"/>
        <w:jc w:val="both"/>
        <w:rPr>
          <w:b/>
          <w:bCs/>
        </w:rPr>
      </w:pPr>
    </w:p>
    <w:p w14:paraId="01201ED8" w14:textId="43146DFA" w:rsidR="0023466E" w:rsidRDefault="000A2B9E" w:rsidP="009805EF">
      <w:pPr>
        <w:pStyle w:val="NormalWeb"/>
        <w:spacing w:before="0" w:beforeAutospacing="0" w:after="0" w:afterAutospacing="0" w:line="276" w:lineRule="auto"/>
        <w:jc w:val="both"/>
        <w:rPr>
          <w:rFonts w:ascii="Arial" w:hAnsi="Arial" w:cs="Arial"/>
        </w:rPr>
      </w:pPr>
      <w:r w:rsidRPr="009805EF">
        <w:rPr>
          <w:rFonts w:ascii="Arial" w:hAnsi="Arial" w:cs="Arial"/>
        </w:rPr>
        <w:t xml:space="preserve">The information we collect is needed to enable us to </w:t>
      </w:r>
      <w:r w:rsidR="0023466E" w:rsidRPr="009805EF">
        <w:rPr>
          <w:rFonts w:ascii="Arial" w:hAnsi="Arial" w:cs="Arial"/>
        </w:rPr>
        <w:t>help try and protect a person’s (either adult or child) health, well-being and human rights allowing them to live free from harm due to abuse, neglect or self-neglect.</w:t>
      </w:r>
    </w:p>
    <w:p w14:paraId="18B29124" w14:textId="77777777" w:rsidR="009805EF" w:rsidRPr="009805EF" w:rsidRDefault="009805EF" w:rsidP="009805EF">
      <w:pPr>
        <w:pStyle w:val="NormalWeb"/>
        <w:spacing w:before="0" w:beforeAutospacing="0" w:after="0" w:afterAutospacing="0" w:line="276" w:lineRule="auto"/>
        <w:jc w:val="both"/>
        <w:rPr>
          <w:rFonts w:ascii="Arial" w:hAnsi="Arial" w:cs="Arial"/>
        </w:rPr>
      </w:pPr>
    </w:p>
    <w:p w14:paraId="748FC7F9" w14:textId="22908DDA" w:rsidR="002C4A20" w:rsidRDefault="0023466E" w:rsidP="009805EF">
      <w:pPr>
        <w:pStyle w:val="NormalWeb"/>
        <w:spacing w:before="0" w:beforeAutospacing="0" w:after="0" w:afterAutospacing="0" w:line="276" w:lineRule="auto"/>
        <w:jc w:val="both"/>
        <w:rPr>
          <w:rFonts w:ascii="Arial" w:hAnsi="Arial" w:cs="Arial"/>
        </w:rPr>
      </w:pPr>
      <w:r w:rsidRPr="009805EF">
        <w:rPr>
          <w:rFonts w:ascii="Arial" w:hAnsi="Arial" w:cs="Arial"/>
        </w:rPr>
        <w:t xml:space="preserve">Where we feel in our professional judgement that you are at risk from harm or </w:t>
      </w:r>
      <w:r w:rsidR="009731C4" w:rsidRPr="009805EF">
        <w:rPr>
          <w:rFonts w:ascii="Arial" w:hAnsi="Arial" w:cs="Arial"/>
        </w:rPr>
        <w:t>abuse,</w:t>
      </w:r>
      <w:r w:rsidRPr="009805EF">
        <w:rPr>
          <w:rFonts w:ascii="Arial" w:hAnsi="Arial" w:cs="Arial"/>
        </w:rPr>
        <w:t xml:space="preserve"> we have a legal responsibility to pass on your details to appropriate agencies (typically Local Authority Social Care Teams, the Police</w:t>
      </w:r>
      <w:r w:rsidR="009731C4" w:rsidRPr="009805EF">
        <w:rPr>
          <w:rFonts w:ascii="Arial" w:hAnsi="Arial" w:cs="Arial"/>
        </w:rPr>
        <w:t xml:space="preserve"> or any other relevant party</w:t>
      </w:r>
      <w:r w:rsidRPr="009805EF">
        <w:rPr>
          <w:rFonts w:ascii="Arial" w:hAnsi="Arial" w:cs="Arial"/>
        </w:rPr>
        <w:t xml:space="preserve">) who may be able to help. </w:t>
      </w:r>
    </w:p>
    <w:p w14:paraId="07D09269" w14:textId="77777777" w:rsidR="009805EF" w:rsidRPr="009805EF" w:rsidRDefault="009805EF" w:rsidP="009805EF">
      <w:pPr>
        <w:pStyle w:val="NormalWeb"/>
        <w:spacing w:before="0" w:beforeAutospacing="0" w:after="0" w:afterAutospacing="0" w:line="276" w:lineRule="auto"/>
        <w:jc w:val="both"/>
        <w:rPr>
          <w:rFonts w:ascii="Arial" w:hAnsi="Arial" w:cs="Arial"/>
        </w:rPr>
      </w:pPr>
    </w:p>
    <w:p w14:paraId="3F7309EC" w14:textId="4AF79BA9" w:rsidR="0023466E" w:rsidRDefault="002C4A20" w:rsidP="009805EF">
      <w:pPr>
        <w:pStyle w:val="NormalWeb"/>
        <w:spacing w:before="0" w:beforeAutospacing="0" w:after="0" w:afterAutospacing="0" w:line="276" w:lineRule="auto"/>
        <w:jc w:val="both"/>
        <w:rPr>
          <w:rFonts w:ascii="Arial" w:hAnsi="Arial" w:cs="Arial"/>
        </w:rPr>
      </w:pPr>
      <w:r w:rsidRPr="009805EF">
        <w:rPr>
          <w:rFonts w:ascii="Arial" w:hAnsi="Arial" w:cs="Arial"/>
        </w:rPr>
        <w:t xml:space="preserve">We also have a moral duty to safeguard </w:t>
      </w:r>
      <w:r w:rsidR="0023466E" w:rsidRPr="009805EF">
        <w:rPr>
          <w:rFonts w:ascii="Arial" w:hAnsi="Arial" w:cs="Arial"/>
        </w:rPr>
        <w:t>where we feel that your welfare is being compromised in some way.</w:t>
      </w:r>
    </w:p>
    <w:p w14:paraId="38184A9A" w14:textId="77777777" w:rsidR="009805EF" w:rsidRPr="009805EF" w:rsidRDefault="009805EF" w:rsidP="009805EF">
      <w:pPr>
        <w:pStyle w:val="NormalWeb"/>
        <w:spacing w:before="0" w:beforeAutospacing="0" w:after="0" w:afterAutospacing="0" w:line="276" w:lineRule="auto"/>
        <w:jc w:val="both"/>
        <w:rPr>
          <w:rFonts w:ascii="Arial" w:hAnsi="Arial" w:cs="Arial"/>
        </w:rPr>
      </w:pPr>
    </w:p>
    <w:p w14:paraId="4325FAF5" w14:textId="3C3C6DAA" w:rsidR="000A2B9E" w:rsidRPr="009805EF" w:rsidRDefault="00591736" w:rsidP="009805EF">
      <w:pPr>
        <w:pStyle w:val="Numbering"/>
        <w:numPr>
          <w:ilvl w:val="0"/>
          <w:numId w:val="0"/>
        </w:numPr>
        <w:spacing w:after="0" w:line="276" w:lineRule="auto"/>
        <w:jc w:val="both"/>
      </w:pPr>
      <w:r w:rsidRPr="009805EF">
        <w:t>This helps us</w:t>
      </w:r>
      <w:r w:rsidR="000A2B9E" w:rsidRPr="009805EF">
        <w:t xml:space="preserve"> meet our obligations under the Fire and Rescue Services Act 2004</w:t>
      </w:r>
      <w:r w:rsidR="00571E72" w:rsidRPr="009805EF">
        <w:t xml:space="preserve"> (below)</w:t>
      </w:r>
      <w:r w:rsidR="000A2B9E" w:rsidRPr="009805EF">
        <w:t xml:space="preserve">. </w:t>
      </w:r>
    </w:p>
    <w:p w14:paraId="13CD0C9E" w14:textId="77777777" w:rsidR="0037423D" w:rsidRDefault="0037423D" w:rsidP="009805EF">
      <w:pPr>
        <w:pStyle w:val="Numbering"/>
        <w:numPr>
          <w:ilvl w:val="0"/>
          <w:numId w:val="0"/>
        </w:numPr>
        <w:spacing w:after="0" w:line="276" w:lineRule="auto"/>
        <w:jc w:val="both"/>
      </w:pPr>
    </w:p>
    <w:p w14:paraId="09557FCA" w14:textId="77777777" w:rsidR="009805EF" w:rsidRPr="009805EF" w:rsidRDefault="009805EF" w:rsidP="009805EF">
      <w:pPr>
        <w:pStyle w:val="Numbering"/>
        <w:numPr>
          <w:ilvl w:val="0"/>
          <w:numId w:val="0"/>
        </w:numPr>
        <w:spacing w:after="0" w:line="276" w:lineRule="auto"/>
        <w:jc w:val="both"/>
        <w:rPr>
          <w:b/>
          <w:bCs/>
        </w:rPr>
      </w:pPr>
    </w:p>
    <w:p w14:paraId="23196997" w14:textId="1F227E57" w:rsidR="000A2B9E" w:rsidRPr="009805EF" w:rsidRDefault="000A2B9E" w:rsidP="009805EF">
      <w:pPr>
        <w:pStyle w:val="Numbering"/>
        <w:numPr>
          <w:ilvl w:val="0"/>
          <w:numId w:val="0"/>
        </w:numPr>
        <w:spacing w:after="0" w:line="276" w:lineRule="auto"/>
        <w:jc w:val="both"/>
        <w:rPr>
          <w:b/>
          <w:bCs/>
        </w:rPr>
      </w:pPr>
      <w:r w:rsidRPr="009805EF">
        <w:rPr>
          <w:b/>
          <w:bCs/>
        </w:rPr>
        <w:t xml:space="preserve">Lawful basis for processing </w:t>
      </w:r>
    </w:p>
    <w:p w14:paraId="64ADD0CD" w14:textId="77777777" w:rsidR="000A2B9E" w:rsidRPr="009805EF" w:rsidRDefault="000A2B9E" w:rsidP="009805EF">
      <w:pPr>
        <w:pStyle w:val="Numbering"/>
        <w:numPr>
          <w:ilvl w:val="0"/>
          <w:numId w:val="0"/>
        </w:numPr>
        <w:spacing w:after="0" w:line="276" w:lineRule="auto"/>
        <w:jc w:val="both"/>
      </w:pPr>
    </w:p>
    <w:p w14:paraId="28B91C36" w14:textId="571E0E58" w:rsidR="00571E72" w:rsidRPr="009805EF" w:rsidRDefault="000A2B9E" w:rsidP="009805EF">
      <w:pPr>
        <w:pStyle w:val="Numbering"/>
        <w:numPr>
          <w:ilvl w:val="0"/>
          <w:numId w:val="0"/>
        </w:numPr>
        <w:spacing w:after="0" w:line="276" w:lineRule="auto"/>
        <w:jc w:val="both"/>
      </w:pPr>
      <w:r w:rsidRPr="009805EF">
        <w:t xml:space="preserve">We </w:t>
      </w:r>
      <w:r w:rsidR="00591736" w:rsidRPr="009805EF">
        <w:rPr>
          <w:b/>
          <w:bCs/>
        </w:rPr>
        <w:t>collect</w:t>
      </w:r>
      <w:r w:rsidRPr="009805EF">
        <w:rPr>
          <w:b/>
          <w:bCs/>
        </w:rPr>
        <w:t xml:space="preserve"> </w:t>
      </w:r>
      <w:r w:rsidR="00591736" w:rsidRPr="009805EF">
        <w:rPr>
          <w:b/>
          <w:bCs/>
        </w:rPr>
        <w:t>and share</w:t>
      </w:r>
      <w:r w:rsidR="00591736" w:rsidRPr="009805EF">
        <w:t xml:space="preserve"> </w:t>
      </w:r>
      <w:r w:rsidRPr="009805EF">
        <w:t xml:space="preserve">your information to carry out our statutory duties under the Fire and Rescue Services Act 2004. </w:t>
      </w:r>
    </w:p>
    <w:p w14:paraId="111BEA5D" w14:textId="77777777" w:rsidR="00571E72" w:rsidRPr="009805EF" w:rsidRDefault="00571E72" w:rsidP="009805EF">
      <w:pPr>
        <w:pStyle w:val="Numbering"/>
        <w:numPr>
          <w:ilvl w:val="0"/>
          <w:numId w:val="0"/>
        </w:numPr>
        <w:spacing w:after="0" w:line="276" w:lineRule="auto"/>
        <w:jc w:val="both"/>
      </w:pPr>
    </w:p>
    <w:p w14:paraId="04A92938" w14:textId="607C06C0" w:rsidR="00571E72" w:rsidRPr="009805EF" w:rsidRDefault="00571E72" w:rsidP="009805EF">
      <w:pPr>
        <w:pStyle w:val="Numbering"/>
        <w:numPr>
          <w:ilvl w:val="0"/>
          <w:numId w:val="0"/>
        </w:numPr>
        <w:spacing w:after="0" w:line="276" w:lineRule="auto"/>
        <w:jc w:val="both"/>
      </w:pPr>
      <w:r w:rsidRPr="009805EF">
        <w:t xml:space="preserve">These obligations include promoting fire safety, reducing yours and others risks from fire, providing advice on actions to take in the event of a fire, safeguarding our community by improving yours and others safety and providing support to improve your health and wellbeing. </w:t>
      </w:r>
    </w:p>
    <w:p w14:paraId="689F055C" w14:textId="77777777" w:rsidR="00571E72" w:rsidRPr="009805EF" w:rsidRDefault="00571E72" w:rsidP="009805EF">
      <w:pPr>
        <w:pStyle w:val="Numbering"/>
        <w:numPr>
          <w:ilvl w:val="0"/>
          <w:numId w:val="0"/>
        </w:numPr>
        <w:spacing w:after="0" w:line="276" w:lineRule="auto"/>
        <w:jc w:val="both"/>
      </w:pPr>
    </w:p>
    <w:p w14:paraId="379D8738" w14:textId="77777777" w:rsidR="00571E72" w:rsidRPr="009805EF" w:rsidRDefault="00571E72" w:rsidP="009805EF">
      <w:pPr>
        <w:pStyle w:val="Numbering"/>
        <w:numPr>
          <w:ilvl w:val="0"/>
          <w:numId w:val="0"/>
        </w:numPr>
        <w:spacing w:after="0" w:line="276" w:lineRule="auto"/>
        <w:jc w:val="both"/>
      </w:pPr>
      <w:r w:rsidRPr="009805EF">
        <w:t xml:space="preserve">Therefore, the use of personal information is necessary to meet our obligations under the Act (exercising official authority vested in us as a controller). </w:t>
      </w:r>
    </w:p>
    <w:p w14:paraId="5EA5DAA0" w14:textId="31593F4B" w:rsidR="000A2B9E" w:rsidRPr="009805EF" w:rsidRDefault="000A2B9E" w:rsidP="009805EF">
      <w:pPr>
        <w:pStyle w:val="Numbering"/>
        <w:numPr>
          <w:ilvl w:val="0"/>
          <w:numId w:val="0"/>
        </w:numPr>
        <w:spacing w:after="0" w:line="276" w:lineRule="auto"/>
        <w:jc w:val="both"/>
      </w:pPr>
    </w:p>
    <w:p w14:paraId="781CA28A" w14:textId="225CF06A" w:rsidR="000A2B9E" w:rsidRPr="009805EF" w:rsidRDefault="004A5F5B" w:rsidP="009805EF">
      <w:pPr>
        <w:pStyle w:val="Numbering"/>
        <w:numPr>
          <w:ilvl w:val="0"/>
          <w:numId w:val="0"/>
        </w:numPr>
        <w:spacing w:after="0" w:line="276" w:lineRule="auto"/>
        <w:jc w:val="both"/>
      </w:pPr>
      <w:r w:rsidRPr="009805EF">
        <w:t xml:space="preserve">Safeguarding and Consent </w:t>
      </w:r>
    </w:p>
    <w:p w14:paraId="475BB043" w14:textId="77777777" w:rsidR="000A2B9E" w:rsidRPr="009805EF" w:rsidRDefault="000A2B9E" w:rsidP="009805EF">
      <w:pPr>
        <w:pStyle w:val="Numbering"/>
        <w:numPr>
          <w:ilvl w:val="0"/>
          <w:numId w:val="0"/>
        </w:numPr>
        <w:spacing w:after="0" w:line="276" w:lineRule="auto"/>
        <w:jc w:val="both"/>
      </w:pPr>
    </w:p>
    <w:p w14:paraId="353263B7" w14:textId="652136E3" w:rsidR="004A5F5B" w:rsidRPr="009805EF" w:rsidRDefault="004A5F5B" w:rsidP="009805EF">
      <w:pPr>
        <w:shd w:val="clear" w:color="auto" w:fill="FFFFFF"/>
        <w:spacing w:after="0" w:line="276" w:lineRule="auto"/>
        <w:jc w:val="both"/>
        <w:textAlignment w:val="baseline"/>
        <w:rPr>
          <w:rFonts w:eastAsia="Times New Roman"/>
          <w:kern w:val="0"/>
          <w:lang w:eastAsia="en-GB"/>
          <w14:ligatures w14:val="none"/>
        </w:rPr>
      </w:pPr>
      <w:r w:rsidRPr="009805EF">
        <w:rPr>
          <w:rFonts w:eastAsia="Times New Roman"/>
          <w:kern w:val="0"/>
          <w:lang w:eastAsia="en-GB"/>
          <w14:ligatures w14:val="none"/>
        </w:rPr>
        <w:t xml:space="preserve">Where possible, </w:t>
      </w:r>
      <w:r w:rsidR="00E870E3" w:rsidRPr="009805EF">
        <w:rPr>
          <w:rFonts w:eastAsia="Times New Roman"/>
          <w:kern w:val="0"/>
          <w:lang w:eastAsia="en-GB"/>
          <w14:ligatures w14:val="none"/>
        </w:rPr>
        <w:t xml:space="preserve">we </w:t>
      </w:r>
      <w:r w:rsidRPr="009805EF">
        <w:rPr>
          <w:rFonts w:eastAsia="Times New Roman"/>
          <w:kern w:val="0"/>
          <w:lang w:eastAsia="en-GB"/>
          <w14:ligatures w14:val="none"/>
        </w:rPr>
        <w:t xml:space="preserve">share information with consent and, where possible, </w:t>
      </w:r>
      <w:r w:rsidR="00E870E3" w:rsidRPr="009805EF">
        <w:rPr>
          <w:rFonts w:eastAsia="Times New Roman"/>
          <w:kern w:val="0"/>
          <w:lang w:eastAsia="en-GB"/>
          <w14:ligatures w14:val="none"/>
        </w:rPr>
        <w:t xml:space="preserve">we </w:t>
      </w:r>
      <w:r w:rsidRPr="009805EF">
        <w:rPr>
          <w:rFonts w:eastAsia="Times New Roman"/>
          <w:kern w:val="0"/>
          <w:lang w:eastAsia="en-GB"/>
          <w14:ligatures w14:val="none"/>
        </w:rPr>
        <w:t xml:space="preserve">respect the wishes of those who do not consent to having their information shared. Under the GDPR and Data Protection Act 2018 </w:t>
      </w:r>
      <w:r w:rsidR="00E870E3" w:rsidRPr="009805EF">
        <w:rPr>
          <w:rFonts w:eastAsia="Times New Roman"/>
          <w:kern w:val="0"/>
          <w:lang w:eastAsia="en-GB"/>
          <w14:ligatures w14:val="none"/>
        </w:rPr>
        <w:t>we</w:t>
      </w:r>
      <w:r w:rsidRPr="009805EF">
        <w:rPr>
          <w:rFonts w:eastAsia="Times New Roman"/>
          <w:kern w:val="0"/>
          <w:lang w:eastAsia="en-GB"/>
          <w14:ligatures w14:val="none"/>
        </w:rPr>
        <w:t xml:space="preserve"> may share information without consent if, in </w:t>
      </w:r>
      <w:r w:rsidR="00E870E3" w:rsidRPr="009805EF">
        <w:rPr>
          <w:rFonts w:eastAsia="Times New Roman"/>
          <w:kern w:val="0"/>
          <w:lang w:eastAsia="en-GB"/>
          <w14:ligatures w14:val="none"/>
        </w:rPr>
        <w:t>our</w:t>
      </w:r>
      <w:r w:rsidRPr="009805EF">
        <w:rPr>
          <w:rFonts w:eastAsia="Times New Roman"/>
          <w:kern w:val="0"/>
          <w:lang w:eastAsia="en-GB"/>
          <w14:ligatures w14:val="none"/>
        </w:rPr>
        <w:t xml:space="preserve"> judgement, there is a lawful basis to do so, such as where safety may be at risk.  </w:t>
      </w:r>
      <w:r w:rsidR="00E870E3" w:rsidRPr="009805EF">
        <w:rPr>
          <w:rFonts w:eastAsia="Times New Roman"/>
          <w:kern w:val="0"/>
          <w:lang w:eastAsia="en-GB"/>
          <w14:ligatures w14:val="none"/>
        </w:rPr>
        <w:t>We will base our</w:t>
      </w:r>
      <w:r w:rsidRPr="009805EF">
        <w:rPr>
          <w:rFonts w:eastAsia="Times New Roman"/>
          <w:kern w:val="0"/>
          <w:lang w:eastAsia="en-GB"/>
          <w14:ligatures w14:val="none"/>
        </w:rPr>
        <w:t xml:space="preserve"> judgement</w:t>
      </w:r>
      <w:r w:rsidR="00E870E3" w:rsidRPr="009805EF">
        <w:rPr>
          <w:rFonts w:eastAsia="Times New Roman"/>
          <w:kern w:val="0"/>
          <w:lang w:eastAsia="en-GB"/>
          <w14:ligatures w14:val="none"/>
        </w:rPr>
        <w:t>s</w:t>
      </w:r>
      <w:r w:rsidRPr="009805EF">
        <w:rPr>
          <w:rFonts w:eastAsia="Times New Roman"/>
          <w:kern w:val="0"/>
          <w:lang w:eastAsia="en-GB"/>
          <w14:ligatures w14:val="none"/>
        </w:rPr>
        <w:t xml:space="preserve"> on the facts of the case.  </w:t>
      </w:r>
    </w:p>
    <w:p w14:paraId="627BFB75" w14:textId="77777777" w:rsidR="0037423D" w:rsidRPr="009805EF" w:rsidRDefault="0037423D" w:rsidP="009805EF">
      <w:pPr>
        <w:pStyle w:val="Numbering"/>
        <w:numPr>
          <w:ilvl w:val="0"/>
          <w:numId w:val="0"/>
        </w:numPr>
        <w:spacing w:after="0" w:line="276" w:lineRule="auto"/>
        <w:jc w:val="both"/>
      </w:pPr>
    </w:p>
    <w:p w14:paraId="1FBD5F6A" w14:textId="5A70C62F" w:rsidR="004A5F5B" w:rsidRPr="009805EF" w:rsidRDefault="004A5F5B" w:rsidP="009805EF">
      <w:pPr>
        <w:pStyle w:val="Numbering"/>
        <w:numPr>
          <w:ilvl w:val="0"/>
          <w:numId w:val="0"/>
        </w:numPr>
        <w:spacing w:after="0" w:line="276" w:lineRule="auto"/>
        <w:jc w:val="both"/>
      </w:pPr>
      <w:r w:rsidRPr="009805EF">
        <w:t>Emergency or life-threatening situations may warrant the sharing of relevant information with the relevant emergency services</w:t>
      </w:r>
      <w:r w:rsidR="00E870E3" w:rsidRPr="009805EF">
        <w:t xml:space="preserve"> and agencies</w:t>
      </w:r>
      <w:r w:rsidRPr="009805EF">
        <w:t xml:space="preserve"> without consent.</w:t>
      </w:r>
    </w:p>
    <w:p w14:paraId="52FA79E0" w14:textId="77777777" w:rsidR="004A5F5B" w:rsidRPr="009805EF" w:rsidRDefault="004A5F5B" w:rsidP="009805EF">
      <w:pPr>
        <w:pStyle w:val="Numbering"/>
        <w:numPr>
          <w:ilvl w:val="0"/>
          <w:numId w:val="0"/>
        </w:numPr>
        <w:spacing w:after="0" w:line="276" w:lineRule="auto"/>
        <w:jc w:val="both"/>
      </w:pPr>
    </w:p>
    <w:p w14:paraId="25BB36EC" w14:textId="77777777" w:rsidR="00E870E3" w:rsidRPr="009805EF" w:rsidRDefault="004A5F5B" w:rsidP="009805EF">
      <w:pPr>
        <w:pStyle w:val="Numbering"/>
        <w:numPr>
          <w:ilvl w:val="0"/>
          <w:numId w:val="0"/>
        </w:numPr>
        <w:spacing w:after="0" w:line="276" w:lineRule="auto"/>
        <w:jc w:val="both"/>
      </w:pPr>
      <w:proofErr w:type="gramStart"/>
      <w:r w:rsidRPr="009805EF">
        <w:t>As long as</w:t>
      </w:r>
      <w:proofErr w:type="gramEnd"/>
      <w:r w:rsidRPr="009805EF">
        <w:t xml:space="preserve"> it does not increase risk, </w:t>
      </w:r>
      <w:r w:rsidR="00E870E3" w:rsidRPr="009805EF">
        <w:t xml:space="preserve">our personnel will </w:t>
      </w:r>
      <w:r w:rsidRPr="009805EF">
        <w:t>inform the person if they need to share their information without consent.</w:t>
      </w:r>
      <w:r w:rsidR="0062397D" w:rsidRPr="009805EF">
        <w:t xml:space="preserve"> </w:t>
      </w:r>
    </w:p>
    <w:p w14:paraId="0CAC1853" w14:textId="341D8067" w:rsidR="00B12F65" w:rsidRDefault="0062397D" w:rsidP="009805EF">
      <w:pPr>
        <w:pStyle w:val="Numbering"/>
        <w:numPr>
          <w:ilvl w:val="0"/>
          <w:numId w:val="0"/>
        </w:numPr>
        <w:spacing w:after="0" w:line="276" w:lineRule="auto"/>
        <w:jc w:val="both"/>
      </w:pPr>
      <w:r w:rsidRPr="009805EF">
        <w:t xml:space="preserve">The </w:t>
      </w:r>
      <w:r w:rsidR="00B12F65" w:rsidRPr="009805EF">
        <w:t>L</w:t>
      </w:r>
      <w:r w:rsidR="00E870E3" w:rsidRPr="009805EF">
        <w:t xml:space="preserve">ancashire Fire and Rescue Service, Service Order Prevention and Protection </w:t>
      </w:r>
      <w:r w:rsidRPr="009805EF">
        <w:t xml:space="preserve">3.6 states </w:t>
      </w:r>
      <w:r w:rsidR="00B12F65" w:rsidRPr="009805EF">
        <w:t>- Safeguarding is a process which will help vulnerable individuals get support they need and, when possible, staff should always aim to discuss and gain the person’s consent to make the referral on their behalf.</w:t>
      </w:r>
    </w:p>
    <w:p w14:paraId="4FC9A60C" w14:textId="77777777" w:rsidR="009805EF" w:rsidRPr="009805EF" w:rsidRDefault="009805EF" w:rsidP="009805EF">
      <w:pPr>
        <w:pStyle w:val="Numbering"/>
        <w:numPr>
          <w:ilvl w:val="0"/>
          <w:numId w:val="0"/>
        </w:numPr>
        <w:spacing w:after="0" w:line="276" w:lineRule="auto"/>
        <w:jc w:val="both"/>
      </w:pPr>
    </w:p>
    <w:p w14:paraId="412DDCFA" w14:textId="77777777" w:rsidR="00B12F65" w:rsidRDefault="00B12F65" w:rsidP="009805EF">
      <w:pPr>
        <w:pStyle w:val="NormalWeb"/>
        <w:spacing w:before="0" w:beforeAutospacing="0" w:after="0" w:afterAutospacing="0" w:line="276" w:lineRule="auto"/>
        <w:jc w:val="both"/>
        <w:rPr>
          <w:rFonts w:ascii="Arial" w:hAnsi="Arial" w:cs="Arial"/>
        </w:rPr>
      </w:pPr>
      <w:r w:rsidRPr="009805EF">
        <w:rPr>
          <w:rFonts w:ascii="Arial" w:hAnsi="Arial" w:cs="Arial"/>
        </w:rPr>
        <w:t>However, this is not always possible for instance when:</w:t>
      </w:r>
    </w:p>
    <w:p w14:paraId="7D789CD7" w14:textId="77777777" w:rsidR="009805EF" w:rsidRPr="009805EF" w:rsidRDefault="009805EF" w:rsidP="009805EF">
      <w:pPr>
        <w:pStyle w:val="NormalWeb"/>
        <w:spacing w:before="0" w:beforeAutospacing="0" w:after="0" w:afterAutospacing="0" w:line="276" w:lineRule="auto"/>
        <w:jc w:val="both"/>
        <w:rPr>
          <w:rFonts w:ascii="Arial" w:hAnsi="Arial" w:cs="Arial"/>
        </w:rPr>
      </w:pPr>
    </w:p>
    <w:p w14:paraId="15F161A6" w14:textId="55C0A9FB" w:rsidR="0062397D" w:rsidRPr="009805EF" w:rsidRDefault="00B12F65" w:rsidP="009805EF">
      <w:pPr>
        <w:pStyle w:val="NormalWeb"/>
        <w:numPr>
          <w:ilvl w:val="0"/>
          <w:numId w:val="18"/>
        </w:numPr>
        <w:spacing w:before="0" w:beforeAutospacing="0" w:after="0" w:afterAutospacing="0" w:line="276" w:lineRule="auto"/>
        <w:jc w:val="both"/>
        <w:rPr>
          <w:rFonts w:ascii="Arial" w:hAnsi="Arial" w:cs="Arial"/>
        </w:rPr>
      </w:pPr>
      <w:r w:rsidRPr="009805EF">
        <w:rPr>
          <w:rFonts w:ascii="Arial" w:hAnsi="Arial" w:cs="Arial"/>
        </w:rPr>
        <w:t xml:space="preserve">The discussion of the referral puts the person, </w:t>
      </w:r>
      <w:r w:rsidR="0062397D" w:rsidRPr="009805EF">
        <w:rPr>
          <w:rFonts w:ascii="Arial" w:hAnsi="Arial" w:cs="Arial"/>
        </w:rPr>
        <w:t>the Referrer</w:t>
      </w:r>
      <w:r w:rsidRPr="009805EF">
        <w:rPr>
          <w:rFonts w:ascii="Arial" w:hAnsi="Arial" w:cs="Arial"/>
        </w:rPr>
        <w:t xml:space="preserve"> or others at further or increased risk of harm.</w:t>
      </w:r>
    </w:p>
    <w:p w14:paraId="63124161" w14:textId="3DA2D677" w:rsidR="0062397D" w:rsidRPr="009805EF" w:rsidRDefault="00E870E3" w:rsidP="009805EF">
      <w:pPr>
        <w:pStyle w:val="NormalWeb"/>
        <w:numPr>
          <w:ilvl w:val="0"/>
          <w:numId w:val="18"/>
        </w:numPr>
        <w:spacing w:before="0" w:beforeAutospacing="0" w:after="0" w:afterAutospacing="0" w:line="276" w:lineRule="auto"/>
        <w:jc w:val="both"/>
        <w:rPr>
          <w:rFonts w:ascii="Arial" w:hAnsi="Arial" w:cs="Arial"/>
        </w:rPr>
      </w:pPr>
      <w:r w:rsidRPr="009805EF">
        <w:rPr>
          <w:rFonts w:ascii="Arial" w:hAnsi="Arial" w:cs="Arial"/>
        </w:rPr>
        <w:t>T</w:t>
      </w:r>
      <w:r w:rsidR="0062397D" w:rsidRPr="009805EF">
        <w:rPr>
          <w:rFonts w:ascii="Arial" w:hAnsi="Arial" w:cs="Arial"/>
        </w:rPr>
        <w:t xml:space="preserve">he Referrer </w:t>
      </w:r>
      <w:r w:rsidRPr="009805EF">
        <w:rPr>
          <w:rFonts w:ascii="Arial" w:hAnsi="Arial" w:cs="Arial"/>
        </w:rPr>
        <w:t>is</w:t>
      </w:r>
      <w:r w:rsidR="00B12F65" w:rsidRPr="009805EF">
        <w:rPr>
          <w:rFonts w:ascii="Arial" w:hAnsi="Arial" w:cs="Arial"/>
        </w:rPr>
        <w:t xml:space="preserve"> unable to discuss this, i.e. following an incident, other services are involved, people present etc.</w:t>
      </w:r>
    </w:p>
    <w:p w14:paraId="3CB8F165" w14:textId="6290EDC5" w:rsidR="00B12F65" w:rsidRDefault="00B12F65" w:rsidP="009805EF">
      <w:pPr>
        <w:pStyle w:val="NormalWeb"/>
        <w:numPr>
          <w:ilvl w:val="0"/>
          <w:numId w:val="18"/>
        </w:numPr>
        <w:spacing w:before="0" w:beforeAutospacing="0" w:after="0" w:afterAutospacing="0" w:line="276" w:lineRule="auto"/>
        <w:jc w:val="both"/>
        <w:rPr>
          <w:rFonts w:ascii="Arial" w:hAnsi="Arial" w:cs="Arial"/>
        </w:rPr>
      </w:pPr>
      <w:r w:rsidRPr="009805EF">
        <w:rPr>
          <w:rFonts w:ascii="Arial" w:hAnsi="Arial" w:cs="Arial"/>
        </w:rPr>
        <w:t xml:space="preserve">The person declines, </w:t>
      </w:r>
      <w:proofErr w:type="gramStart"/>
      <w:r w:rsidRPr="009805EF">
        <w:rPr>
          <w:rFonts w:ascii="Arial" w:hAnsi="Arial" w:cs="Arial"/>
        </w:rPr>
        <w:t>however</w:t>
      </w:r>
      <w:proofErr w:type="gramEnd"/>
      <w:r w:rsidRPr="009805EF">
        <w:rPr>
          <w:rFonts w:ascii="Arial" w:hAnsi="Arial" w:cs="Arial"/>
        </w:rPr>
        <w:t xml:space="preserve"> </w:t>
      </w:r>
      <w:r w:rsidR="0062397D" w:rsidRPr="009805EF">
        <w:rPr>
          <w:rFonts w:ascii="Arial" w:hAnsi="Arial" w:cs="Arial"/>
        </w:rPr>
        <w:t xml:space="preserve">the Referrer’s </w:t>
      </w:r>
      <w:r w:rsidRPr="009805EF">
        <w:rPr>
          <w:rFonts w:ascii="Arial" w:hAnsi="Arial" w:cs="Arial"/>
        </w:rPr>
        <w:t>concern is regarding a high level of risk for that person’s safety &amp; wellbeing.</w:t>
      </w:r>
    </w:p>
    <w:p w14:paraId="216CF6A0" w14:textId="77777777" w:rsidR="009805EF" w:rsidRPr="009805EF" w:rsidRDefault="009805EF" w:rsidP="009805EF">
      <w:pPr>
        <w:pStyle w:val="NormalWeb"/>
        <w:spacing w:before="0" w:beforeAutospacing="0" w:after="0" w:afterAutospacing="0" w:line="276" w:lineRule="auto"/>
        <w:ind w:left="360"/>
        <w:jc w:val="both"/>
        <w:rPr>
          <w:rFonts w:ascii="Arial" w:hAnsi="Arial" w:cs="Arial"/>
        </w:rPr>
      </w:pPr>
    </w:p>
    <w:p w14:paraId="1E1188C9" w14:textId="3F681651" w:rsidR="00B12F65" w:rsidRPr="009805EF" w:rsidRDefault="00B12F65" w:rsidP="009805EF">
      <w:pPr>
        <w:pStyle w:val="NormalWeb"/>
        <w:spacing w:before="0" w:beforeAutospacing="0" w:after="0" w:afterAutospacing="0" w:line="276" w:lineRule="auto"/>
        <w:jc w:val="both"/>
        <w:rPr>
          <w:rFonts w:ascii="Arial" w:hAnsi="Arial" w:cs="Arial"/>
        </w:rPr>
      </w:pPr>
      <w:r w:rsidRPr="009805EF">
        <w:rPr>
          <w:rFonts w:ascii="Arial" w:hAnsi="Arial" w:cs="Arial"/>
        </w:rPr>
        <w:t xml:space="preserve">Unlike other referrals, because of the above, Safeguarding does not require consent to be submitted, but it does help </w:t>
      </w:r>
      <w:r w:rsidR="0062397D" w:rsidRPr="009805EF">
        <w:rPr>
          <w:rFonts w:ascii="Arial" w:hAnsi="Arial" w:cs="Arial"/>
        </w:rPr>
        <w:t>us when trying to get the help you might need or want.</w:t>
      </w:r>
    </w:p>
    <w:p w14:paraId="79583FB5" w14:textId="77777777" w:rsidR="00E870E3" w:rsidRDefault="00E870E3" w:rsidP="009805EF">
      <w:pPr>
        <w:pStyle w:val="Numbering"/>
        <w:numPr>
          <w:ilvl w:val="0"/>
          <w:numId w:val="0"/>
        </w:numPr>
        <w:spacing w:after="0" w:line="276" w:lineRule="auto"/>
        <w:jc w:val="both"/>
        <w:rPr>
          <w:b/>
          <w:bCs/>
        </w:rPr>
      </w:pPr>
    </w:p>
    <w:p w14:paraId="27E1CFFC" w14:textId="77777777" w:rsidR="009805EF" w:rsidRPr="009805EF" w:rsidRDefault="009805EF" w:rsidP="009805EF">
      <w:pPr>
        <w:pStyle w:val="Numbering"/>
        <w:numPr>
          <w:ilvl w:val="0"/>
          <w:numId w:val="0"/>
        </w:numPr>
        <w:spacing w:after="0" w:line="276" w:lineRule="auto"/>
        <w:jc w:val="both"/>
        <w:rPr>
          <w:b/>
          <w:bCs/>
        </w:rPr>
      </w:pPr>
    </w:p>
    <w:p w14:paraId="5A5EA040" w14:textId="6CFE7841" w:rsidR="000A2B9E" w:rsidRPr="009805EF" w:rsidRDefault="000A2B9E" w:rsidP="009805EF">
      <w:pPr>
        <w:pStyle w:val="Numbering"/>
        <w:numPr>
          <w:ilvl w:val="0"/>
          <w:numId w:val="0"/>
        </w:numPr>
        <w:spacing w:after="0" w:line="276" w:lineRule="auto"/>
        <w:jc w:val="both"/>
        <w:rPr>
          <w:b/>
          <w:bCs/>
        </w:rPr>
      </w:pPr>
      <w:r w:rsidRPr="009805EF">
        <w:rPr>
          <w:b/>
          <w:bCs/>
        </w:rPr>
        <w:t xml:space="preserve">General Data Protection Regulation </w:t>
      </w:r>
    </w:p>
    <w:p w14:paraId="59A9BC96" w14:textId="77777777" w:rsidR="00571E72" w:rsidRPr="009805EF" w:rsidRDefault="00571E72" w:rsidP="009805EF">
      <w:pPr>
        <w:pStyle w:val="Numbering"/>
        <w:numPr>
          <w:ilvl w:val="0"/>
          <w:numId w:val="0"/>
        </w:numPr>
        <w:spacing w:after="0" w:line="276" w:lineRule="auto"/>
        <w:jc w:val="both"/>
        <w:rPr>
          <w:b/>
          <w:bCs/>
        </w:rPr>
      </w:pPr>
    </w:p>
    <w:p w14:paraId="431D45F5" w14:textId="77777777" w:rsidR="009805EF" w:rsidRPr="009805EF" w:rsidRDefault="009805EF" w:rsidP="009805EF">
      <w:pPr>
        <w:numPr>
          <w:ilvl w:val="0"/>
          <w:numId w:val="19"/>
        </w:numPr>
        <w:spacing w:after="0" w:line="259" w:lineRule="auto"/>
        <w:jc w:val="both"/>
        <w:rPr>
          <w:lang w:val="en-US"/>
        </w:rPr>
      </w:pPr>
      <w:r w:rsidRPr="009805EF">
        <w:rPr>
          <w:b/>
          <w:lang w:val="en-US"/>
        </w:rPr>
        <w:t xml:space="preserve">Article 6(1)(a) of the GDPR </w:t>
      </w:r>
      <w:r w:rsidRPr="009805EF">
        <w:rPr>
          <w:lang w:val="en-US"/>
        </w:rPr>
        <w:t xml:space="preserve">the data subject has given consent to the processing of his or her personal data for </w:t>
      </w:r>
      <w:proofErr w:type="gramStart"/>
      <w:r w:rsidRPr="009805EF">
        <w:rPr>
          <w:lang w:val="en-US"/>
        </w:rPr>
        <w:t>one of</w:t>
      </w:r>
      <w:proofErr w:type="gramEnd"/>
      <w:r w:rsidRPr="009805EF">
        <w:rPr>
          <w:lang w:val="en-US"/>
        </w:rPr>
        <w:t xml:space="preserve"> more specific </w:t>
      </w:r>
      <w:proofErr w:type="gramStart"/>
      <w:r w:rsidRPr="009805EF">
        <w:rPr>
          <w:lang w:val="en-US"/>
        </w:rPr>
        <w:t>purposes</w:t>
      </w:r>
      <w:proofErr w:type="gramEnd"/>
      <w:r w:rsidRPr="009805EF">
        <w:rPr>
          <w:lang w:val="en-US"/>
        </w:rPr>
        <w:t>.</w:t>
      </w:r>
    </w:p>
    <w:p w14:paraId="2018F18A" w14:textId="77777777" w:rsidR="009805EF" w:rsidRPr="009805EF" w:rsidRDefault="009805EF" w:rsidP="009805EF">
      <w:pPr>
        <w:numPr>
          <w:ilvl w:val="0"/>
          <w:numId w:val="19"/>
        </w:numPr>
        <w:spacing w:after="0" w:line="259" w:lineRule="auto"/>
        <w:jc w:val="both"/>
        <w:rPr>
          <w:lang w:val="en-US"/>
        </w:rPr>
      </w:pPr>
      <w:r w:rsidRPr="009805EF">
        <w:rPr>
          <w:b/>
          <w:lang w:val="en-US"/>
        </w:rPr>
        <w:t xml:space="preserve">Article 6(1)(c) of the GDPR </w:t>
      </w:r>
      <w:r w:rsidRPr="009805EF">
        <w:rPr>
          <w:lang w:val="en-US"/>
        </w:rPr>
        <w:t xml:space="preserve">the processing is necessary for </w:t>
      </w:r>
      <w:proofErr w:type="gramStart"/>
      <w:r w:rsidRPr="009805EF">
        <w:rPr>
          <w:lang w:val="en-US"/>
        </w:rPr>
        <w:t>the compliance</w:t>
      </w:r>
      <w:proofErr w:type="gramEnd"/>
      <w:r w:rsidRPr="009805EF">
        <w:rPr>
          <w:lang w:val="en-US"/>
        </w:rPr>
        <w:t xml:space="preserve"> with any legal obligation to which the controller is subject.</w:t>
      </w:r>
    </w:p>
    <w:p w14:paraId="77F7072F" w14:textId="77777777" w:rsidR="009805EF" w:rsidRPr="009805EF" w:rsidRDefault="009805EF" w:rsidP="009805EF">
      <w:pPr>
        <w:numPr>
          <w:ilvl w:val="0"/>
          <w:numId w:val="19"/>
        </w:numPr>
        <w:spacing w:after="0" w:line="259" w:lineRule="auto"/>
        <w:jc w:val="both"/>
        <w:rPr>
          <w:lang w:val="en-US"/>
        </w:rPr>
      </w:pPr>
      <w:r w:rsidRPr="009805EF">
        <w:rPr>
          <w:b/>
          <w:lang w:val="en-US"/>
        </w:rPr>
        <w:t xml:space="preserve">Article 6 (1) (f) of the GDPR </w:t>
      </w:r>
      <w:proofErr w:type="gramStart"/>
      <w:r w:rsidRPr="009805EF">
        <w:rPr>
          <w:lang w:val="en-US"/>
        </w:rPr>
        <w:t>the processing</w:t>
      </w:r>
      <w:proofErr w:type="gramEnd"/>
      <w:r w:rsidRPr="009805EF">
        <w:rPr>
          <w:lang w:val="en-US"/>
        </w:rPr>
        <w:t xml:space="preserve"> is necessary for your legitimate interests or the legitimate interests of a third party unless there is a good reason to protect the individual’s personal data which overrides those legitimate interests.</w:t>
      </w:r>
    </w:p>
    <w:p w14:paraId="5ADB7DEC" w14:textId="77777777" w:rsidR="009805EF" w:rsidRPr="009805EF" w:rsidRDefault="009805EF" w:rsidP="009805EF">
      <w:pPr>
        <w:numPr>
          <w:ilvl w:val="0"/>
          <w:numId w:val="19"/>
        </w:numPr>
        <w:spacing w:after="0" w:line="259" w:lineRule="auto"/>
        <w:jc w:val="both"/>
        <w:rPr>
          <w:lang w:val="en-US"/>
        </w:rPr>
      </w:pPr>
      <w:r w:rsidRPr="009805EF">
        <w:rPr>
          <w:b/>
          <w:lang w:val="en-US"/>
        </w:rPr>
        <w:t xml:space="preserve">Article 9 (2) (a) of the GDPR </w:t>
      </w:r>
      <w:r w:rsidRPr="009805EF">
        <w:rPr>
          <w:lang w:val="en-US"/>
        </w:rPr>
        <w:t>the data subject has given his or her explicit consent</w:t>
      </w:r>
    </w:p>
    <w:p w14:paraId="317ABDA6" w14:textId="77777777" w:rsidR="009805EF" w:rsidRPr="009805EF" w:rsidRDefault="009805EF" w:rsidP="009805EF">
      <w:pPr>
        <w:numPr>
          <w:ilvl w:val="0"/>
          <w:numId w:val="19"/>
        </w:numPr>
        <w:spacing w:after="0" w:line="259" w:lineRule="auto"/>
        <w:jc w:val="both"/>
        <w:rPr>
          <w:lang w:val="en-US"/>
        </w:rPr>
      </w:pPr>
      <w:r w:rsidRPr="009805EF">
        <w:rPr>
          <w:b/>
          <w:lang w:val="en-US"/>
        </w:rPr>
        <w:t xml:space="preserve">Article 9 (2) (h) of the GDPR </w:t>
      </w:r>
      <w:r w:rsidRPr="009805EF">
        <w:rPr>
          <w:lang w:val="en-US"/>
        </w:rPr>
        <w:t>the processing is necessary for the provision of medical or social care or treatment</w:t>
      </w:r>
    </w:p>
    <w:p w14:paraId="4CCA46E5" w14:textId="77777777" w:rsidR="009805EF" w:rsidRPr="009805EF" w:rsidRDefault="009805EF" w:rsidP="009805EF">
      <w:pPr>
        <w:numPr>
          <w:ilvl w:val="0"/>
          <w:numId w:val="19"/>
        </w:numPr>
        <w:spacing w:after="0" w:line="259" w:lineRule="auto"/>
        <w:jc w:val="both"/>
        <w:rPr>
          <w:lang w:val="en-US"/>
        </w:rPr>
      </w:pPr>
      <w:r w:rsidRPr="009805EF">
        <w:rPr>
          <w:b/>
          <w:lang w:val="en-US"/>
        </w:rPr>
        <w:t xml:space="preserve">Article 9 (2) (j) of the GDPR </w:t>
      </w:r>
      <w:proofErr w:type="gramStart"/>
      <w:r w:rsidRPr="009805EF">
        <w:rPr>
          <w:lang w:val="en-US"/>
        </w:rPr>
        <w:t>the processing</w:t>
      </w:r>
      <w:proofErr w:type="gramEnd"/>
      <w:r w:rsidRPr="009805EF">
        <w:rPr>
          <w:lang w:val="en-US"/>
        </w:rPr>
        <w:t xml:space="preserve"> is necessary for archiving in </w:t>
      </w:r>
      <w:proofErr w:type="gramStart"/>
      <w:r w:rsidRPr="009805EF">
        <w:rPr>
          <w:lang w:val="en-US"/>
        </w:rPr>
        <w:t>the public</w:t>
      </w:r>
      <w:proofErr w:type="gramEnd"/>
      <w:r w:rsidRPr="009805EF">
        <w:rPr>
          <w:lang w:val="en-US"/>
        </w:rPr>
        <w:t xml:space="preserve"> interest, scientific or historical research, or statistical purposes</w:t>
      </w:r>
    </w:p>
    <w:p w14:paraId="070EA4DF" w14:textId="77777777" w:rsidR="009805EF" w:rsidRPr="009805EF" w:rsidRDefault="009805EF" w:rsidP="009805EF">
      <w:pPr>
        <w:numPr>
          <w:ilvl w:val="0"/>
          <w:numId w:val="19"/>
        </w:numPr>
        <w:spacing w:after="0" w:line="259" w:lineRule="auto"/>
        <w:jc w:val="both"/>
        <w:rPr>
          <w:lang w:val="en-US"/>
        </w:rPr>
      </w:pPr>
      <w:r w:rsidRPr="009805EF">
        <w:rPr>
          <w:b/>
          <w:lang w:val="en-US"/>
        </w:rPr>
        <w:t xml:space="preserve">And Schedule 1 part 1 (2)(1) of the DPA2018 </w:t>
      </w:r>
      <w:r w:rsidRPr="009805EF">
        <w:rPr>
          <w:lang w:val="en-US"/>
        </w:rPr>
        <w:t>the processing is necessary for health or social care purposes,</w:t>
      </w:r>
    </w:p>
    <w:p w14:paraId="57D7C525" w14:textId="77777777" w:rsidR="009805EF" w:rsidRPr="009805EF" w:rsidRDefault="009805EF" w:rsidP="009805EF">
      <w:pPr>
        <w:numPr>
          <w:ilvl w:val="0"/>
          <w:numId w:val="19"/>
        </w:numPr>
        <w:spacing w:after="0" w:line="259" w:lineRule="auto"/>
        <w:jc w:val="both"/>
        <w:rPr>
          <w:lang w:val="en-US"/>
        </w:rPr>
      </w:pPr>
      <w:r w:rsidRPr="009805EF">
        <w:rPr>
          <w:b/>
          <w:lang w:val="en-US"/>
        </w:rPr>
        <w:t xml:space="preserve">Schedule 1 part 1 </w:t>
      </w:r>
      <w:r w:rsidRPr="009805EF">
        <w:rPr>
          <w:lang w:val="en-US"/>
        </w:rPr>
        <w:t>(4)(a) the processing is necessary for archiving, scientific or historical research, or statistical purposes.</w:t>
      </w:r>
    </w:p>
    <w:p w14:paraId="0BB2F6E2" w14:textId="77777777" w:rsidR="009805EF" w:rsidRPr="009805EF" w:rsidRDefault="009805EF" w:rsidP="009805EF">
      <w:pPr>
        <w:numPr>
          <w:ilvl w:val="0"/>
          <w:numId w:val="19"/>
        </w:numPr>
        <w:spacing w:after="0" w:line="259" w:lineRule="auto"/>
        <w:jc w:val="both"/>
        <w:rPr>
          <w:lang w:val="en-US"/>
        </w:rPr>
      </w:pPr>
      <w:r w:rsidRPr="009805EF">
        <w:rPr>
          <w:b/>
          <w:lang w:val="en-US"/>
        </w:rPr>
        <w:t xml:space="preserve">Schedule 1 part 2 (18)(1) </w:t>
      </w:r>
      <w:r w:rsidRPr="009805EF">
        <w:rPr>
          <w:lang w:val="en-US"/>
        </w:rPr>
        <w:t xml:space="preserve">of the DPA2018 the processing is necessary for the purposes of safeguarding children and </w:t>
      </w:r>
      <w:proofErr w:type="gramStart"/>
      <w:r w:rsidRPr="009805EF">
        <w:rPr>
          <w:lang w:val="en-US"/>
        </w:rPr>
        <w:t>individuals’</w:t>
      </w:r>
      <w:proofErr w:type="gramEnd"/>
      <w:r w:rsidRPr="009805EF">
        <w:rPr>
          <w:lang w:val="en-US"/>
        </w:rPr>
        <w:t xml:space="preserve"> at risk</w:t>
      </w:r>
    </w:p>
    <w:p w14:paraId="2433E221" w14:textId="77777777" w:rsidR="0037423D" w:rsidRDefault="0037423D" w:rsidP="009805EF">
      <w:pPr>
        <w:pStyle w:val="Numbering"/>
        <w:numPr>
          <w:ilvl w:val="0"/>
          <w:numId w:val="0"/>
        </w:numPr>
        <w:spacing w:after="0" w:line="276" w:lineRule="auto"/>
        <w:jc w:val="both"/>
      </w:pPr>
    </w:p>
    <w:p w14:paraId="72B82800" w14:textId="77777777" w:rsidR="009805EF" w:rsidRDefault="009805EF" w:rsidP="009805EF">
      <w:pPr>
        <w:pStyle w:val="Numbering"/>
        <w:numPr>
          <w:ilvl w:val="0"/>
          <w:numId w:val="0"/>
        </w:numPr>
        <w:spacing w:after="0" w:line="276" w:lineRule="auto"/>
        <w:jc w:val="both"/>
      </w:pPr>
    </w:p>
    <w:p w14:paraId="3DDE79C6" w14:textId="77777777" w:rsidR="009805EF" w:rsidRDefault="009805EF" w:rsidP="009805EF">
      <w:pPr>
        <w:pStyle w:val="Numbering"/>
        <w:numPr>
          <w:ilvl w:val="0"/>
          <w:numId w:val="0"/>
        </w:numPr>
        <w:spacing w:after="0" w:line="276" w:lineRule="auto"/>
        <w:jc w:val="both"/>
      </w:pPr>
    </w:p>
    <w:p w14:paraId="64343F89" w14:textId="77777777" w:rsidR="009805EF" w:rsidRDefault="009805EF" w:rsidP="009805EF">
      <w:pPr>
        <w:pStyle w:val="Numbering"/>
        <w:numPr>
          <w:ilvl w:val="0"/>
          <w:numId w:val="0"/>
        </w:numPr>
        <w:spacing w:after="0" w:line="276" w:lineRule="auto"/>
        <w:jc w:val="both"/>
      </w:pPr>
    </w:p>
    <w:p w14:paraId="308E08A8" w14:textId="77777777" w:rsidR="009805EF" w:rsidRPr="009805EF" w:rsidRDefault="009805EF" w:rsidP="009805EF">
      <w:pPr>
        <w:pStyle w:val="Numbering"/>
        <w:numPr>
          <w:ilvl w:val="0"/>
          <w:numId w:val="0"/>
        </w:numPr>
        <w:spacing w:after="0" w:line="276" w:lineRule="auto"/>
        <w:jc w:val="both"/>
      </w:pPr>
    </w:p>
    <w:p w14:paraId="46976397" w14:textId="1073EDAA" w:rsidR="000A2B9E" w:rsidRPr="009805EF" w:rsidRDefault="000A2B9E" w:rsidP="009805EF">
      <w:pPr>
        <w:pStyle w:val="Numbering"/>
        <w:numPr>
          <w:ilvl w:val="0"/>
          <w:numId w:val="0"/>
        </w:numPr>
        <w:spacing w:after="0" w:line="276" w:lineRule="auto"/>
        <w:jc w:val="both"/>
      </w:pPr>
      <w:r w:rsidRPr="009805EF">
        <w:rPr>
          <w:b/>
          <w:bCs/>
        </w:rPr>
        <w:t xml:space="preserve">Automated decision making, including profiling </w:t>
      </w:r>
    </w:p>
    <w:p w14:paraId="0D810290" w14:textId="77777777" w:rsidR="000A2B9E" w:rsidRPr="009805EF" w:rsidRDefault="000A2B9E" w:rsidP="009805EF">
      <w:pPr>
        <w:pStyle w:val="Numbering"/>
        <w:numPr>
          <w:ilvl w:val="0"/>
          <w:numId w:val="0"/>
        </w:numPr>
        <w:spacing w:after="0" w:line="276" w:lineRule="auto"/>
        <w:jc w:val="both"/>
      </w:pPr>
    </w:p>
    <w:p w14:paraId="0B98E22E" w14:textId="72D0E809" w:rsidR="00477D54" w:rsidRPr="009805EF" w:rsidRDefault="00571E72" w:rsidP="009805EF">
      <w:pPr>
        <w:pStyle w:val="Numbering"/>
        <w:numPr>
          <w:ilvl w:val="0"/>
          <w:numId w:val="0"/>
        </w:numPr>
        <w:spacing w:after="0" w:line="276" w:lineRule="auto"/>
        <w:jc w:val="both"/>
      </w:pPr>
      <w:r w:rsidRPr="009805EF">
        <w:t xml:space="preserve">When Lancashire Fire and </w:t>
      </w:r>
      <w:r w:rsidR="004A5F5B" w:rsidRPr="009805EF">
        <w:t>Rescue</w:t>
      </w:r>
      <w:r w:rsidRPr="009805EF">
        <w:t xml:space="preserve"> </w:t>
      </w:r>
      <w:r w:rsidR="004A5F5B" w:rsidRPr="009805EF">
        <w:t>Service</w:t>
      </w:r>
      <w:r w:rsidRPr="009805EF">
        <w:t xml:space="preserve"> process your </w:t>
      </w:r>
      <w:proofErr w:type="gramStart"/>
      <w:r w:rsidRPr="009805EF">
        <w:t>information</w:t>
      </w:r>
      <w:proofErr w:type="gramEnd"/>
      <w:r w:rsidRPr="009805EF">
        <w:t xml:space="preserve"> we will not process your date by automated means. Instead</w:t>
      </w:r>
      <w:r w:rsidR="004A5F5B" w:rsidRPr="009805EF">
        <w:t>,</w:t>
      </w:r>
      <w:r w:rsidRPr="009805EF">
        <w:t xml:space="preserve"> a professional judgement </w:t>
      </w:r>
      <w:r w:rsidR="004A5F5B" w:rsidRPr="009805EF">
        <w:t xml:space="preserve">is made by our staff according to the situation at the time and the information </w:t>
      </w:r>
      <w:r w:rsidR="002C4A20" w:rsidRPr="009805EF">
        <w:t xml:space="preserve">they are privy </w:t>
      </w:r>
      <w:proofErr w:type="gramStart"/>
      <w:r w:rsidR="002C4A20" w:rsidRPr="009805EF">
        <w:t>to</w:t>
      </w:r>
      <w:proofErr w:type="gramEnd"/>
      <w:r w:rsidR="002C4A20" w:rsidRPr="009805EF">
        <w:t xml:space="preserve"> or </w:t>
      </w:r>
      <w:r w:rsidR="004A5F5B" w:rsidRPr="009805EF">
        <w:t>you provide.</w:t>
      </w:r>
    </w:p>
    <w:p w14:paraId="0D4FC62D" w14:textId="77777777" w:rsidR="009805EF" w:rsidRDefault="009805EF" w:rsidP="009805EF">
      <w:pPr>
        <w:pStyle w:val="Numbering"/>
        <w:numPr>
          <w:ilvl w:val="0"/>
          <w:numId w:val="0"/>
        </w:numPr>
        <w:spacing w:after="0" w:line="276" w:lineRule="auto"/>
        <w:jc w:val="both"/>
        <w:rPr>
          <w:b/>
          <w:bCs/>
        </w:rPr>
      </w:pPr>
    </w:p>
    <w:p w14:paraId="0EDBE35F" w14:textId="77777777" w:rsidR="009805EF" w:rsidRPr="009805EF" w:rsidRDefault="009805EF" w:rsidP="009805EF">
      <w:pPr>
        <w:pStyle w:val="Numbering"/>
        <w:numPr>
          <w:ilvl w:val="0"/>
          <w:numId w:val="0"/>
        </w:numPr>
        <w:spacing w:after="0" w:line="276" w:lineRule="auto"/>
        <w:jc w:val="both"/>
        <w:rPr>
          <w:b/>
          <w:bCs/>
        </w:rPr>
      </w:pPr>
    </w:p>
    <w:p w14:paraId="47D899D2" w14:textId="6C2CBE11" w:rsidR="000A2B9E" w:rsidRPr="009805EF" w:rsidRDefault="000A2B9E" w:rsidP="009805EF">
      <w:pPr>
        <w:pStyle w:val="Numbering"/>
        <w:numPr>
          <w:ilvl w:val="0"/>
          <w:numId w:val="0"/>
        </w:numPr>
        <w:spacing w:after="0" w:line="276" w:lineRule="auto"/>
        <w:jc w:val="both"/>
        <w:rPr>
          <w:b/>
          <w:bCs/>
        </w:rPr>
      </w:pPr>
      <w:r w:rsidRPr="009805EF">
        <w:rPr>
          <w:b/>
          <w:bCs/>
        </w:rPr>
        <w:t xml:space="preserve">How will my information be used? </w:t>
      </w:r>
    </w:p>
    <w:p w14:paraId="7892B3FA" w14:textId="77777777" w:rsidR="0037423D" w:rsidRPr="009805EF" w:rsidRDefault="0037423D" w:rsidP="009805EF">
      <w:pPr>
        <w:pStyle w:val="Numbering"/>
        <w:numPr>
          <w:ilvl w:val="0"/>
          <w:numId w:val="0"/>
        </w:numPr>
        <w:spacing w:after="0" w:line="276" w:lineRule="auto"/>
        <w:jc w:val="both"/>
      </w:pPr>
    </w:p>
    <w:p w14:paraId="4ED3A019" w14:textId="7CD7F3BE" w:rsidR="0062397D" w:rsidRDefault="0062397D" w:rsidP="009805EF">
      <w:pPr>
        <w:spacing w:after="0" w:line="276" w:lineRule="auto"/>
        <w:jc w:val="both"/>
        <w:rPr>
          <w:lang w:val="en-US"/>
        </w:rPr>
      </w:pPr>
      <w:r w:rsidRPr="009805EF">
        <w:rPr>
          <w:lang w:val="en-US"/>
        </w:rPr>
        <w:t xml:space="preserve">We will have your name and contact details which will have been given to us directly by you </w:t>
      </w:r>
      <w:r w:rsidR="00EF1BC2" w:rsidRPr="009805EF">
        <w:rPr>
          <w:lang w:val="en-US"/>
        </w:rPr>
        <w:t>when we visit which may be pre-arranged (such as a Home Fire Safety Check), because we had to attend due to an incident or we were asked to do so by an interested party</w:t>
      </w:r>
      <w:r w:rsidRPr="009805EF">
        <w:rPr>
          <w:lang w:val="en-US"/>
        </w:rPr>
        <w:t>, for example from a family member, carer or agency which may be working with you e.g. a school/education facility, Police, Social Services etc.</w:t>
      </w:r>
    </w:p>
    <w:p w14:paraId="50CEB3CC" w14:textId="77777777" w:rsidR="009805EF" w:rsidRPr="009805EF" w:rsidRDefault="009805EF" w:rsidP="009805EF">
      <w:pPr>
        <w:spacing w:after="0" w:line="276" w:lineRule="auto"/>
        <w:jc w:val="both"/>
        <w:rPr>
          <w:lang w:val="en-US"/>
        </w:rPr>
      </w:pPr>
    </w:p>
    <w:p w14:paraId="5F568E27" w14:textId="70010007" w:rsidR="009B0A01" w:rsidRPr="009805EF" w:rsidRDefault="009B0A01" w:rsidP="009805EF">
      <w:pPr>
        <w:pStyle w:val="Numbering"/>
        <w:numPr>
          <w:ilvl w:val="0"/>
          <w:numId w:val="0"/>
        </w:numPr>
        <w:spacing w:after="0" w:line="276" w:lineRule="auto"/>
        <w:jc w:val="both"/>
      </w:pPr>
      <w:r w:rsidRPr="009805EF">
        <w:t xml:space="preserve">The LFRS staff in attendance will make a record of your details (where possible - name, address, date of birth) and the situation as they see it in their professional capacity. They will document anything that they have seen that relates to their concern, be it due to risk of harm/abuse, to health or to potentially improve your welfare. </w:t>
      </w:r>
    </w:p>
    <w:p w14:paraId="16985ECA" w14:textId="77777777" w:rsidR="009B0A01" w:rsidRPr="009805EF" w:rsidRDefault="009B0A01" w:rsidP="009805EF">
      <w:pPr>
        <w:pStyle w:val="Numbering"/>
        <w:numPr>
          <w:ilvl w:val="0"/>
          <w:numId w:val="0"/>
        </w:numPr>
        <w:spacing w:after="0" w:line="276" w:lineRule="auto"/>
        <w:jc w:val="both"/>
      </w:pPr>
    </w:p>
    <w:p w14:paraId="27B1CBA8" w14:textId="583A2401" w:rsidR="0062397D" w:rsidRPr="009805EF" w:rsidRDefault="0062397D" w:rsidP="009805EF">
      <w:pPr>
        <w:spacing w:after="0" w:line="276" w:lineRule="auto"/>
        <w:jc w:val="both"/>
        <w:rPr>
          <w:lang w:val="en-US"/>
        </w:rPr>
      </w:pPr>
      <w:r w:rsidRPr="009805EF">
        <w:rPr>
          <w:lang w:val="en-US"/>
        </w:rPr>
        <w:t>We will use your name</w:t>
      </w:r>
      <w:r w:rsidR="00EF1BC2" w:rsidRPr="009805EF">
        <w:rPr>
          <w:lang w:val="en-US"/>
        </w:rPr>
        <w:t xml:space="preserve"> and </w:t>
      </w:r>
      <w:r w:rsidRPr="009805EF">
        <w:rPr>
          <w:lang w:val="en-US"/>
        </w:rPr>
        <w:t xml:space="preserve">contact details to contact </w:t>
      </w:r>
      <w:r w:rsidR="00EF1BC2" w:rsidRPr="009805EF">
        <w:rPr>
          <w:lang w:val="en-US"/>
        </w:rPr>
        <w:t>the relevant Social Care Team</w:t>
      </w:r>
      <w:r w:rsidR="002C4A20" w:rsidRPr="009805EF">
        <w:rPr>
          <w:lang w:val="en-US"/>
        </w:rPr>
        <w:t xml:space="preserve"> </w:t>
      </w:r>
      <w:r w:rsidRPr="009805EF">
        <w:rPr>
          <w:lang w:val="en-US"/>
        </w:rPr>
        <w:t xml:space="preserve">to </w:t>
      </w:r>
      <w:r w:rsidR="00EF1BC2" w:rsidRPr="009805EF">
        <w:rPr>
          <w:lang w:val="en-US"/>
        </w:rPr>
        <w:t>give them an indication of</w:t>
      </w:r>
      <w:r w:rsidRPr="009805EF">
        <w:rPr>
          <w:lang w:val="en-US"/>
        </w:rPr>
        <w:t xml:space="preserve"> what level of service</w:t>
      </w:r>
      <w:r w:rsidR="00EF1BC2" w:rsidRPr="009805EF">
        <w:rPr>
          <w:lang w:val="en-US"/>
        </w:rPr>
        <w:t>/support</w:t>
      </w:r>
      <w:r w:rsidRPr="009805EF">
        <w:rPr>
          <w:lang w:val="en-US"/>
        </w:rPr>
        <w:t xml:space="preserve"> that you </w:t>
      </w:r>
      <w:r w:rsidR="00EF1BC2" w:rsidRPr="009805EF">
        <w:rPr>
          <w:lang w:val="en-US"/>
        </w:rPr>
        <w:t xml:space="preserve">might </w:t>
      </w:r>
      <w:r w:rsidRPr="009805EF">
        <w:rPr>
          <w:lang w:val="en-US"/>
        </w:rPr>
        <w:t xml:space="preserve">require </w:t>
      </w:r>
      <w:r w:rsidR="00EF1BC2" w:rsidRPr="009805EF">
        <w:rPr>
          <w:lang w:val="en-US"/>
        </w:rPr>
        <w:t>or might benefit you</w:t>
      </w:r>
      <w:r w:rsidRPr="009805EF">
        <w:rPr>
          <w:lang w:val="en-US"/>
        </w:rPr>
        <w:t>.</w:t>
      </w:r>
    </w:p>
    <w:p w14:paraId="685CC19B" w14:textId="77777777" w:rsidR="009805EF" w:rsidRPr="009805EF" w:rsidRDefault="009805EF" w:rsidP="009805EF">
      <w:pPr>
        <w:pStyle w:val="Numbering"/>
        <w:numPr>
          <w:ilvl w:val="0"/>
          <w:numId w:val="0"/>
        </w:numPr>
        <w:spacing w:after="0" w:line="276" w:lineRule="auto"/>
        <w:jc w:val="both"/>
      </w:pPr>
    </w:p>
    <w:p w14:paraId="586585B0" w14:textId="48726A17" w:rsidR="000A2B9E" w:rsidRPr="009805EF" w:rsidRDefault="00EF1BC2" w:rsidP="009805EF">
      <w:pPr>
        <w:pStyle w:val="Numbering"/>
        <w:numPr>
          <w:ilvl w:val="0"/>
          <w:numId w:val="0"/>
        </w:numPr>
        <w:spacing w:after="0" w:line="276" w:lineRule="auto"/>
        <w:jc w:val="both"/>
      </w:pPr>
      <w:r w:rsidRPr="009805EF">
        <w:t xml:space="preserve">The relevant Social Care Team will review the referral and contact you (or the named person) to do </w:t>
      </w:r>
      <w:proofErr w:type="gramStart"/>
      <w:r w:rsidRPr="009805EF">
        <w:t>in order to</w:t>
      </w:r>
      <w:proofErr w:type="gramEnd"/>
      <w:r w:rsidRPr="009805EF">
        <w:t xml:space="preserve"> do a Needs Assessment. From this they will pass the referral to the appropriate support </w:t>
      </w:r>
      <w:r w:rsidR="002C4A20" w:rsidRPr="009805EF">
        <w:t>t</w:t>
      </w:r>
      <w:r w:rsidRPr="009805EF">
        <w:t>eam.</w:t>
      </w:r>
      <w:r w:rsidR="000A2B9E" w:rsidRPr="009805EF">
        <w:t xml:space="preserve"> </w:t>
      </w:r>
    </w:p>
    <w:p w14:paraId="05F89A4D" w14:textId="77777777" w:rsidR="000A2B9E" w:rsidRPr="009805EF" w:rsidRDefault="000A2B9E" w:rsidP="009805EF">
      <w:pPr>
        <w:pStyle w:val="Numbering"/>
        <w:numPr>
          <w:ilvl w:val="0"/>
          <w:numId w:val="0"/>
        </w:numPr>
        <w:spacing w:after="0" w:line="276" w:lineRule="auto"/>
        <w:jc w:val="both"/>
      </w:pPr>
    </w:p>
    <w:p w14:paraId="1CC167A1" w14:textId="77777777" w:rsidR="0037423D" w:rsidRPr="009805EF" w:rsidRDefault="0037423D" w:rsidP="009805EF">
      <w:pPr>
        <w:pStyle w:val="Numbering"/>
        <w:numPr>
          <w:ilvl w:val="0"/>
          <w:numId w:val="0"/>
        </w:numPr>
        <w:spacing w:after="0" w:line="276" w:lineRule="auto"/>
        <w:jc w:val="both"/>
      </w:pPr>
    </w:p>
    <w:p w14:paraId="36C7C8B9" w14:textId="77777777" w:rsidR="009805EF" w:rsidRPr="009805EF" w:rsidRDefault="009805EF" w:rsidP="009805EF">
      <w:pPr>
        <w:pStyle w:val="Numbering"/>
        <w:numPr>
          <w:ilvl w:val="0"/>
          <w:numId w:val="0"/>
        </w:numPr>
        <w:spacing w:after="0" w:line="276" w:lineRule="auto"/>
        <w:jc w:val="both"/>
        <w:rPr>
          <w:b/>
          <w:bCs/>
        </w:rPr>
      </w:pPr>
    </w:p>
    <w:p w14:paraId="365061FC" w14:textId="77777777" w:rsidR="009805EF" w:rsidRPr="009805EF" w:rsidRDefault="009805EF" w:rsidP="009805EF">
      <w:pPr>
        <w:pStyle w:val="Numbering"/>
        <w:numPr>
          <w:ilvl w:val="0"/>
          <w:numId w:val="0"/>
        </w:numPr>
        <w:spacing w:after="0" w:line="276" w:lineRule="auto"/>
        <w:jc w:val="both"/>
        <w:rPr>
          <w:b/>
          <w:bCs/>
        </w:rPr>
      </w:pPr>
    </w:p>
    <w:p w14:paraId="580501FC" w14:textId="77777777" w:rsidR="009805EF" w:rsidRPr="009805EF" w:rsidRDefault="009805EF" w:rsidP="009805EF">
      <w:pPr>
        <w:pStyle w:val="Numbering"/>
        <w:numPr>
          <w:ilvl w:val="0"/>
          <w:numId w:val="0"/>
        </w:numPr>
        <w:spacing w:after="0" w:line="276" w:lineRule="auto"/>
        <w:jc w:val="both"/>
        <w:rPr>
          <w:b/>
          <w:bCs/>
        </w:rPr>
      </w:pPr>
    </w:p>
    <w:p w14:paraId="0F5D1846" w14:textId="77777777" w:rsidR="009805EF" w:rsidRPr="009805EF" w:rsidRDefault="009805EF" w:rsidP="009805EF">
      <w:pPr>
        <w:pStyle w:val="Numbering"/>
        <w:numPr>
          <w:ilvl w:val="0"/>
          <w:numId w:val="0"/>
        </w:numPr>
        <w:spacing w:after="0" w:line="276" w:lineRule="auto"/>
        <w:jc w:val="both"/>
        <w:rPr>
          <w:b/>
          <w:bCs/>
        </w:rPr>
      </w:pPr>
    </w:p>
    <w:p w14:paraId="181E4BDA" w14:textId="77777777" w:rsidR="009805EF" w:rsidRPr="009805EF" w:rsidRDefault="009805EF" w:rsidP="009805EF">
      <w:pPr>
        <w:pStyle w:val="Numbering"/>
        <w:numPr>
          <w:ilvl w:val="0"/>
          <w:numId w:val="0"/>
        </w:numPr>
        <w:spacing w:after="0" w:line="276" w:lineRule="auto"/>
        <w:jc w:val="both"/>
        <w:rPr>
          <w:b/>
          <w:bCs/>
        </w:rPr>
      </w:pPr>
    </w:p>
    <w:p w14:paraId="7872F004" w14:textId="77777777" w:rsidR="009805EF" w:rsidRPr="009805EF" w:rsidRDefault="009805EF" w:rsidP="009805EF">
      <w:pPr>
        <w:pStyle w:val="Numbering"/>
        <w:numPr>
          <w:ilvl w:val="0"/>
          <w:numId w:val="0"/>
        </w:numPr>
        <w:spacing w:after="0" w:line="276" w:lineRule="auto"/>
        <w:jc w:val="both"/>
        <w:rPr>
          <w:b/>
          <w:bCs/>
        </w:rPr>
      </w:pPr>
    </w:p>
    <w:p w14:paraId="7229991E" w14:textId="77777777" w:rsidR="009805EF" w:rsidRPr="009805EF" w:rsidRDefault="009805EF" w:rsidP="009805EF">
      <w:pPr>
        <w:pStyle w:val="Numbering"/>
        <w:numPr>
          <w:ilvl w:val="0"/>
          <w:numId w:val="0"/>
        </w:numPr>
        <w:spacing w:after="0" w:line="276" w:lineRule="auto"/>
        <w:jc w:val="both"/>
        <w:rPr>
          <w:b/>
          <w:bCs/>
        </w:rPr>
      </w:pPr>
    </w:p>
    <w:p w14:paraId="3E05DE80" w14:textId="77777777" w:rsidR="009805EF" w:rsidRPr="009805EF" w:rsidRDefault="009805EF" w:rsidP="009805EF">
      <w:pPr>
        <w:pStyle w:val="Numbering"/>
        <w:numPr>
          <w:ilvl w:val="0"/>
          <w:numId w:val="0"/>
        </w:numPr>
        <w:spacing w:after="0" w:line="276" w:lineRule="auto"/>
        <w:jc w:val="both"/>
        <w:rPr>
          <w:b/>
          <w:bCs/>
        </w:rPr>
      </w:pPr>
    </w:p>
    <w:p w14:paraId="60C16D86" w14:textId="77777777" w:rsidR="009805EF" w:rsidRPr="009805EF" w:rsidRDefault="009805EF" w:rsidP="009805EF">
      <w:pPr>
        <w:pStyle w:val="Numbering"/>
        <w:numPr>
          <w:ilvl w:val="0"/>
          <w:numId w:val="0"/>
        </w:numPr>
        <w:spacing w:after="0" w:line="276" w:lineRule="auto"/>
        <w:jc w:val="both"/>
        <w:rPr>
          <w:b/>
          <w:bCs/>
        </w:rPr>
      </w:pPr>
    </w:p>
    <w:p w14:paraId="76C7C82E" w14:textId="77777777" w:rsidR="009805EF" w:rsidRDefault="009805EF" w:rsidP="009805EF">
      <w:pPr>
        <w:pStyle w:val="Numbering"/>
        <w:numPr>
          <w:ilvl w:val="0"/>
          <w:numId w:val="0"/>
        </w:numPr>
        <w:spacing w:after="0" w:line="276" w:lineRule="auto"/>
        <w:jc w:val="both"/>
        <w:rPr>
          <w:b/>
          <w:bCs/>
        </w:rPr>
      </w:pPr>
    </w:p>
    <w:p w14:paraId="08052687" w14:textId="77777777" w:rsidR="009805EF" w:rsidRDefault="009805EF" w:rsidP="009805EF">
      <w:pPr>
        <w:pStyle w:val="Numbering"/>
        <w:numPr>
          <w:ilvl w:val="0"/>
          <w:numId w:val="0"/>
        </w:numPr>
        <w:spacing w:after="0" w:line="276" w:lineRule="auto"/>
        <w:jc w:val="both"/>
        <w:rPr>
          <w:b/>
          <w:bCs/>
        </w:rPr>
      </w:pPr>
    </w:p>
    <w:p w14:paraId="4BDA739E" w14:textId="77777777" w:rsidR="009805EF" w:rsidRDefault="009805EF" w:rsidP="009805EF">
      <w:pPr>
        <w:pStyle w:val="Numbering"/>
        <w:numPr>
          <w:ilvl w:val="0"/>
          <w:numId w:val="0"/>
        </w:numPr>
        <w:spacing w:after="0" w:line="276" w:lineRule="auto"/>
        <w:jc w:val="both"/>
        <w:rPr>
          <w:b/>
          <w:bCs/>
        </w:rPr>
      </w:pPr>
    </w:p>
    <w:p w14:paraId="07B0563D" w14:textId="77777777" w:rsidR="009805EF" w:rsidRDefault="009805EF" w:rsidP="009805EF">
      <w:pPr>
        <w:pStyle w:val="Numbering"/>
        <w:numPr>
          <w:ilvl w:val="0"/>
          <w:numId w:val="0"/>
        </w:numPr>
        <w:spacing w:after="0" w:line="276" w:lineRule="auto"/>
        <w:jc w:val="both"/>
        <w:rPr>
          <w:b/>
          <w:bCs/>
        </w:rPr>
      </w:pPr>
    </w:p>
    <w:p w14:paraId="1337BCA8" w14:textId="77777777" w:rsidR="009805EF" w:rsidRPr="009805EF" w:rsidRDefault="009805EF" w:rsidP="009805EF">
      <w:pPr>
        <w:pStyle w:val="Numbering"/>
        <w:numPr>
          <w:ilvl w:val="0"/>
          <w:numId w:val="0"/>
        </w:numPr>
        <w:spacing w:after="0" w:line="276" w:lineRule="auto"/>
        <w:jc w:val="both"/>
        <w:rPr>
          <w:b/>
          <w:bCs/>
        </w:rPr>
      </w:pPr>
    </w:p>
    <w:p w14:paraId="014E0447" w14:textId="7793A903" w:rsidR="000A2B9E" w:rsidRPr="009805EF" w:rsidRDefault="000A2B9E" w:rsidP="009805EF">
      <w:pPr>
        <w:pStyle w:val="Numbering"/>
        <w:numPr>
          <w:ilvl w:val="0"/>
          <w:numId w:val="0"/>
        </w:numPr>
        <w:spacing w:after="0" w:line="276" w:lineRule="auto"/>
        <w:jc w:val="both"/>
        <w:rPr>
          <w:b/>
          <w:bCs/>
        </w:rPr>
      </w:pPr>
      <w:r w:rsidRPr="009805EF">
        <w:rPr>
          <w:b/>
          <w:bCs/>
        </w:rPr>
        <w:t xml:space="preserve">Who will have access to the information? </w:t>
      </w:r>
    </w:p>
    <w:p w14:paraId="13E4A5BF" w14:textId="77777777" w:rsidR="000A2B9E" w:rsidRPr="009805EF" w:rsidRDefault="000A2B9E" w:rsidP="009805EF">
      <w:pPr>
        <w:pStyle w:val="Numbering"/>
        <w:numPr>
          <w:ilvl w:val="0"/>
          <w:numId w:val="0"/>
        </w:numPr>
        <w:spacing w:after="0" w:line="276" w:lineRule="auto"/>
        <w:jc w:val="both"/>
      </w:pPr>
    </w:p>
    <w:p w14:paraId="220C8E76" w14:textId="4C301F9A" w:rsidR="000A2B9E" w:rsidRPr="009805EF" w:rsidRDefault="000A2B9E" w:rsidP="009805EF">
      <w:pPr>
        <w:pStyle w:val="Numbering"/>
        <w:numPr>
          <w:ilvl w:val="0"/>
          <w:numId w:val="0"/>
        </w:numPr>
        <w:spacing w:after="0" w:line="276" w:lineRule="auto"/>
        <w:jc w:val="both"/>
      </w:pPr>
      <w:r w:rsidRPr="009805EF">
        <w:t>Your information will be stored on an internal system</w:t>
      </w:r>
      <w:r w:rsidR="00897B18" w:rsidRPr="009805EF">
        <w:t xml:space="preserve"> </w:t>
      </w:r>
      <w:r w:rsidRPr="009805EF">
        <w:t>and will be used by LFRS staff who require it to</w:t>
      </w:r>
      <w:r w:rsidR="00897B18" w:rsidRPr="009805EF">
        <w:t xml:space="preserve"> support the Social Care Team in their follow up or to complement/assist with any future referral or investigation</w:t>
      </w:r>
      <w:r w:rsidR="009805EF" w:rsidRPr="009805EF">
        <w:t>.</w:t>
      </w:r>
    </w:p>
    <w:p w14:paraId="1A9216CA" w14:textId="77777777" w:rsidR="00AB04C8" w:rsidRPr="009805EF" w:rsidRDefault="00AB04C8" w:rsidP="009805EF">
      <w:pPr>
        <w:pStyle w:val="Numbering"/>
        <w:numPr>
          <w:ilvl w:val="0"/>
          <w:numId w:val="0"/>
        </w:numPr>
        <w:spacing w:after="0" w:line="276" w:lineRule="auto"/>
        <w:jc w:val="both"/>
      </w:pPr>
    </w:p>
    <w:p w14:paraId="21D3B61C" w14:textId="0119E9BB" w:rsidR="000A2B9E" w:rsidRPr="009805EF" w:rsidRDefault="00897B18" w:rsidP="009805EF">
      <w:pPr>
        <w:pStyle w:val="Numbering"/>
        <w:numPr>
          <w:ilvl w:val="0"/>
          <w:numId w:val="0"/>
        </w:numPr>
        <w:spacing w:after="0" w:line="276" w:lineRule="auto"/>
        <w:jc w:val="both"/>
      </w:pPr>
      <w:r w:rsidRPr="009805EF">
        <w:t>When a referral is made</w:t>
      </w:r>
      <w:r w:rsidR="002C4A20" w:rsidRPr="009805EF">
        <w:t>,</w:t>
      </w:r>
      <w:r w:rsidRPr="009805EF">
        <w:t xml:space="preserve"> yo</w:t>
      </w:r>
      <w:r w:rsidR="000A2B9E" w:rsidRPr="009805EF">
        <w:t xml:space="preserve">ur information </w:t>
      </w:r>
      <w:r w:rsidRPr="009805EF">
        <w:t>is automatically shared with the relevant Social Care Team</w:t>
      </w:r>
      <w:r w:rsidR="000A2B9E" w:rsidRPr="009805EF">
        <w:t>. Protecting your personal information is vital to us, so appropriate security measures are in place</w:t>
      </w:r>
      <w:r w:rsidRPr="009805EF">
        <w:t xml:space="preserve"> (via the Egress Secure Workspace system)</w:t>
      </w:r>
      <w:r w:rsidR="000A2B9E" w:rsidRPr="009805EF">
        <w:t xml:space="preserve"> to ensure it is shared securely and we only share what is necessary to meet the purpose of the referral. For example, we would send</w:t>
      </w:r>
      <w:r w:rsidR="002C4A20" w:rsidRPr="009805EF">
        <w:t xml:space="preserve"> </w:t>
      </w:r>
      <w:r w:rsidR="000A2B9E" w:rsidRPr="009805EF">
        <w:t xml:space="preserve">the information via secure email or in an encrypted format only providing the referral agency with selected information that they require to undertake their service. </w:t>
      </w:r>
    </w:p>
    <w:p w14:paraId="5EB44C8A" w14:textId="77777777" w:rsidR="000A2B9E" w:rsidRPr="009805EF" w:rsidRDefault="000A2B9E" w:rsidP="009805EF">
      <w:pPr>
        <w:pStyle w:val="Numbering"/>
        <w:numPr>
          <w:ilvl w:val="0"/>
          <w:numId w:val="0"/>
        </w:numPr>
        <w:spacing w:after="0" w:line="276" w:lineRule="auto"/>
        <w:jc w:val="both"/>
      </w:pPr>
    </w:p>
    <w:p w14:paraId="51FE05D2" w14:textId="5E1E7E85" w:rsidR="000A2B9E" w:rsidRPr="009805EF" w:rsidRDefault="000A2B9E" w:rsidP="009805EF">
      <w:pPr>
        <w:pStyle w:val="Numbering"/>
        <w:numPr>
          <w:ilvl w:val="0"/>
          <w:numId w:val="0"/>
        </w:numPr>
        <w:spacing w:after="0" w:line="276" w:lineRule="auto"/>
        <w:jc w:val="both"/>
      </w:pPr>
      <w:r w:rsidRPr="009805EF">
        <w:t xml:space="preserve">In </w:t>
      </w:r>
      <w:proofErr w:type="gramStart"/>
      <w:r w:rsidRPr="009805EF">
        <w:t>the majority of</w:t>
      </w:r>
      <w:proofErr w:type="gramEnd"/>
      <w:r w:rsidRPr="009805EF">
        <w:t xml:space="preserve"> cases, we will not disclose (pass on) your personal information without your consent at the time of the referral. </w:t>
      </w:r>
    </w:p>
    <w:p w14:paraId="1F4BF425" w14:textId="77777777" w:rsidR="000A2B9E" w:rsidRPr="009805EF" w:rsidRDefault="000A2B9E" w:rsidP="009805EF">
      <w:pPr>
        <w:pStyle w:val="Numbering"/>
        <w:numPr>
          <w:ilvl w:val="0"/>
          <w:numId w:val="0"/>
        </w:numPr>
        <w:spacing w:after="0" w:line="276" w:lineRule="auto"/>
        <w:jc w:val="both"/>
      </w:pPr>
    </w:p>
    <w:p w14:paraId="249CD1F9" w14:textId="46873B64" w:rsidR="000A2B9E" w:rsidRPr="009805EF" w:rsidRDefault="000A2B9E" w:rsidP="009805EF">
      <w:pPr>
        <w:pStyle w:val="Numbering"/>
        <w:numPr>
          <w:ilvl w:val="0"/>
          <w:numId w:val="0"/>
        </w:numPr>
        <w:spacing w:after="0" w:line="276" w:lineRule="auto"/>
        <w:jc w:val="both"/>
      </w:pPr>
      <w:r w:rsidRPr="009805EF">
        <w:t xml:space="preserve">There are occasions where your personal information can be shared without LFRS asking you; LFRS have a legal duty or power to share information with other statutory bodies from statute or from the common law when the public good </w:t>
      </w:r>
      <w:proofErr w:type="gramStart"/>
      <w:r w:rsidRPr="009805EF">
        <w:t>is considered to be</w:t>
      </w:r>
      <w:proofErr w:type="gramEnd"/>
      <w:r w:rsidRPr="009805EF">
        <w:t xml:space="preserve"> of greater importance than personal confidentiality. Decisions will be made on a </w:t>
      </w:r>
      <w:proofErr w:type="gramStart"/>
      <w:r w:rsidRPr="009805EF">
        <w:t>case by case</w:t>
      </w:r>
      <w:proofErr w:type="gramEnd"/>
      <w:r w:rsidRPr="009805EF">
        <w:t xml:space="preserve"> basis. </w:t>
      </w:r>
    </w:p>
    <w:p w14:paraId="32976C55" w14:textId="77777777" w:rsidR="000A2B9E" w:rsidRPr="009805EF" w:rsidRDefault="000A2B9E" w:rsidP="009805EF">
      <w:pPr>
        <w:pStyle w:val="Numbering"/>
        <w:numPr>
          <w:ilvl w:val="0"/>
          <w:numId w:val="0"/>
        </w:numPr>
        <w:spacing w:after="0" w:line="276" w:lineRule="auto"/>
        <w:jc w:val="both"/>
      </w:pPr>
    </w:p>
    <w:p w14:paraId="2F3007F0" w14:textId="28F36A38" w:rsidR="000A2B9E" w:rsidRPr="009805EF" w:rsidRDefault="000A2B9E" w:rsidP="009805EF">
      <w:pPr>
        <w:pStyle w:val="Numbering"/>
        <w:numPr>
          <w:ilvl w:val="0"/>
          <w:numId w:val="0"/>
        </w:numPr>
        <w:spacing w:after="0" w:line="276" w:lineRule="auto"/>
        <w:jc w:val="both"/>
      </w:pPr>
      <w:r w:rsidRPr="009805EF">
        <w:t xml:space="preserve">Examples of this would be: </w:t>
      </w:r>
    </w:p>
    <w:p w14:paraId="2C5D24A9" w14:textId="77777777" w:rsidR="000A2B9E" w:rsidRPr="009805EF" w:rsidRDefault="000A2B9E" w:rsidP="009805EF">
      <w:pPr>
        <w:pStyle w:val="Numbering"/>
        <w:numPr>
          <w:ilvl w:val="0"/>
          <w:numId w:val="0"/>
        </w:numPr>
        <w:spacing w:after="0" w:line="276" w:lineRule="auto"/>
        <w:jc w:val="both"/>
      </w:pPr>
    </w:p>
    <w:p w14:paraId="60AD4ACB" w14:textId="6ED2D0C4" w:rsidR="000A2B9E" w:rsidRPr="009805EF" w:rsidRDefault="000A2B9E" w:rsidP="009805EF">
      <w:pPr>
        <w:pStyle w:val="Numbering"/>
        <w:numPr>
          <w:ilvl w:val="0"/>
          <w:numId w:val="13"/>
        </w:numPr>
        <w:spacing w:after="0" w:line="276" w:lineRule="auto"/>
        <w:ind w:left="0"/>
        <w:jc w:val="both"/>
      </w:pPr>
      <w:r w:rsidRPr="009805EF">
        <w:t>Disclosure is required by law (e.g. under an Act of Parliament creating a Statutory duty to disclose or a court order</w:t>
      </w:r>
      <w:proofErr w:type="gramStart"/>
      <w:r w:rsidRPr="009805EF">
        <w:t>);</w:t>
      </w:r>
      <w:proofErr w:type="gramEnd"/>
      <w:r w:rsidRPr="009805EF">
        <w:t xml:space="preserve"> </w:t>
      </w:r>
    </w:p>
    <w:p w14:paraId="731B27F5" w14:textId="289FE691" w:rsidR="000A2B9E" w:rsidRPr="009805EF" w:rsidRDefault="000A2B9E" w:rsidP="009805EF">
      <w:pPr>
        <w:pStyle w:val="Numbering"/>
        <w:numPr>
          <w:ilvl w:val="0"/>
          <w:numId w:val="13"/>
        </w:numPr>
        <w:spacing w:after="0" w:line="276" w:lineRule="auto"/>
        <w:ind w:left="0"/>
        <w:jc w:val="both"/>
      </w:pPr>
      <w:r w:rsidRPr="009805EF">
        <w:t xml:space="preserve">For the detection, prevention and prosecution of crime or the apprehension of </w:t>
      </w:r>
      <w:proofErr w:type="gramStart"/>
      <w:r w:rsidRPr="009805EF">
        <w:t>offenders;</w:t>
      </w:r>
      <w:proofErr w:type="gramEnd"/>
      <w:r w:rsidRPr="009805EF">
        <w:t xml:space="preserve"> </w:t>
      </w:r>
    </w:p>
    <w:p w14:paraId="73D8D684" w14:textId="195D09CB" w:rsidR="000A2B9E" w:rsidRPr="009805EF" w:rsidRDefault="000A2B9E" w:rsidP="009805EF">
      <w:pPr>
        <w:pStyle w:val="Numbering"/>
        <w:numPr>
          <w:ilvl w:val="0"/>
          <w:numId w:val="13"/>
        </w:numPr>
        <w:spacing w:after="0" w:line="276" w:lineRule="auto"/>
        <w:ind w:left="0"/>
        <w:jc w:val="both"/>
      </w:pPr>
      <w:r w:rsidRPr="009805EF">
        <w:t xml:space="preserve">Where your safety or the safety of others is at risk or in cases of abuse or neglect and LFRS feel that a safeguarding referral to Adult or Children’s Services is appropriate. </w:t>
      </w:r>
    </w:p>
    <w:p w14:paraId="485DB05A" w14:textId="77777777" w:rsidR="000B6F30" w:rsidRDefault="000B6F30" w:rsidP="000B6F30">
      <w:pPr>
        <w:pStyle w:val="Numbering"/>
        <w:numPr>
          <w:ilvl w:val="0"/>
          <w:numId w:val="0"/>
        </w:numPr>
        <w:spacing w:after="0" w:line="276" w:lineRule="auto"/>
        <w:jc w:val="both"/>
      </w:pPr>
    </w:p>
    <w:p w14:paraId="60AA712D" w14:textId="2B0A61FB" w:rsidR="000A2B9E" w:rsidRPr="009805EF" w:rsidRDefault="000A2B9E" w:rsidP="000B6F30">
      <w:pPr>
        <w:pStyle w:val="Numbering"/>
        <w:numPr>
          <w:ilvl w:val="0"/>
          <w:numId w:val="0"/>
        </w:numPr>
        <w:spacing w:after="0" w:line="276" w:lineRule="auto"/>
        <w:jc w:val="both"/>
      </w:pPr>
      <w:r w:rsidRPr="009805EF">
        <w:t xml:space="preserve">Please note that Lancashire Fire and Rescue Service will not sell or rent your personally identifiable information to anyone. </w:t>
      </w:r>
    </w:p>
    <w:p w14:paraId="4EE4351D" w14:textId="77777777" w:rsidR="00477D54" w:rsidRDefault="00477D54" w:rsidP="009805EF">
      <w:pPr>
        <w:pStyle w:val="Numbering"/>
        <w:numPr>
          <w:ilvl w:val="0"/>
          <w:numId w:val="0"/>
        </w:numPr>
        <w:spacing w:after="0" w:line="276" w:lineRule="auto"/>
        <w:jc w:val="both"/>
        <w:rPr>
          <w:b/>
          <w:bCs/>
        </w:rPr>
      </w:pPr>
    </w:p>
    <w:p w14:paraId="196ED4DB" w14:textId="77777777" w:rsidR="009805EF" w:rsidRPr="009805EF" w:rsidRDefault="009805EF" w:rsidP="009805EF">
      <w:pPr>
        <w:pStyle w:val="Numbering"/>
        <w:numPr>
          <w:ilvl w:val="0"/>
          <w:numId w:val="0"/>
        </w:numPr>
        <w:spacing w:after="0" w:line="276" w:lineRule="auto"/>
        <w:jc w:val="both"/>
        <w:rPr>
          <w:b/>
          <w:bCs/>
        </w:rPr>
      </w:pPr>
    </w:p>
    <w:p w14:paraId="05C4A27E" w14:textId="0948F4CE" w:rsidR="000A2B9E" w:rsidRPr="009805EF" w:rsidRDefault="000A2B9E" w:rsidP="009805EF">
      <w:pPr>
        <w:pStyle w:val="Numbering"/>
        <w:numPr>
          <w:ilvl w:val="0"/>
          <w:numId w:val="0"/>
        </w:numPr>
        <w:spacing w:after="0" w:line="276" w:lineRule="auto"/>
        <w:jc w:val="both"/>
        <w:rPr>
          <w:b/>
          <w:bCs/>
        </w:rPr>
      </w:pPr>
      <w:r w:rsidRPr="009805EF">
        <w:rPr>
          <w:b/>
          <w:bCs/>
        </w:rPr>
        <w:t xml:space="preserve">How long will you keep hold of my information? </w:t>
      </w:r>
    </w:p>
    <w:p w14:paraId="1263C581" w14:textId="77777777" w:rsidR="000A2B9E" w:rsidRPr="009805EF" w:rsidRDefault="000A2B9E" w:rsidP="009805EF">
      <w:pPr>
        <w:pStyle w:val="Numbering"/>
        <w:numPr>
          <w:ilvl w:val="0"/>
          <w:numId w:val="0"/>
        </w:numPr>
        <w:spacing w:after="0" w:line="276" w:lineRule="auto"/>
        <w:jc w:val="both"/>
      </w:pPr>
    </w:p>
    <w:p w14:paraId="7B296C33" w14:textId="77777777" w:rsidR="00D304CE" w:rsidRPr="009805EF" w:rsidRDefault="00D304CE" w:rsidP="009805EF">
      <w:pPr>
        <w:pStyle w:val="NormalWeb"/>
        <w:spacing w:before="0" w:beforeAutospacing="0" w:after="0" w:afterAutospacing="0" w:line="276" w:lineRule="auto"/>
        <w:jc w:val="both"/>
        <w:rPr>
          <w:rFonts w:ascii="Arial" w:hAnsi="Arial" w:cs="Arial"/>
        </w:rPr>
      </w:pPr>
      <w:r w:rsidRPr="009805EF">
        <w:rPr>
          <w:rFonts w:ascii="Arial" w:hAnsi="Arial" w:cs="Arial"/>
        </w:rPr>
        <w:t>LFRS will retain safeguarding and child protection records for children and vulnerable adults for 10 years, or until the child is 25, (seven years after they reach the school leaving age), whichever is later. The records would be reviewed at this point and a case could be made to keep for longer depending on the assessment of risk.</w:t>
      </w:r>
    </w:p>
    <w:p w14:paraId="6DF98795" w14:textId="77777777" w:rsidR="0037423D" w:rsidRPr="009805EF" w:rsidRDefault="0037423D" w:rsidP="009805EF">
      <w:pPr>
        <w:pStyle w:val="Numbering"/>
        <w:numPr>
          <w:ilvl w:val="0"/>
          <w:numId w:val="0"/>
        </w:numPr>
        <w:spacing w:after="0" w:line="276" w:lineRule="auto"/>
        <w:jc w:val="both"/>
      </w:pPr>
    </w:p>
    <w:p w14:paraId="4F4EEFB6" w14:textId="77777777" w:rsidR="009805EF" w:rsidRDefault="009805EF" w:rsidP="009805EF">
      <w:pPr>
        <w:pStyle w:val="Numbering"/>
        <w:numPr>
          <w:ilvl w:val="0"/>
          <w:numId w:val="0"/>
        </w:numPr>
        <w:spacing w:after="0" w:line="276" w:lineRule="auto"/>
        <w:jc w:val="both"/>
      </w:pPr>
    </w:p>
    <w:p w14:paraId="34CF3992" w14:textId="77777777" w:rsidR="009805EF" w:rsidRPr="009805EF" w:rsidRDefault="009805EF" w:rsidP="009805EF">
      <w:pPr>
        <w:pStyle w:val="Numbering"/>
        <w:numPr>
          <w:ilvl w:val="0"/>
          <w:numId w:val="0"/>
        </w:numPr>
        <w:spacing w:after="0" w:line="276" w:lineRule="auto"/>
        <w:jc w:val="both"/>
      </w:pPr>
    </w:p>
    <w:p w14:paraId="03E6AE3E" w14:textId="77777777" w:rsidR="000A2B9E" w:rsidRPr="009805EF" w:rsidRDefault="000A2B9E" w:rsidP="009805EF">
      <w:pPr>
        <w:pStyle w:val="Numbering"/>
        <w:numPr>
          <w:ilvl w:val="0"/>
          <w:numId w:val="0"/>
        </w:numPr>
        <w:spacing w:after="0" w:line="276" w:lineRule="auto"/>
        <w:jc w:val="both"/>
        <w:rPr>
          <w:b/>
          <w:bCs/>
        </w:rPr>
      </w:pPr>
      <w:r w:rsidRPr="009805EF">
        <w:rPr>
          <w:b/>
          <w:bCs/>
        </w:rPr>
        <w:t xml:space="preserve">Is there anything else I need to know when it comes to my personal information? </w:t>
      </w:r>
    </w:p>
    <w:p w14:paraId="01E327D1" w14:textId="77777777" w:rsidR="000A2B9E" w:rsidRPr="009805EF" w:rsidRDefault="000A2B9E" w:rsidP="009805EF">
      <w:pPr>
        <w:pStyle w:val="Numbering"/>
        <w:numPr>
          <w:ilvl w:val="0"/>
          <w:numId w:val="0"/>
        </w:numPr>
        <w:spacing w:after="0" w:line="276" w:lineRule="auto"/>
        <w:jc w:val="both"/>
      </w:pPr>
    </w:p>
    <w:p w14:paraId="43B7319A" w14:textId="77777777" w:rsidR="000A2B9E" w:rsidRPr="009805EF" w:rsidRDefault="000A2B9E" w:rsidP="009805EF">
      <w:pPr>
        <w:pStyle w:val="Numbering"/>
        <w:numPr>
          <w:ilvl w:val="0"/>
          <w:numId w:val="0"/>
        </w:numPr>
        <w:spacing w:after="0" w:line="276" w:lineRule="auto"/>
        <w:jc w:val="both"/>
      </w:pPr>
      <w:r w:rsidRPr="009805EF">
        <w:t xml:space="preserve">To find out more about the rights that you have in relation to your personal information and/or contact details to discuss the matter further, please see below. </w:t>
      </w:r>
    </w:p>
    <w:p w14:paraId="48FA283E" w14:textId="77777777" w:rsidR="000A2B9E" w:rsidRDefault="000A2B9E" w:rsidP="009805EF">
      <w:pPr>
        <w:pStyle w:val="Numbering"/>
        <w:numPr>
          <w:ilvl w:val="0"/>
          <w:numId w:val="0"/>
        </w:numPr>
        <w:spacing w:after="0" w:line="276" w:lineRule="auto"/>
        <w:jc w:val="both"/>
      </w:pPr>
    </w:p>
    <w:p w14:paraId="09F0F28F" w14:textId="77777777" w:rsidR="00D708FF" w:rsidRPr="009805EF" w:rsidRDefault="00D708FF" w:rsidP="009805EF">
      <w:pPr>
        <w:pStyle w:val="Numbering"/>
        <w:numPr>
          <w:ilvl w:val="0"/>
          <w:numId w:val="0"/>
        </w:numPr>
        <w:spacing w:after="0" w:line="276" w:lineRule="auto"/>
        <w:jc w:val="both"/>
      </w:pPr>
    </w:p>
    <w:p w14:paraId="65F6B9CF" w14:textId="153C06CC" w:rsidR="000A2B9E" w:rsidRPr="009805EF" w:rsidRDefault="000A2B9E" w:rsidP="009805EF">
      <w:pPr>
        <w:pStyle w:val="Numbering"/>
        <w:numPr>
          <w:ilvl w:val="0"/>
          <w:numId w:val="0"/>
        </w:numPr>
        <w:spacing w:after="0" w:line="276" w:lineRule="auto"/>
        <w:jc w:val="both"/>
        <w:rPr>
          <w:b/>
          <w:bCs/>
        </w:rPr>
      </w:pPr>
      <w:r w:rsidRPr="009805EF">
        <w:rPr>
          <w:b/>
          <w:bCs/>
        </w:rPr>
        <w:t xml:space="preserve">Your Rights </w:t>
      </w:r>
    </w:p>
    <w:p w14:paraId="0E60DB9C" w14:textId="77777777" w:rsidR="000A2B9E" w:rsidRPr="009805EF" w:rsidRDefault="000A2B9E" w:rsidP="009805EF">
      <w:pPr>
        <w:pStyle w:val="Numbering"/>
        <w:numPr>
          <w:ilvl w:val="0"/>
          <w:numId w:val="0"/>
        </w:numPr>
        <w:spacing w:after="0" w:line="276" w:lineRule="auto"/>
        <w:jc w:val="both"/>
      </w:pPr>
    </w:p>
    <w:p w14:paraId="4543245F" w14:textId="77777777" w:rsidR="000A2B9E" w:rsidRPr="009805EF" w:rsidRDefault="000A2B9E" w:rsidP="009805EF">
      <w:pPr>
        <w:pStyle w:val="Numbering"/>
        <w:numPr>
          <w:ilvl w:val="0"/>
          <w:numId w:val="0"/>
        </w:numPr>
        <w:spacing w:after="0" w:line="276" w:lineRule="auto"/>
        <w:jc w:val="both"/>
      </w:pPr>
      <w:r w:rsidRPr="009805EF">
        <w:t xml:space="preserve">In certain circumstances the Data Protection Act 2018 will provide you with various rights regarding your personal information, such as the right </w:t>
      </w:r>
      <w:proofErr w:type="gramStart"/>
      <w:r w:rsidRPr="009805EF">
        <w:t>to;</w:t>
      </w:r>
      <w:proofErr w:type="gramEnd"/>
      <w:r w:rsidRPr="009805EF">
        <w:t xml:space="preserve"> </w:t>
      </w:r>
    </w:p>
    <w:p w14:paraId="3562B556" w14:textId="77777777" w:rsidR="000A2B9E" w:rsidRPr="009805EF" w:rsidRDefault="000A2B9E" w:rsidP="009805EF">
      <w:pPr>
        <w:pStyle w:val="Numbering"/>
        <w:numPr>
          <w:ilvl w:val="0"/>
          <w:numId w:val="0"/>
        </w:numPr>
        <w:spacing w:after="0" w:line="276" w:lineRule="auto"/>
        <w:jc w:val="both"/>
      </w:pPr>
    </w:p>
    <w:p w14:paraId="3BD7391D" w14:textId="42C7B2E8" w:rsidR="000A2B9E" w:rsidRPr="009805EF" w:rsidRDefault="000A2B9E" w:rsidP="009805EF">
      <w:pPr>
        <w:pStyle w:val="Numbering"/>
        <w:numPr>
          <w:ilvl w:val="0"/>
          <w:numId w:val="13"/>
        </w:numPr>
        <w:spacing w:after="0" w:line="276" w:lineRule="auto"/>
        <w:ind w:left="0"/>
        <w:jc w:val="both"/>
      </w:pPr>
      <w:r w:rsidRPr="009805EF">
        <w:t xml:space="preserve">Request sight of the information that we are holding on you </w:t>
      </w:r>
    </w:p>
    <w:p w14:paraId="4AB6D6E4" w14:textId="022747E6" w:rsidR="000A2B9E" w:rsidRPr="009805EF" w:rsidRDefault="000A2B9E" w:rsidP="009805EF">
      <w:pPr>
        <w:pStyle w:val="Numbering"/>
        <w:numPr>
          <w:ilvl w:val="0"/>
          <w:numId w:val="13"/>
        </w:numPr>
        <w:spacing w:after="0" w:line="276" w:lineRule="auto"/>
        <w:ind w:left="0"/>
        <w:jc w:val="both"/>
      </w:pPr>
      <w:r w:rsidRPr="009805EF">
        <w:t xml:space="preserve">Request the rectification of any inaccurate personal data </w:t>
      </w:r>
    </w:p>
    <w:p w14:paraId="635EBBFF" w14:textId="37FDFF53" w:rsidR="000A2B9E" w:rsidRPr="009805EF" w:rsidRDefault="000A2B9E" w:rsidP="009805EF">
      <w:pPr>
        <w:pStyle w:val="Numbering"/>
        <w:numPr>
          <w:ilvl w:val="0"/>
          <w:numId w:val="13"/>
        </w:numPr>
        <w:spacing w:after="0" w:line="276" w:lineRule="auto"/>
        <w:ind w:left="0"/>
        <w:jc w:val="both"/>
      </w:pPr>
      <w:r w:rsidRPr="009805EF">
        <w:t xml:space="preserve">Request erasure of personal data </w:t>
      </w:r>
    </w:p>
    <w:p w14:paraId="445F174E" w14:textId="2638D28C" w:rsidR="000A2B9E" w:rsidRPr="009805EF" w:rsidRDefault="000A2B9E" w:rsidP="009805EF">
      <w:pPr>
        <w:pStyle w:val="Numbering"/>
        <w:numPr>
          <w:ilvl w:val="0"/>
          <w:numId w:val="13"/>
        </w:numPr>
        <w:spacing w:after="0" w:line="276" w:lineRule="auto"/>
        <w:ind w:left="0"/>
        <w:jc w:val="both"/>
      </w:pPr>
      <w:r w:rsidRPr="009805EF">
        <w:t xml:space="preserve">Request restriction of processing </w:t>
      </w:r>
    </w:p>
    <w:p w14:paraId="0F0DD3DF" w14:textId="6CF20299" w:rsidR="000A2B9E" w:rsidRPr="009805EF" w:rsidRDefault="000A2B9E" w:rsidP="009805EF">
      <w:pPr>
        <w:pStyle w:val="Numbering"/>
        <w:numPr>
          <w:ilvl w:val="0"/>
          <w:numId w:val="13"/>
        </w:numPr>
        <w:spacing w:after="0" w:line="276" w:lineRule="auto"/>
        <w:ind w:left="0"/>
        <w:jc w:val="both"/>
      </w:pPr>
      <w:r w:rsidRPr="009805EF">
        <w:t xml:space="preserve">Object to the processing of your data </w:t>
      </w:r>
    </w:p>
    <w:p w14:paraId="2085BEE5" w14:textId="1B5A9B33" w:rsidR="000A2B9E" w:rsidRPr="009805EF" w:rsidRDefault="000A2B9E" w:rsidP="009805EF">
      <w:pPr>
        <w:pStyle w:val="Numbering"/>
        <w:numPr>
          <w:ilvl w:val="0"/>
          <w:numId w:val="13"/>
        </w:numPr>
        <w:spacing w:after="0" w:line="276" w:lineRule="auto"/>
        <w:ind w:left="0"/>
        <w:jc w:val="both"/>
      </w:pPr>
      <w:r w:rsidRPr="009805EF">
        <w:t xml:space="preserve">Data portability </w:t>
      </w:r>
    </w:p>
    <w:p w14:paraId="45F92976" w14:textId="7E00B17D" w:rsidR="000A2B9E" w:rsidRPr="009805EF" w:rsidRDefault="000A2B9E" w:rsidP="009805EF">
      <w:pPr>
        <w:pStyle w:val="Numbering"/>
        <w:numPr>
          <w:ilvl w:val="0"/>
          <w:numId w:val="13"/>
        </w:numPr>
        <w:spacing w:after="0" w:line="276" w:lineRule="auto"/>
        <w:ind w:left="0"/>
        <w:jc w:val="both"/>
      </w:pPr>
      <w:r w:rsidRPr="009805EF">
        <w:t xml:space="preserve">Lodge a complaint with the Information Commissioner’s Office </w:t>
      </w:r>
    </w:p>
    <w:p w14:paraId="02B87EA5" w14:textId="7BA610ED" w:rsidR="000A2B9E" w:rsidRPr="009805EF" w:rsidRDefault="000A2B9E" w:rsidP="009805EF">
      <w:pPr>
        <w:pStyle w:val="Numbering"/>
        <w:numPr>
          <w:ilvl w:val="0"/>
          <w:numId w:val="13"/>
        </w:numPr>
        <w:spacing w:after="0" w:line="276" w:lineRule="auto"/>
        <w:ind w:left="0"/>
        <w:jc w:val="both"/>
      </w:pPr>
      <w:r w:rsidRPr="009805EF">
        <w:t xml:space="preserve">Request to withdraw consent where the processing is based on consent </w:t>
      </w:r>
    </w:p>
    <w:p w14:paraId="4E3DE2D3" w14:textId="77777777" w:rsidR="000A2B9E" w:rsidRPr="009805EF" w:rsidRDefault="000A2B9E" w:rsidP="009805EF">
      <w:pPr>
        <w:pStyle w:val="Numbering"/>
        <w:numPr>
          <w:ilvl w:val="0"/>
          <w:numId w:val="0"/>
        </w:numPr>
        <w:spacing w:after="0" w:line="276" w:lineRule="auto"/>
        <w:jc w:val="both"/>
      </w:pPr>
    </w:p>
    <w:p w14:paraId="0616D57E" w14:textId="57AA56DE" w:rsidR="000A2B9E" w:rsidRPr="009805EF" w:rsidRDefault="0037423D" w:rsidP="009805EF">
      <w:pPr>
        <w:pStyle w:val="Numbering"/>
        <w:numPr>
          <w:ilvl w:val="0"/>
          <w:numId w:val="0"/>
        </w:numPr>
        <w:spacing w:after="0" w:line="276" w:lineRule="auto"/>
        <w:jc w:val="both"/>
      </w:pPr>
      <w:r w:rsidRPr="009805EF">
        <w:t xml:space="preserve">To find out more about your rights </w:t>
      </w:r>
      <w:hyperlink r:id="rId7" w:history="1">
        <w:r w:rsidRPr="009805EF">
          <w:rPr>
            <w:rStyle w:val="Hyperlink"/>
            <w:color w:val="auto"/>
          </w:rPr>
          <w:t>click here</w:t>
        </w:r>
      </w:hyperlink>
      <w:r w:rsidRPr="009805EF">
        <w:t>.</w:t>
      </w:r>
    </w:p>
    <w:p w14:paraId="4F14EE21" w14:textId="77777777" w:rsidR="000A2B9E" w:rsidRDefault="000A2B9E" w:rsidP="009805EF">
      <w:pPr>
        <w:pStyle w:val="Numbering"/>
        <w:numPr>
          <w:ilvl w:val="0"/>
          <w:numId w:val="0"/>
        </w:numPr>
        <w:spacing w:after="0" w:line="276" w:lineRule="auto"/>
        <w:jc w:val="both"/>
      </w:pPr>
    </w:p>
    <w:p w14:paraId="43F100E9" w14:textId="77777777" w:rsidR="00D708FF" w:rsidRPr="009805EF" w:rsidRDefault="00D708FF" w:rsidP="009805EF">
      <w:pPr>
        <w:pStyle w:val="Numbering"/>
        <w:numPr>
          <w:ilvl w:val="0"/>
          <w:numId w:val="0"/>
        </w:numPr>
        <w:spacing w:after="0" w:line="276" w:lineRule="auto"/>
        <w:jc w:val="both"/>
      </w:pPr>
    </w:p>
    <w:p w14:paraId="68CC00AE" w14:textId="0308D057" w:rsidR="000A2B9E" w:rsidRPr="009805EF" w:rsidRDefault="000A2B9E" w:rsidP="009805EF">
      <w:pPr>
        <w:pStyle w:val="Numbering"/>
        <w:numPr>
          <w:ilvl w:val="0"/>
          <w:numId w:val="0"/>
        </w:numPr>
        <w:spacing w:after="0" w:line="276" w:lineRule="auto"/>
        <w:jc w:val="both"/>
        <w:rPr>
          <w:b/>
          <w:bCs/>
        </w:rPr>
      </w:pPr>
      <w:r w:rsidRPr="009805EF">
        <w:rPr>
          <w:b/>
          <w:bCs/>
        </w:rPr>
        <w:t>Contact Us</w:t>
      </w:r>
    </w:p>
    <w:p w14:paraId="5ED5CC47" w14:textId="632A4CAA" w:rsidR="000A2B9E" w:rsidRPr="009805EF" w:rsidRDefault="000A2B9E" w:rsidP="009805EF">
      <w:pPr>
        <w:pStyle w:val="Numbering"/>
        <w:numPr>
          <w:ilvl w:val="0"/>
          <w:numId w:val="0"/>
        </w:numPr>
        <w:spacing w:after="0" w:line="276" w:lineRule="auto"/>
        <w:jc w:val="both"/>
      </w:pPr>
      <w:r w:rsidRPr="009805EF">
        <w:rPr>
          <w:b/>
          <w:bCs/>
        </w:rPr>
        <w:t xml:space="preserve"> </w:t>
      </w:r>
    </w:p>
    <w:p w14:paraId="4B0AACF7" w14:textId="77777777" w:rsidR="000A2B9E" w:rsidRPr="009805EF" w:rsidRDefault="000A2B9E" w:rsidP="009805EF">
      <w:pPr>
        <w:pStyle w:val="Numbering"/>
        <w:numPr>
          <w:ilvl w:val="0"/>
          <w:numId w:val="0"/>
        </w:numPr>
        <w:spacing w:after="0" w:line="276" w:lineRule="auto"/>
        <w:jc w:val="both"/>
      </w:pPr>
      <w:r w:rsidRPr="009805EF">
        <w:t xml:space="preserve">If you have any concerns or would like to discuss how we use your information, please contact the Knowledge and Information Officer via: </w:t>
      </w:r>
    </w:p>
    <w:p w14:paraId="24B4F013" w14:textId="77777777" w:rsidR="000A2B9E" w:rsidRPr="009805EF" w:rsidRDefault="000A2B9E" w:rsidP="009805EF">
      <w:pPr>
        <w:pStyle w:val="Numbering"/>
        <w:numPr>
          <w:ilvl w:val="0"/>
          <w:numId w:val="0"/>
        </w:numPr>
        <w:spacing w:after="0" w:line="276" w:lineRule="auto"/>
        <w:jc w:val="both"/>
      </w:pPr>
    </w:p>
    <w:p w14:paraId="2DD46911" w14:textId="13E743CC" w:rsidR="0037423D" w:rsidRPr="009805EF" w:rsidRDefault="009805EF" w:rsidP="009805EF">
      <w:pPr>
        <w:pStyle w:val="Numbering"/>
        <w:numPr>
          <w:ilvl w:val="0"/>
          <w:numId w:val="0"/>
        </w:numPr>
        <w:spacing w:after="0" w:line="276" w:lineRule="auto"/>
        <w:jc w:val="both"/>
      </w:pPr>
      <w:r w:rsidRPr="009805EF">
        <w:t xml:space="preserve">Information Governance </w:t>
      </w:r>
      <w:r w:rsidR="0037423D" w:rsidRPr="009805EF">
        <w:t xml:space="preserve">Officer </w:t>
      </w:r>
      <w:r w:rsidRPr="009805EF">
        <w:t xml:space="preserve">– Data Protection and Freedom of Information </w:t>
      </w:r>
    </w:p>
    <w:p w14:paraId="01687EDD" w14:textId="77777777" w:rsidR="000A2B9E" w:rsidRPr="009805EF" w:rsidRDefault="000A2B9E" w:rsidP="009805EF">
      <w:pPr>
        <w:pStyle w:val="Numbering"/>
        <w:numPr>
          <w:ilvl w:val="0"/>
          <w:numId w:val="0"/>
        </w:numPr>
        <w:spacing w:after="0" w:line="276" w:lineRule="auto"/>
        <w:jc w:val="both"/>
      </w:pPr>
      <w:r w:rsidRPr="009805EF">
        <w:t xml:space="preserve">Lancashire Fire and Rescue Service </w:t>
      </w:r>
    </w:p>
    <w:p w14:paraId="20D7A028" w14:textId="77777777" w:rsidR="000A2B9E" w:rsidRPr="009805EF" w:rsidRDefault="000A2B9E" w:rsidP="009805EF">
      <w:pPr>
        <w:pStyle w:val="Numbering"/>
        <w:numPr>
          <w:ilvl w:val="0"/>
          <w:numId w:val="0"/>
        </w:numPr>
        <w:spacing w:after="0" w:line="276" w:lineRule="auto"/>
        <w:jc w:val="both"/>
      </w:pPr>
      <w:r w:rsidRPr="009805EF">
        <w:t xml:space="preserve">Fire Service HQ Garstang Road Fulwood </w:t>
      </w:r>
    </w:p>
    <w:p w14:paraId="0B27D708" w14:textId="77777777" w:rsidR="000A2B9E" w:rsidRPr="009805EF" w:rsidRDefault="000A2B9E" w:rsidP="009805EF">
      <w:pPr>
        <w:pStyle w:val="Numbering"/>
        <w:numPr>
          <w:ilvl w:val="0"/>
          <w:numId w:val="0"/>
        </w:numPr>
        <w:spacing w:after="0" w:line="276" w:lineRule="auto"/>
        <w:jc w:val="both"/>
      </w:pPr>
      <w:r w:rsidRPr="009805EF">
        <w:t xml:space="preserve">Preston </w:t>
      </w:r>
    </w:p>
    <w:p w14:paraId="12710B3D" w14:textId="77777777" w:rsidR="000A2B9E" w:rsidRPr="009805EF" w:rsidRDefault="000A2B9E" w:rsidP="009805EF">
      <w:pPr>
        <w:pStyle w:val="Numbering"/>
        <w:numPr>
          <w:ilvl w:val="0"/>
          <w:numId w:val="0"/>
        </w:numPr>
        <w:spacing w:after="0" w:line="276" w:lineRule="auto"/>
        <w:jc w:val="both"/>
      </w:pPr>
      <w:r w:rsidRPr="009805EF">
        <w:t xml:space="preserve">PR2 3LH </w:t>
      </w:r>
    </w:p>
    <w:p w14:paraId="07CA3D4E" w14:textId="77777777" w:rsidR="0037423D" w:rsidRPr="009805EF" w:rsidRDefault="0037423D" w:rsidP="009805EF">
      <w:pPr>
        <w:pStyle w:val="Numbering"/>
        <w:numPr>
          <w:ilvl w:val="0"/>
          <w:numId w:val="0"/>
        </w:numPr>
        <w:spacing w:after="0" w:line="276" w:lineRule="auto"/>
        <w:jc w:val="both"/>
      </w:pPr>
    </w:p>
    <w:p w14:paraId="15C8DD45" w14:textId="72281C15" w:rsidR="000A2B9E" w:rsidRPr="009805EF" w:rsidRDefault="000A2B9E" w:rsidP="009805EF">
      <w:pPr>
        <w:pStyle w:val="Numbering"/>
        <w:numPr>
          <w:ilvl w:val="0"/>
          <w:numId w:val="0"/>
        </w:numPr>
        <w:spacing w:after="0" w:line="276" w:lineRule="auto"/>
        <w:jc w:val="both"/>
      </w:pPr>
      <w:r w:rsidRPr="009805EF">
        <w:t xml:space="preserve">Email: infogov@lancsfirerescue.org.uk </w:t>
      </w:r>
    </w:p>
    <w:p w14:paraId="55DD6171" w14:textId="77777777" w:rsidR="000A2B9E" w:rsidRPr="009805EF" w:rsidRDefault="000A2B9E" w:rsidP="009805EF">
      <w:pPr>
        <w:pStyle w:val="Numbering"/>
        <w:numPr>
          <w:ilvl w:val="0"/>
          <w:numId w:val="0"/>
        </w:numPr>
        <w:spacing w:after="0" w:line="276" w:lineRule="auto"/>
        <w:jc w:val="both"/>
      </w:pPr>
      <w:r w:rsidRPr="009805EF">
        <w:t xml:space="preserve">Telephone: 01772 866907 </w:t>
      </w:r>
    </w:p>
    <w:p w14:paraId="01A997F2" w14:textId="77777777" w:rsidR="0037423D" w:rsidRPr="009805EF" w:rsidRDefault="0037423D" w:rsidP="009805EF">
      <w:pPr>
        <w:pStyle w:val="Numbering"/>
        <w:numPr>
          <w:ilvl w:val="0"/>
          <w:numId w:val="0"/>
        </w:numPr>
        <w:spacing w:after="0" w:line="276" w:lineRule="auto"/>
        <w:jc w:val="both"/>
      </w:pPr>
    </w:p>
    <w:p w14:paraId="587712F5" w14:textId="77777777" w:rsidR="00D708FF" w:rsidRDefault="00D708FF" w:rsidP="009805EF">
      <w:pPr>
        <w:pStyle w:val="Numbering"/>
        <w:numPr>
          <w:ilvl w:val="0"/>
          <w:numId w:val="0"/>
        </w:numPr>
        <w:spacing w:after="0" w:line="276" w:lineRule="auto"/>
        <w:jc w:val="both"/>
      </w:pPr>
    </w:p>
    <w:p w14:paraId="2674BE31" w14:textId="77777777" w:rsidR="00D708FF" w:rsidRDefault="00D708FF" w:rsidP="009805EF">
      <w:pPr>
        <w:pStyle w:val="Numbering"/>
        <w:numPr>
          <w:ilvl w:val="0"/>
          <w:numId w:val="0"/>
        </w:numPr>
        <w:spacing w:after="0" w:line="276" w:lineRule="auto"/>
        <w:jc w:val="both"/>
      </w:pPr>
    </w:p>
    <w:p w14:paraId="0FA89A31" w14:textId="77777777" w:rsidR="00D708FF" w:rsidRDefault="00D708FF" w:rsidP="009805EF">
      <w:pPr>
        <w:pStyle w:val="Numbering"/>
        <w:numPr>
          <w:ilvl w:val="0"/>
          <w:numId w:val="0"/>
        </w:numPr>
        <w:spacing w:after="0" w:line="276" w:lineRule="auto"/>
        <w:jc w:val="both"/>
      </w:pPr>
    </w:p>
    <w:p w14:paraId="16BB16F7" w14:textId="77777777" w:rsidR="00D708FF" w:rsidRDefault="00D708FF" w:rsidP="009805EF">
      <w:pPr>
        <w:pStyle w:val="Numbering"/>
        <w:numPr>
          <w:ilvl w:val="0"/>
          <w:numId w:val="0"/>
        </w:numPr>
        <w:spacing w:after="0" w:line="276" w:lineRule="auto"/>
        <w:jc w:val="both"/>
      </w:pPr>
    </w:p>
    <w:p w14:paraId="43CBD1BF" w14:textId="77777777" w:rsidR="00D708FF" w:rsidRDefault="00D708FF" w:rsidP="009805EF">
      <w:pPr>
        <w:pStyle w:val="Numbering"/>
        <w:numPr>
          <w:ilvl w:val="0"/>
          <w:numId w:val="0"/>
        </w:numPr>
        <w:spacing w:after="0" w:line="276" w:lineRule="auto"/>
        <w:jc w:val="both"/>
      </w:pPr>
    </w:p>
    <w:p w14:paraId="4636BC4F" w14:textId="77777777" w:rsidR="00D708FF" w:rsidRDefault="00D708FF" w:rsidP="009805EF">
      <w:pPr>
        <w:pStyle w:val="Numbering"/>
        <w:numPr>
          <w:ilvl w:val="0"/>
          <w:numId w:val="0"/>
        </w:numPr>
        <w:spacing w:after="0" w:line="276" w:lineRule="auto"/>
        <w:jc w:val="both"/>
      </w:pPr>
    </w:p>
    <w:p w14:paraId="6B160AC5" w14:textId="77777777" w:rsidR="00D708FF" w:rsidRDefault="00D708FF" w:rsidP="009805EF">
      <w:pPr>
        <w:pStyle w:val="Numbering"/>
        <w:numPr>
          <w:ilvl w:val="0"/>
          <w:numId w:val="0"/>
        </w:numPr>
        <w:spacing w:after="0" w:line="276" w:lineRule="auto"/>
        <w:jc w:val="both"/>
      </w:pPr>
    </w:p>
    <w:p w14:paraId="28F0052E" w14:textId="3CE2FD23" w:rsidR="000A2B9E" w:rsidRPr="009805EF" w:rsidRDefault="000A2B9E" w:rsidP="009805EF">
      <w:pPr>
        <w:pStyle w:val="Numbering"/>
        <w:numPr>
          <w:ilvl w:val="0"/>
          <w:numId w:val="0"/>
        </w:numPr>
        <w:spacing w:after="0" w:line="276" w:lineRule="auto"/>
        <w:jc w:val="both"/>
      </w:pPr>
      <w:r w:rsidRPr="009805EF">
        <w:t xml:space="preserve">You can also contact the Information Commissioner's Office for further guidance or to lodge a complaint at: </w:t>
      </w:r>
    </w:p>
    <w:p w14:paraId="6BB39DB0" w14:textId="77777777" w:rsidR="0037423D" w:rsidRPr="009805EF" w:rsidRDefault="0037423D" w:rsidP="009805EF">
      <w:pPr>
        <w:pStyle w:val="Numbering"/>
        <w:numPr>
          <w:ilvl w:val="0"/>
          <w:numId w:val="0"/>
        </w:numPr>
        <w:spacing w:after="0" w:line="276" w:lineRule="auto"/>
        <w:jc w:val="both"/>
      </w:pPr>
    </w:p>
    <w:p w14:paraId="1B037EB2" w14:textId="77777777" w:rsidR="000A2B9E" w:rsidRPr="009805EF" w:rsidRDefault="000A2B9E" w:rsidP="009805EF">
      <w:pPr>
        <w:pStyle w:val="Numbering"/>
        <w:numPr>
          <w:ilvl w:val="0"/>
          <w:numId w:val="0"/>
        </w:numPr>
        <w:spacing w:after="0" w:line="276" w:lineRule="auto"/>
        <w:jc w:val="both"/>
      </w:pPr>
      <w:r w:rsidRPr="009805EF">
        <w:t xml:space="preserve">Information Commissioner's Office </w:t>
      </w:r>
    </w:p>
    <w:p w14:paraId="59F06D7A" w14:textId="77777777" w:rsidR="0037423D" w:rsidRPr="009805EF" w:rsidRDefault="000A2B9E" w:rsidP="009805EF">
      <w:pPr>
        <w:pStyle w:val="Numbering"/>
        <w:numPr>
          <w:ilvl w:val="0"/>
          <w:numId w:val="0"/>
        </w:numPr>
        <w:spacing w:after="0" w:line="276" w:lineRule="auto"/>
        <w:jc w:val="both"/>
      </w:pPr>
      <w:r w:rsidRPr="009805EF">
        <w:t xml:space="preserve">Wycliffe House </w:t>
      </w:r>
    </w:p>
    <w:p w14:paraId="04CF8F87" w14:textId="77777777" w:rsidR="0037423D" w:rsidRPr="009805EF" w:rsidRDefault="000A2B9E" w:rsidP="009805EF">
      <w:pPr>
        <w:pStyle w:val="Numbering"/>
        <w:numPr>
          <w:ilvl w:val="0"/>
          <w:numId w:val="0"/>
        </w:numPr>
        <w:spacing w:after="0" w:line="276" w:lineRule="auto"/>
        <w:jc w:val="both"/>
      </w:pPr>
      <w:r w:rsidRPr="009805EF">
        <w:t xml:space="preserve">Water Lane Wilmslow </w:t>
      </w:r>
    </w:p>
    <w:p w14:paraId="702022FD" w14:textId="77A4B563" w:rsidR="000A2B9E" w:rsidRPr="009805EF" w:rsidRDefault="000A2B9E" w:rsidP="009805EF">
      <w:pPr>
        <w:pStyle w:val="Numbering"/>
        <w:numPr>
          <w:ilvl w:val="0"/>
          <w:numId w:val="0"/>
        </w:numPr>
        <w:spacing w:after="0" w:line="276" w:lineRule="auto"/>
        <w:jc w:val="both"/>
      </w:pPr>
      <w:r w:rsidRPr="009805EF">
        <w:t xml:space="preserve">Cheshire </w:t>
      </w:r>
    </w:p>
    <w:p w14:paraId="1BEB4A2F" w14:textId="77777777" w:rsidR="000A2B9E" w:rsidRPr="009805EF" w:rsidRDefault="000A2B9E" w:rsidP="009805EF">
      <w:pPr>
        <w:pStyle w:val="Numbering"/>
        <w:numPr>
          <w:ilvl w:val="0"/>
          <w:numId w:val="0"/>
        </w:numPr>
        <w:spacing w:after="0" w:line="276" w:lineRule="auto"/>
        <w:jc w:val="both"/>
      </w:pPr>
      <w:r w:rsidRPr="009805EF">
        <w:t xml:space="preserve">SK9 5AF </w:t>
      </w:r>
    </w:p>
    <w:p w14:paraId="39C0F1CA" w14:textId="4A3E77EC" w:rsidR="000A2B9E" w:rsidRPr="009805EF" w:rsidRDefault="000A2B9E" w:rsidP="009805EF">
      <w:pPr>
        <w:pStyle w:val="Numbering"/>
        <w:numPr>
          <w:ilvl w:val="0"/>
          <w:numId w:val="0"/>
        </w:numPr>
        <w:spacing w:after="0" w:line="276" w:lineRule="auto"/>
        <w:jc w:val="both"/>
      </w:pPr>
      <w:r w:rsidRPr="009805EF">
        <w:t xml:space="preserve">www.ico.org.uk </w:t>
      </w:r>
      <w:r w:rsidR="009805EF" w:rsidRPr="009805EF">
        <w:t xml:space="preserve">- </w:t>
      </w:r>
      <w:r w:rsidRPr="009805EF">
        <w:t xml:space="preserve">Telephone: 0303 123 1113 </w:t>
      </w:r>
    </w:p>
    <w:p w14:paraId="14087BFF" w14:textId="77777777" w:rsidR="00D708FF" w:rsidRDefault="00D708FF" w:rsidP="009805EF">
      <w:pPr>
        <w:pStyle w:val="Numbering"/>
        <w:numPr>
          <w:ilvl w:val="0"/>
          <w:numId w:val="0"/>
        </w:numPr>
        <w:spacing w:after="0" w:line="276" w:lineRule="auto"/>
        <w:jc w:val="both"/>
        <w:rPr>
          <w:b/>
          <w:bCs/>
        </w:rPr>
      </w:pPr>
    </w:p>
    <w:p w14:paraId="4E3999E7" w14:textId="77777777" w:rsidR="00D708FF" w:rsidRDefault="00D708FF" w:rsidP="009805EF">
      <w:pPr>
        <w:pStyle w:val="Numbering"/>
        <w:numPr>
          <w:ilvl w:val="0"/>
          <w:numId w:val="0"/>
        </w:numPr>
        <w:spacing w:after="0" w:line="276" w:lineRule="auto"/>
        <w:jc w:val="both"/>
        <w:rPr>
          <w:b/>
          <w:bCs/>
        </w:rPr>
      </w:pPr>
    </w:p>
    <w:p w14:paraId="3A089897" w14:textId="24899C30" w:rsidR="000A2B9E" w:rsidRPr="009805EF" w:rsidRDefault="000A2B9E" w:rsidP="009805EF">
      <w:pPr>
        <w:pStyle w:val="Numbering"/>
        <w:numPr>
          <w:ilvl w:val="0"/>
          <w:numId w:val="0"/>
        </w:numPr>
        <w:spacing w:after="0" w:line="276" w:lineRule="auto"/>
        <w:jc w:val="both"/>
        <w:rPr>
          <w:b/>
          <w:bCs/>
        </w:rPr>
      </w:pPr>
      <w:r w:rsidRPr="009805EF">
        <w:rPr>
          <w:b/>
          <w:bCs/>
        </w:rPr>
        <w:t xml:space="preserve">Changes to this privacy notice </w:t>
      </w:r>
    </w:p>
    <w:p w14:paraId="542B6E81" w14:textId="77777777" w:rsidR="0037423D" w:rsidRPr="009805EF" w:rsidRDefault="0037423D" w:rsidP="009805EF">
      <w:pPr>
        <w:pStyle w:val="Numbering"/>
        <w:numPr>
          <w:ilvl w:val="0"/>
          <w:numId w:val="0"/>
        </w:numPr>
        <w:spacing w:after="0" w:line="276" w:lineRule="auto"/>
        <w:jc w:val="both"/>
        <w:rPr>
          <w:b/>
          <w:bCs/>
        </w:rPr>
      </w:pPr>
    </w:p>
    <w:p w14:paraId="79316AD3" w14:textId="4A52D084" w:rsidR="000A2B9E" w:rsidRDefault="000A2B9E" w:rsidP="009805EF">
      <w:pPr>
        <w:pStyle w:val="Numbering"/>
        <w:numPr>
          <w:ilvl w:val="0"/>
          <w:numId w:val="0"/>
        </w:numPr>
        <w:spacing w:after="0" w:line="276" w:lineRule="auto"/>
        <w:jc w:val="both"/>
      </w:pPr>
      <w:r w:rsidRPr="009805EF">
        <w:t>We keep this privacy notice under regular review. It will be reviewed at least once every three years and if appropriate, amended to maintain its relevance with changes to legislation and best practice guidance.</w:t>
      </w:r>
    </w:p>
    <w:p w14:paraId="13100547" w14:textId="77777777" w:rsidR="00E854B8" w:rsidRPr="009805EF" w:rsidRDefault="00E854B8" w:rsidP="009805EF">
      <w:pPr>
        <w:pStyle w:val="Numbering"/>
        <w:numPr>
          <w:ilvl w:val="0"/>
          <w:numId w:val="0"/>
        </w:numPr>
        <w:spacing w:after="0" w:line="276" w:lineRule="auto"/>
        <w:jc w:val="both"/>
      </w:pPr>
    </w:p>
    <w:p w14:paraId="750A49E0" w14:textId="321166ED" w:rsidR="0037423D" w:rsidRPr="009805EF" w:rsidRDefault="00E854B8" w:rsidP="009805EF">
      <w:pPr>
        <w:pStyle w:val="Numbering"/>
        <w:numPr>
          <w:ilvl w:val="0"/>
          <w:numId w:val="0"/>
        </w:numPr>
        <w:spacing w:after="0" w:line="276" w:lineRule="auto"/>
        <w:jc w:val="both"/>
      </w:pPr>
      <w:r>
        <w:rPr>
          <w:b/>
          <w:bCs/>
        </w:rPr>
        <w:t xml:space="preserve">     </w:t>
      </w:r>
      <w:r w:rsidRPr="009805EF">
        <w:rPr>
          <w:b/>
          <w:bCs/>
        </w:rPr>
        <w:t>Changes to this privacy notice</w:t>
      </w:r>
    </w:p>
    <w:tbl>
      <w:tblPr>
        <w:tblStyle w:val="TableGrid"/>
        <w:tblW w:w="0" w:type="auto"/>
        <w:tblInd w:w="360" w:type="dxa"/>
        <w:tblLook w:val="04A0" w:firstRow="1" w:lastRow="0" w:firstColumn="1" w:lastColumn="0" w:noHBand="0" w:noVBand="1"/>
      </w:tblPr>
      <w:tblGrid>
        <w:gridCol w:w="4353"/>
        <w:gridCol w:w="4303"/>
      </w:tblGrid>
      <w:tr w:rsidR="009805EF" w:rsidRPr="009805EF" w14:paraId="58C820DB" w14:textId="77777777" w:rsidTr="00E854B8">
        <w:tc>
          <w:tcPr>
            <w:tcW w:w="4917" w:type="dxa"/>
          </w:tcPr>
          <w:p w14:paraId="7F7B6DDC" w14:textId="7B043B0D" w:rsidR="000A2B9E" w:rsidRPr="009805EF" w:rsidRDefault="00BB02CF" w:rsidP="009805EF">
            <w:pPr>
              <w:pStyle w:val="Numbering"/>
              <w:numPr>
                <w:ilvl w:val="0"/>
                <w:numId w:val="0"/>
              </w:numPr>
              <w:spacing w:line="276" w:lineRule="auto"/>
              <w:jc w:val="both"/>
            </w:pPr>
            <w:r w:rsidRPr="009805EF">
              <w:t>First Version:</w:t>
            </w:r>
          </w:p>
        </w:tc>
        <w:tc>
          <w:tcPr>
            <w:tcW w:w="4917" w:type="dxa"/>
          </w:tcPr>
          <w:p w14:paraId="3D329698" w14:textId="4CBE8495" w:rsidR="000A2B9E" w:rsidRPr="009805EF" w:rsidRDefault="009805EF" w:rsidP="009805EF">
            <w:pPr>
              <w:pStyle w:val="Numbering"/>
              <w:numPr>
                <w:ilvl w:val="0"/>
                <w:numId w:val="0"/>
              </w:numPr>
              <w:spacing w:line="276" w:lineRule="auto"/>
              <w:jc w:val="both"/>
            </w:pPr>
            <w:r w:rsidRPr="009805EF">
              <w:t xml:space="preserve">18 </w:t>
            </w:r>
            <w:r w:rsidR="000A2B9E" w:rsidRPr="009805EF">
              <w:t>Ju</w:t>
            </w:r>
            <w:r w:rsidR="00BB02CF" w:rsidRPr="009805EF">
              <w:t xml:space="preserve">ly </w:t>
            </w:r>
            <w:r w:rsidR="000A2B9E" w:rsidRPr="009805EF">
              <w:t>2025</w:t>
            </w:r>
          </w:p>
        </w:tc>
      </w:tr>
      <w:tr w:rsidR="009805EF" w:rsidRPr="009805EF" w14:paraId="06DE13C3" w14:textId="77777777" w:rsidTr="00E854B8">
        <w:tc>
          <w:tcPr>
            <w:tcW w:w="4917" w:type="dxa"/>
          </w:tcPr>
          <w:p w14:paraId="10A15105" w14:textId="2CA0E893" w:rsidR="000A2B9E" w:rsidRPr="009805EF" w:rsidRDefault="000A2B9E" w:rsidP="009805EF">
            <w:pPr>
              <w:pStyle w:val="Numbering"/>
              <w:numPr>
                <w:ilvl w:val="0"/>
                <w:numId w:val="0"/>
              </w:numPr>
              <w:spacing w:line="276" w:lineRule="auto"/>
              <w:jc w:val="both"/>
            </w:pPr>
            <w:r w:rsidRPr="009805EF">
              <w:t>Next review:</w:t>
            </w:r>
          </w:p>
        </w:tc>
        <w:tc>
          <w:tcPr>
            <w:tcW w:w="4917" w:type="dxa"/>
          </w:tcPr>
          <w:p w14:paraId="17ADF008" w14:textId="48CA0BF3" w:rsidR="000A2B9E" w:rsidRPr="009805EF" w:rsidRDefault="009805EF" w:rsidP="009805EF">
            <w:pPr>
              <w:pStyle w:val="Numbering"/>
              <w:numPr>
                <w:ilvl w:val="0"/>
                <w:numId w:val="0"/>
              </w:numPr>
              <w:spacing w:line="276" w:lineRule="auto"/>
              <w:jc w:val="both"/>
            </w:pPr>
            <w:r w:rsidRPr="009805EF">
              <w:t xml:space="preserve">18 </w:t>
            </w:r>
            <w:r w:rsidR="000A2B9E" w:rsidRPr="009805EF">
              <w:t>Ju</w:t>
            </w:r>
            <w:r w:rsidR="00BB02CF" w:rsidRPr="009805EF">
              <w:t>ly</w:t>
            </w:r>
            <w:r w:rsidR="000A2B9E" w:rsidRPr="009805EF">
              <w:t xml:space="preserve"> 2028</w:t>
            </w:r>
          </w:p>
        </w:tc>
      </w:tr>
    </w:tbl>
    <w:p w14:paraId="1099D0CD" w14:textId="77777777" w:rsidR="000A2B9E" w:rsidRPr="00BB02CF" w:rsidRDefault="000A2B9E" w:rsidP="00777E56">
      <w:pPr>
        <w:pStyle w:val="Numbering"/>
        <w:numPr>
          <w:ilvl w:val="0"/>
          <w:numId w:val="0"/>
        </w:numPr>
        <w:spacing w:line="276" w:lineRule="auto"/>
        <w:jc w:val="both"/>
        <w:rPr>
          <w:b/>
          <w:bCs/>
        </w:rPr>
      </w:pPr>
    </w:p>
    <w:sectPr w:rsidR="000A2B9E" w:rsidRPr="00BB02CF" w:rsidSect="00C2280C">
      <w:footerReference w:type="even" r:id="rId8"/>
      <w:footerReference w:type="default" r:id="rId9"/>
      <w:footerReference w:type="first" r:id="rId10"/>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725A3C" w14:textId="77777777" w:rsidR="00036A66" w:rsidRDefault="00036A66" w:rsidP="00036A66">
      <w:pPr>
        <w:spacing w:after="0" w:line="240" w:lineRule="auto"/>
      </w:pPr>
      <w:r>
        <w:separator/>
      </w:r>
    </w:p>
  </w:endnote>
  <w:endnote w:type="continuationSeparator" w:id="0">
    <w:p w14:paraId="12ED44B1" w14:textId="77777777" w:rsidR="00036A66" w:rsidRDefault="00036A66" w:rsidP="00036A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0F4918" w14:textId="178F2CEE" w:rsidR="00036A66" w:rsidRDefault="00036A66">
    <w:pPr>
      <w:pStyle w:val="Footer"/>
    </w:pPr>
    <w:r>
      <w:rPr>
        <w:noProof/>
      </w:rPr>
      <mc:AlternateContent>
        <mc:Choice Requires="wps">
          <w:drawing>
            <wp:anchor distT="0" distB="0" distL="0" distR="0" simplePos="0" relativeHeight="251659264" behindDoc="0" locked="0" layoutInCell="1" allowOverlap="1" wp14:anchorId="6ABB57FC" wp14:editId="786F4464">
              <wp:simplePos x="635" y="635"/>
              <wp:positionH relativeFrom="page">
                <wp:align>left</wp:align>
              </wp:positionH>
              <wp:positionV relativeFrom="page">
                <wp:align>bottom</wp:align>
              </wp:positionV>
              <wp:extent cx="1276985" cy="400050"/>
              <wp:effectExtent l="0" t="0" r="18415" b="0"/>
              <wp:wrapNone/>
              <wp:docPr id="602219897" name="Text Box 2" descr="OFFICIAL - Public - FOI">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276985" cy="400050"/>
                      </a:xfrm>
                      <a:prstGeom prst="rect">
                        <a:avLst/>
                      </a:prstGeom>
                      <a:noFill/>
                      <a:ln>
                        <a:noFill/>
                      </a:ln>
                    </wps:spPr>
                    <wps:txbx>
                      <w:txbxContent>
                        <w:p w14:paraId="55295804" w14:textId="2E226C0B" w:rsidR="00036A66" w:rsidRPr="00036A66" w:rsidRDefault="00036A66" w:rsidP="00036A66">
                          <w:pPr>
                            <w:spacing w:after="0"/>
                            <w:rPr>
                              <w:rFonts w:ascii="Calibri" w:eastAsia="Calibri" w:hAnsi="Calibri" w:cs="Calibri"/>
                              <w:noProof/>
                              <w:color w:val="000000"/>
                              <w:sz w:val="18"/>
                              <w:szCs w:val="18"/>
                            </w:rPr>
                          </w:pPr>
                          <w:r w:rsidRPr="00036A66">
                            <w:rPr>
                              <w:rFonts w:ascii="Calibri" w:eastAsia="Calibri" w:hAnsi="Calibri" w:cs="Calibri"/>
                              <w:noProof/>
                              <w:color w:val="000000"/>
                              <w:sz w:val="18"/>
                              <w:szCs w:val="18"/>
                            </w:rPr>
                            <w:t>OFFICIAL - Public - FOI</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ABB57FC" id="_x0000_t202" coordsize="21600,21600" o:spt="202" path="m,l,21600r21600,l21600,xe">
              <v:stroke joinstyle="miter"/>
              <v:path gradientshapeok="t" o:connecttype="rect"/>
            </v:shapetype>
            <v:shape id="Text Box 2" o:spid="_x0000_s1026" type="#_x0000_t202" alt="OFFICIAL - Public - FOI" style="position:absolute;margin-left:0;margin-top:0;width:100.55pt;height:31.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" filled="f" stroked="f">
              <v:textbox style="mso-fit-shape-to-text:t" inset="20pt,0,0,15pt">
                <w:txbxContent>
                  <w:p w14:paraId="55295804" w14:textId="2E226C0B" w:rsidR="00036A66" w:rsidRPr="00036A66" w:rsidRDefault="00036A66" w:rsidP="00036A66">
                    <w:pPr>
                      <w:spacing w:after="0"/>
                      <w:rPr>
                        <w:rFonts w:ascii="Calibri" w:eastAsia="Calibri" w:hAnsi="Calibri" w:cs="Calibri"/>
                        <w:noProof/>
                        <w:color w:val="000000"/>
                        <w:sz w:val="18"/>
                        <w:szCs w:val="18"/>
                      </w:rPr>
                    </w:pPr>
                    <w:r w:rsidRPr="00036A66">
                      <w:rPr>
                        <w:rFonts w:ascii="Calibri" w:eastAsia="Calibri" w:hAnsi="Calibri" w:cs="Calibri"/>
                        <w:noProof/>
                        <w:color w:val="000000"/>
                        <w:sz w:val="18"/>
                        <w:szCs w:val="18"/>
                      </w:rPr>
                      <w:t>OFFICIAL - Public - FOI</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FB02F4" w14:textId="08982D5F" w:rsidR="00036A66" w:rsidRDefault="00036A66">
    <w:pPr>
      <w:pStyle w:val="Footer"/>
    </w:pPr>
    <w:r>
      <w:rPr>
        <w:noProof/>
      </w:rPr>
      <mc:AlternateContent>
        <mc:Choice Requires="wps">
          <w:drawing>
            <wp:anchor distT="0" distB="0" distL="0" distR="0" simplePos="0" relativeHeight="251660288" behindDoc="0" locked="0" layoutInCell="1" allowOverlap="1" wp14:anchorId="51114D68" wp14:editId="3F0FE4F8">
              <wp:simplePos x="361950" y="10067925"/>
              <wp:positionH relativeFrom="page">
                <wp:align>left</wp:align>
              </wp:positionH>
              <wp:positionV relativeFrom="page">
                <wp:align>bottom</wp:align>
              </wp:positionV>
              <wp:extent cx="1276985" cy="400050"/>
              <wp:effectExtent l="0" t="0" r="18415" b="0"/>
              <wp:wrapNone/>
              <wp:docPr id="2115688922" name="Text Box 3" descr="OFFICIAL - Public - FOI">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276985" cy="400050"/>
                      </a:xfrm>
                      <a:prstGeom prst="rect">
                        <a:avLst/>
                      </a:prstGeom>
                      <a:noFill/>
                      <a:ln>
                        <a:noFill/>
                      </a:ln>
                    </wps:spPr>
                    <wps:txbx>
                      <w:txbxContent>
                        <w:p w14:paraId="33A6CC81" w14:textId="21005306" w:rsidR="00036A66" w:rsidRPr="00036A66" w:rsidRDefault="00036A66" w:rsidP="00036A66">
                          <w:pPr>
                            <w:spacing w:after="0"/>
                            <w:rPr>
                              <w:rFonts w:ascii="Calibri" w:eastAsia="Calibri" w:hAnsi="Calibri" w:cs="Calibri"/>
                              <w:noProof/>
                              <w:color w:val="000000"/>
                              <w:sz w:val="18"/>
                              <w:szCs w:val="18"/>
                            </w:rPr>
                          </w:pPr>
                          <w:r w:rsidRPr="00036A66">
                            <w:rPr>
                              <w:rFonts w:ascii="Calibri" w:eastAsia="Calibri" w:hAnsi="Calibri" w:cs="Calibri"/>
                              <w:noProof/>
                              <w:color w:val="000000"/>
                              <w:sz w:val="18"/>
                              <w:szCs w:val="18"/>
                            </w:rPr>
                            <w:t>OFFICIAL - Public - FOI</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1114D68" id="_x0000_t202" coordsize="21600,21600" o:spt="202" path="m,l,21600r21600,l21600,xe">
              <v:stroke joinstyle="miter"/>
              <v:path gradientshapeok="t" o:connecttype="rect"/>
            </v:shapetype>
            <v:shape id="Text Box 3" o:spid="_x0000_s1027" type="#_x0000_t202" alt="OFFICIAL - Public - FOI" style="position:absolute;margin-left:0;margin-top:0;width:100.55pt;height:31.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" filled="f" stroked="f">
              <v:textbox style="mso-fit-shape-to-text:t" inset="20pt,0,0,15pt">
                <w:txbxContent>
                  <w:p w14:paraId="33A6CC81" w14:textId="21005306" w:rsidR="00036A66" w:rsidRPr="00036A66" w:rsidRDefault="00036A66" w:rsidP="00036A66">
                    <w:pPr>
                      <w:spacing w:after="0"/>
                      <w:rPr>
                        <w:rFonts w:ascii="Calibri" w:eastAsia="Calibri" w:hAnsi="Calibri" w:cs="Calibri"/>
                        <w:noProof/>
                        <w:color w:val="000000"/>
                        <w:sz w:val="18"/>
                        <w:szCs w:val="18"/>
                      </w:rPr>
                    </w:pPr>
                    <w:r w:rsidRPr="00036A66">
                      <w:rPr>
                        <w:rFonts w:ascii="Calibri" w:eastAsia="Calibri" w:hAnsi="Calibri" w:cs="Calibri"/>
                        <w:noProof/>
                        <w:color w:val="000000"/>
                        <w:sz w:val="18"/>
                        <w:szCs w:val="18"/>
                      </w:rPr>
                      <w:t>OFFICIAL - Public - FOI</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675C95" w14:textId="1CF5E7F9" w:rsidR="00036A66" w:rsidRDefault="00036A66">
    <w:pPr>
      <w:pStyle w:val="Footer"/>
    </w:pPr>
    <w:r>
      <w:rPr>
        <w:noProof/>
      </w:rPr>
      <mc:AlternateContent>
        <mc:Choice Requires="wps">
          <w:drawing>
            <wp:anchor distT="0" distB="0" distL="0" distR="0" simplePos="0" relativeHeight="251658240" behindDoc="0" locked="0" layoutInCell="1" allowOverlap="1" wp14:anchorId="20D107C6" wp14:editId="433DEAB9">
              <wp:simplePos x="635" y="635"/>
              <wp:positionH relativeFrom="page">
                <wp:align>left</wp:align>
              </wp:positionH>
              <wp:positionV relativeFrom="page">
                <wp:align>bottom</wp:align>
              </wp:positionV>
              <wp:extent cx="1276985" cy="400050"/>
              <wp:effectExtent l="0" t="0" r="18415" b="0"/>
              <wp:wrapNone/>
              <wp:docPr id="2052811552" name="Text Box 1" descr="OFFICIAL - Public - FOI">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276985" cy="400050"/>
                      </a:xfrm>
                      <a:prstGeom prst="rect">
                        <a:avLst/>
                      </a:prstGeom>
                      <a:noFill/>
                      <a:ln>
                        <a:noFill/>
                      </a:ln>
                    </wps:spPr>
                    <wps:txbx>
                      <w:txbxContent>
                        <w:p w14:paraId="5D3B797C" w14:textId="4DB06BA4" w:rsidR="00036A66" w:rsidRPr="00036A66" w:rsidRDefault="00036A66" w:rsidP="00036A66">
                          <w:pPr>
                            <w:spacing w:after="0"/>
                            <w:rPr>
                              <w:rFonts w:ascii="Calibri" w:eastAsia="Calibri" w:hAnsi="Calibri" w:cs="Calibri"/>
                              <w:noProof/>
                              <w:color w:val="000000"/>
                              <w:sz w:val="18"/>
                              <w:szCs w:val="18"/>
                            </w:rPr>
                          </w:pPr>
                          <w:r w:rsidRPr="00036A66">
                            <w:rPr>
                              <w:rFonts w:ascii="Calibri" w:eastAsia="Calibri" w:hAnsi="Calibri" w:cs="Calibri"/>
                              <w:noProof/>
                              <w:color w:val="000000"/>
                              <w:sz w:val="18"/>
                              <w:szCs w:val="18"/>
                            </w:rPr>
                            <w:t>OFFICIAL - Public - FOI</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0D107C6" id="_x0000_t202" coordsize="21600,21600" o:spt="202" path="m,l,21600r21600,l21600,xe">
              <v:stroke joinstyle="miter"/>
              <v:path gradientshapeok="t" o:connecttype="rect"/>
            </v:shapetype>
            <v:shape id="Text Box 1" o:spid="_x0000_s1028" type="#_x0000_t202" alt="OFFICIAL - Public - FOI" style="position:absolute;margin-left:0;margin-top:0;width:100.55pt;height:31.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" filled="f" stroked="f">
              <v:textbox style="mso-fit-shape-to-text:t" inset="20pt,0,0,15pt">
                <w:txbxContent>
                  <w:p w14:paraId="5D3B797C" w14:textId="4DB06BA4" w:rsidR="00036A66" w:rsidRPr="00036A66" w:rsidRDefault="00036A66" w:rsidP="00036A66">
                    <w:pPr>
                      <w:spacing w:after="0"/>
                      <w:rPr>
                        <w:rFonts w:ascii="Calibri" w:eastAsia="Calibri" w:hAnsi="Calibri" w:cs="Calibri"/>
                        <w:noProof/>
                        <w:color w:val="000000"/>
                        <w:sz w:val="18"/>
                        <w:szCs w:val="18"/>
                      </w:rPr>
                    </w:pPr>
                    <w:r w:rsidRPr="00036A66">
                      <w:rPr>
                        <w:rFonts w:ascii="Calibri" w:eastAsia="Calibri" w:hAnsi="Calibri" w:cs="Calibri"/>
                        <w:noProof/>
                        <w:color w:val="000000"/>
                        <w:sz w:val="18"/>
                        <w:szCs w:val="18"/>
                      </w:rPr>
                      <w:t>OFFICIAL - Public - FOI</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BF4EC1" w14:textId="77777777" w:rsidR="00036A66" w:rsidRDefault="00036A66" w:rsidP="00036A66">
      <w:pPr>
        <w:spacing w:after="0" w:line="240" w:lineRule="auto"/>
      </w:pPr>
      <w:r>
        <w:separator/>
      </w:r>
    </w:p>
  </w:footnote>
  <w:footnote w:type="continuationSeparator" w:id="0">
    <w:p w14:paraId="5C3B35F2" w14:textId="77777777" w:rsidR="00036A66" w:rsidRDefault="00036A66" w:rsidP="00036A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211E4"/>
    <w:multiLevelType w:val="multilevel"/>
    <w:tmpl w:val="0CA2F9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F6739B"/>
    <w:multiLevelType w:val="hybridMultilevel"/>
    <w:tmpl w:val="489CD5F6"/>
    <w:lvl w:ilvl="0" w:tplc="6C00A944">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F042375"/>
    <w:multiLevelType w:val="multilevel"/>
    <w:tmpl w:val="BB58BF3C"/>
    <w:numStyleLink w:val="Bullet"/>
  </w:abstractNum>
  <w:abstractNum w:abstractNumId="3" w15:restartNumberingAfterBreak="0">
    <w:nsid w:val="1F9E14F2"/>
    <w:multiLevelType w:val="hybridMultilevel"/>
    <w:tmpl w:val="87BA62E2"/>
    <w:lvl w:ilvl="0" w:tplc="FFEC979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C6496C"/>
    <w:multiLevelType w:val="hybridMultilevel"/>
    <w:tmpl w:val="DD22EBE8"/>
    <w:lvl w:ilvl="0" w:tplc="FFEC9796">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4162243"/>
    <w:multiLevelType w:val="multilevel"/>
    <w:tmpl w:val="0809001D"/>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59447FF"/>
    <w:multiLevelType w:val="hybridMultilevel"/>
    <w:tmpl w:val="6EB0E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127124"/>
    <w:multiLevelType w:val="hybridMultilevel"/>
    <w:tmpl w:val="93D0FBE8"/>
    <w:lvl w:ilvl="0" w:tplc="F836E5C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AF63DDF"/>
    <w:multiLevelType w:val="multilevel"/>
    <w:tmpl w:val="BB58BF3C"/>
    <w:styleLink w:val="Bullet"/>
    <w:lvl w:ilvl="0">
      <w:start w:val="1"/>
      <w:numFmt w:val="bullet"/>
      <w:pStyle w:val="Bullets"/>
      <w:lvlText w:val=""/>
      <w:lvlJc w:val="left"/>
      <w:pPr>
        <w:ind w:left="360" w:hanging="360"/>
      </w:pPr>
      <w:rPr>
        <w:rFonts w:ascii="Symbol" w:hAnsi="Symbol" w:hint="default"/>
        <w:color w:val="auto"/>
        <w:sz w:val="24"/>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Symbol" w:hAnsi="Symbol" w:hint="default"/>
        <w:color w:val="auto"/>
      </w:rPr>
    </w:lvl>
    <w:lvl w:ilvl="4">
      <w:start w:val="1"/>
      <w:numFmt w:val="bullet"/>
      <w:lvlText w:val=""/>
      <w:lvlJc w:val="left"/>
      <w:pPr>
        <w:ind w:left="1800" w:hanging="360"/>
      </w:pPr>
      <w:rPr>
        <w:rFonts w:ascii="Symbol" w:hAnsi="Symbol" w:hint="default"/>
        <w:color w:val="auto"/>
      </w:rPr>
    </w:lvl>
    <w:lvl w:ilvl="5">
      <w:start w:val="1"/>
      <w:numFmt w:val="bullet"/>
      <w:lvlText w:val=""/>
      <w:lvlJc w:val="left"/>
      <w:pPr>
        <w:ind w:left="2160" w:hanging="360"/>
      </w:pPr>
      <w:rPr>
        <w:rFonts w:ascii="Symbol" w:hAnsi="Symbol" w:hint="default"/>
        <w:color w:val="auto"/>
      </w:rPr>
    </w:lvl>
    <w:lvl w:ilvl="6">
      <w:start w:val="1"/>
      <w:numFmt w:val="bullet"/>
      <w:lvlText w:val=""/>
      <w:lvlJc w:val="left"/>
      <w:pPr>
        <w:ind w:left="2520" w:hanging="360"/>
      </w:pPr>
      <w:rPr>
        <w:rFonts w:ascii="Symbol" w:hAnsi="Symbol" w:hint="default"/>
        <w:color w:val="auto"/>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9" w15:restartNumberingAfterBreak="0">
    <w:nsid w:val="3D8265A6"/>
    <w:multiLevelType w:val="hybridMultilevel"/>
    <w:tmpl w:val="A4FA9304"/>
    <w:lvl w:ilvl="0" w:tplc="34E2251C">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2DC6B21"/>
    <w:multiLevelType w:val="hybridMultilevel"/>
    <w:tmpl w:val="AF5A8528"/>
    <w:lvl w:ilvl="0" w:tplc="B768AA50">
      <w:start w:val="1"/>
      <w:numFmt w:val="decimal"/>
      <w:pStyle w:val="Numbering"/>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63382F7D"/>
    <w:multiLevelType w:val="hybridMultilevel"/>
    <w:tmpl w:val="18B678E6"/>
    <w:lvl w:ilvl="0" w:tplc="FFEC9796">
      <w:numFmt w:val="bullet"/>
      <w:lvlText w:val="•"/>
      <w:lvlJc w:val="left"/>
      <w:pPr>
        <w:ind w:left="1440" w:hanging="360"/>
      </w:pPr>
      <w:rPr>
        <w:rFonts w:ascii="Arial" w:eastAsiaTheme="minorHAnsi"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6590201A"/>
    <w:multiLevelType w:val="hybridMultilevel"/>
    <w:tmpl w:val="61906C42"/>
    <w:lvl w:ilvl="0" w:tplc="FFEC979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61D2962"/>
    <w:multiLevelType w:val="hybridMultilevel"/>
    <w:tmpl w:val="840647A2"/>
    <w:lvl w:ilvl="0" w:tplc="FFEC9796">
      <w:numFmt w:val="bullet"/>
      <w:lvlText w:val="•"/>
      <w:lvlJc w:val="left"/>
      <w:pPr>
        <w:ind w:left="1440" w:hanging="360"/>
      </w:pPr>
      <w:rPr>
        <w:rFonts w:ascii="Arial" w:eastAsiaTheme="minorHAnsi"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678071A0"/>
    <w:multiLevelType w:val="hybridMultilevel"/>
    <w:tmpl w:val="C666B052"/>
    <w:lvl w:ilvl="0" w:tplc="DDE8B6EE">
      <w:numFmt w:val="bullet"/>
      <w:lvlText w:val="•"/>
      <w:lvlJc w:val="left"/>
      <w:pPr>
        <w:ind w:left="940" w:hanging="360"/>
      </w:pPr>
      <w:rPr>
        <w:rFonts w:ascii="Arial" w:eastAsia="Arial" w:hAnsi="Arial" w:cs="Arial" w:hint="default"/>
        <w:spacing w:val="0"/>
        <w:w w:val="129"/>
        <w:lang w:val="en-US" w:eastAsia="en-US" w:bidi="ar-SA"/>
      </w:rPr>
    </w:lvl>
    <w:lvl w:ilvl="1" w:tplc="45542E34">
      <w:numFmt w:val="bullet"/>
      <w:lvlText w:val="•"/>
      <w:lvlJc w:val="left"/>
      <w:pPr>
        <w:ind w:left="1816" w:hanging="360"/>
      </w:pPr>
      <w:rPr>
        <w:rFonts w:hint="default"/>
        <w:lang w:val="en-US" w:eastAsia="en-US" w:bidi="ar-SA"/>
      </w:rPr>
    </w:lvl>
    <w:lvl w:ilvl="2" w:tplc="EF54058E">
      <w:numFmt w:val="bullet"/>
      <w:lvlText w:val="•"/>
      <w:lvlJc w:val="left"/>
      <w:pPr>
        <w:ind w:left="2692" w:hanging="360"/>
      </w:pPr>
      <w:rPr>
        <w:rFonts w:hint="default"/>
        <w:lang w:val="en-US" w:eastAsia="en-US" w:bidi="ar-SA"/>
      </w:rPr>
    </w:lvl>
    <w:lvl w:ilvl="3" w:tplc="95123906">
      <w:numFmt w:val="bullet"/>
      <w:lvlText w:val="•"/>
      <w:lvlJc w:val="left"/>
      <w:pPr>
        <w:ind w:left="3568" w:hanging="360"/>
      </w:pPr>
      <w:rPr>
        <w:rFonts w:hint="default"/>
        <w:lang w:val="en-US" w:eastAsia="en-US" w:bidi="ar-SA"/>
      </w:rPr>
    </w:lvl>
    <w:lvl w:ilvl="4" w:tplc="FBDCE010">
      <w:numFmt w:val="bullet"/>
      <w:lvlText w:val="•"/>
      <w:lvlJc w:val="left"/>
      <w:pPr>
        <w:ind w:left="4444" w:hanging="360"/>
      </w:pPr>
      <w:rPr>
        <w:rFonts w:hint="default"/>
        <w:lang w:val="en-US" w:eastAsia="en-US" w:bidi="ar-SA"/>
      </w:rPr>
    </w:lvl>
    <w:lvl w:ilvl="5" w:tplc="8B06FD0A">
      <w:numFmt w:val="bullet"/>
      <w:lvlText w:val="•"/>
      <w:lvlJc w:val="left"/>
      <w:pPr>
        <w:ind w:left="5320" w:hanging="360"/>
      </w:pPr>
      <w:rPr>
        <w:rFonts w:hint="default"/>
        <w:lang w:val="en-US" w:eastAsia="en-US" w:bidi="ar-SA"/>
      </w:rPr>
    </w:lvl>
    <w:lvl w:ilvl="6" w:tplc="F58EE0E8">
      <w:numFmt w:val="bullet"/>
      <w:lvlText w:val="•"/>
      <w:lvlJc w:val="left"/>
      <w:pPr>
        <w:ind w:left="6196" w:hanging="360"/>
      </w:pPr>
      <w:rPr>
        <w:rFonts w:hint="default"/>
        <w:lang w:val="en-US" w:eastAsia="en-US" w:bidi="ar-SA"/>
      </w:rPr>
    </w:lvl>
    <w:lvl w:ilvl="7" w:tplc="AA6448D4">
      <w:numFmt w:val="bullet"/>
      <w:lvlText w:val="•"/>
      <w:lvlJc w:val="left"/>
      <w:pPr>
        <w:ind w:left="7072" w:hanging="360"/>
      </w:pPr>
      <w:rPr>
        <w:rFonts w:hint="default"/>
        <w:lang w:val="en-US" w:eastAsia="en-US" w:bidi="ar-SA"/>
      </w:rPr>
    </w:lvl>
    <w:lvl w:ilvl="8" w:tplc="6038B8A6">
      <w:numFmt w:val="bullet"/>
      <w:lvlText w:val="•"/>
      <w:lvlJc w:val="left"/>
      <w:pPr>
        <w:ind w:left="7948" w:hanging="360"/>
      </w:pPr>
      <w:rPr>
        <w:rFonts w:hint="default"/>
        <w:lang w:val="en-US" w:eastAsia="en-US" w:bidi="ar-SA"/>
      </w:rPr>
    </w:lvl>
  </w:abstractNum>
  <w:abstractNum w:abstractNumId="15" w15:restartNumberingAfterBreak="0">
    <w:nsid w:val="7AF85CEF"/>
    <w:multiLevelType w:val="hybridMultilevel"/>
    <w:tmpl w:val="098CAC7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7C0806B9"/>
    <w:multiLevelType w:val="hybridMultilevel"/>
    <w:tmpl w:val="3F8A1DD8"/>
    <w:lvl w:ilvl="0" w:tplc="FFEC9796">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7FAA63D5"/>
    <w:multiLevelType w:val="hybridMultilevel"/>
    <w:tmpl w:val="D5664B4C"/>
    <w:lvl w:ilvl="0" w:tplc="FFEC979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75426080">
    <w:abstractNumId w:val="5"/>
  </w:num>
  <w:num w:numId="2" w16cid:durableId="469909822">
    <w:abstractNumId w:val="8"/>
  </w:num>
  <w:num w:numId="3" w16cid:durableId="402072955">
    <w:abstractNumId w:val="2"/>
  </w:num>
  <w:num w:numId="4" w16cid:durableId="31536386">
    <w:abstractNumId w:val="9"/>
  </w:num>
  <w:num w:numId="5" w16cid:durableId="1529758040">
    <w:abstractNumId w:val="9"/>
    <w:lvlOverride w:ilvl="0">
      <w:startOverride w:val="1"/>
    </w:lvlOverride>
  </w:num>
  <w:num w:numId="6" w16cid:durableId="975066350">
    <w:abstractNumId w:val="7"/>
  </w:num>
  <w:num w:numId="7" w16cid:durableId="570653738">
    <w:abstractNumId w:val="10"/>
  </w:num>
  <w:num w:numId="8" w16cid:durableId="99420530">
    <w:abstractNumId w:val="15"/>
  </w:num>
  <w:num w:numId="9" w16cid:durableId="2130051198">
    <w:abstractNumId w:val="17"/>
  </w:num>
  <w:num w:numId="10" w16cid:durableId="204753890">
    <w:abstractNumId w:val="12"/>
  </w:num>
  <w:num w:numId="11" w16cid:durableId="862329394">
    <w:abstractNumId w:val="4"/>
  </w:num>
  <w:num w:numId="12" w16cid:durableId="123349380">
    <w:abstractNumId w:val="11"/>
  </w:num>
  <w:num w:numId="13" w16cid:durableId="219439307">
    <w:abstractNumId w:val="3"/>
  </w:num>
  <w:num w:numId="14" w16cid:durableId="417483617">
    <w:abstractNumId w:val="16"/>
  </w:num>
  <w:num w:numId="15" w16cid:durableId="849417743">
    <w:abstractNumId w:val="13"/>
  </w:num>
  <w:num w:numId="16" w16cid:durableId="173350654">
    <w:abstractNumId w:val="1"/>
  </w:num>
  <w:num w:numId="17" w16cid:durableId="554321535">
    <w:abstractNumId w:val="0"/>
  </w:num>
  <w:num w:numId="18" w16cid:durableId="998121741">
    <w:abstractNumId w:val="6"/>
  </w:num>
  <w:num w:numId="19" w16cid:durableId="180030065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B9E"/>
    <w:rsid w:val="00036A66"/>
    <w:rsid w:val="000A2B9E"/>
    <w:rsid w:val="000B6F30"/>
    <w:rsid w:val="00120995"/>
    <w:rsid w:val="0023466E"/>
    <w:rsid w:val="00244CFA"/>
    <w:rsid w:val="002C4A20"/>
    <w:rsid w:val="002C5081"/>
    <w:rsid w:val="002E5C20"/>
    <w:rsid w:val="0037423D"/>
    <w:rsid w:val="003A75E1"/>
    <w:rsid w:val="003A7D2F"/>
    <w:rsid w:val="0041026C"/>
    <w:rsid w:val="00411281"/>
    <w:rsid w:val="00477D54"/>
    <w:rsid w:val="00495383"/>
    <w:rsid w:val="004A5F5B"/>
    <w:rsid w:val="00571E72"/>
    <w:rsid w:val="00591736"/>
    <w:rsid w:val="00614BD2"/>
    <w:rsid w:val="0062397D"/>
    <w:rsid w:val="00663045"/>
    <w:rsid w:val="006E576E"/>
    <w:rsid w:val="0070018D"/>
    <w:rsid w:val="007428FE"/>
    <w:rsid w:val="00756805"/>
    <w:rsid w:val="00770972"/>
    <w:rsid w:val="00776A82"/>
    <w:rsid w:val="00777E56"/>
    <w:rsid w:val="007C2959"/>
    <w:rsid w:val="00897B18"/>
    <w:rsid w:val="008F1A01"/>
    <w:rsid w:val="008F6BE7"/>
    <w:rsid w:val="009554C7"/>
    <w:rsid w:val="009731C4"/>
    <w:rsid w:val="009805EF"/>
    <w:rsid w:val="009B0A01"/>
    <w:rsid w:val="00A22638"/>
    <w:rsid w:val="00A5162C"/>
    <w:rsid w:val="00AB04C8"/>
    <w:rsid w:val="00B12F65"/>
    <w:rsid w:val="00B418FE"/>
    <w:rsid w:val="00B74C80"/>
    <w:rsid w:val="00BB02CF"/>
    <w:rsid w:val="00C2280C"/>
    <w:rsid w:val="00C944D4"/>
    <w:rsid w:val="00CB1CFF"/>
    <w:rsid w:val="00D123AE"/>
    <w:rsid w:val="00D304CE"/>
    <w:rsid w:val="00D61B09"/>
    <w:rsid w:val="00D708FF"/>
    <w:rsid w:val="00E854B8"/>
    <w:rsid w:val="00E870E3"/>
    <w:rsid w:val="00ED37E0"/>
    <w:rsid w:val="00EF1B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FF5C8"/>
  <w15:chartTrackingRefBased/>
  <w15:docId w15:val="{F85B5977-FDF3-4729-9229-48D547F6A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0995"/>
    <w:pPr>
      <w:spacing w:line="360" w:lineRule="auto"/>
    </w:pPr>
  </w:style>
  <w:style w:type="paragraph" w:styleId="Heading1">
    <w:name w:val="heading 1"/>
    <w:basedOn w:val="Normal"/>
    <w:next w:val="Normal"/>
    <w:link w:val="Heading1Char"/>
    <w:uiPriority w:val="9"/>
    <w:qFormat/>
    <w:rsid w:val="00120995"/>
    <w:pPr>
      <w:keepNext/>
      <w:keepLines/>
      <w:spacing w:before="360" w:after="80"/>
      <w:outlineLvl w:val="0"/>
    </w:pPr>
    <w:rPr>
      <w:rFonts w:eastAsiaTheme="majorEastAsia" w:cstheme="majorBidi"/>
      <w:b/>
      <w:color w:val="000000" w:themeColor="text1"/>
      <w:sz w:val="40"/>
      <w:szCs w:val="40"/>
    </w:rPr>
  </w:style>
  <w:style w:type="paragraph" w:styleId="Heading2">
    <w:name w:val="heading 2"/>
    <w:basedOn w:val="Heading1"/>
    <w:next w:val="Normal"/>
    <w:link w:val="Heading2Char"/>
    <w:uiPriority w:val="9"/>
    <w:qFormat/>
    <w:rsid w:val="00120995"/>
    <w:pPr>
      <w:spacing w:before="160"/>
      <w:outlineLvl w:val="1"/>
    </w:pPr>
    <w:rPr>
      <w:color w:val="auto"/>
      <w:sz w:val="36"/>
      <w:szCs w:val="32"/>
    </w:rPr>
  </w:style>
  <w:style w:type="paragraph" w:styleId="Heading3">
    <w:name w:val="heading 3"/>
    <w:basedOn w:val="Normal"/>
    <w:next w:val="Normal"/>
    <w:link w:val="Heading3Char"/>
    <w:uiPriority w:val="9"/>
    <w:qFormat/>
    <w:rsid w:val="00120995"/>
    <w:pPr>
      <w:keepNext/>
      <w:keepLines/>
      <w:spacing w:before="160" w:after="80"/>
      <w:outlineLvl w:val="2"/>
    </w:pPr>
    <w:rPr>
      <w:rFonts w:eastAsiaTheme="majorEastAsia" w:cstheme="majorBidi"/>
      <w:b/>
      <w:sz w:val="32"/>
      <w:szCs w:val="28"/>
    </w:rPr>
  </w:style>
  <w:style w:type="paragraph" w:styleId="Heading4">
    <w:name w:val="heading 4"/>
    <w:basedOn w:val="Normal"/>
    <w:next w:val="Normal"/>
    <w:link w:val="Heading4Char"/>
    <w:uiPriority w:val="9"/>
    <w:qFormat/>
    <w:rsid w:val="00120995"/>
    <w:pPr>
      <w:keepNext/>
      <w:keepLines/>
      <w:spacing w:before="80" w:after="40"/>
      <w:outlineLvl w:val="3"/>
    </w:pPr>
    <w:rPr>
      <w:rFonts w:eastAsiaTheme="majorEastAsia" w:cstheme="majorBidi"/>
      <w:b/>
      <w:iCs/>
      <w:sz w:val="28"/>
    </w:rPr>
  </w:style>
  <w:style w:type="paragraph" w:styleId="Heading5">
    <w:name w:val="heading 5"/>
    <w:basedOn w:val="Normal"/>
    <w:next w:val="Normal"/>
    <w:link w:val="Heading5Char"/>
    <w:uiPriority w:val="9"/>
    <w:qFormat/>
    <w:rsid w:val="00120995"/>
    <w:pPr>
      <w:keepNext/>
      <w:keepLines/>
      <w:spacing w:before="80" w:after="40"/>
      <w:outlineLvl w:val="4"/>
    </w:pPr>
    <w:rPr>
      <w:rFonts w:eastAsiaTheme="majorEastAsia" w:cstheme="majorBidi"/>
      <w:b/>
    </w:rPr>
  </w:style>
  <w:style w:type="paragraph" w:styleId="Heading6">
    <w:name w:val="heading 6"/>
    <w:basedOn w:val="Normal"/>
    <w:next w:val="Normal"/>
    <w:link w:val="Heading6Char"/>
    <w:uiPriority w:val="9"/>
    <w:semiHidden/>
    <w:unhideWhenUsed/>
    <w:qFormat/>
    <w:rsid w:val="006E576E"/>
    <w:pPr>
      <w:keepNext/>
      <w:keepLines/>
      <w:spacing w:before="40" w:after="0"/>
      <w:outlineLvl w:val="5"/>
    </w:pPr>
    <w:rPr>
      <w:rFonts w:eastAsiaTheme="majorEastAsia" w:cstheme="majorBidi"/>
      <w:b/>
      <w:iCs/>
    </w:rPr>
  </w:style>
  <w:style w:type="paragraph" w:styleId="Heading7">
    <w:name w:val="heading 7"/>
    <w:basedOn w:val="Normal"/>
    <w:next w:val="Normal"/>
    <w:link w:val="Heading7Char"/>
    <w:uiPriority w:val="9"/>
    <w:semiHidden/>
    <w:unhideWhenUsed/>
    <w:qFormat/>
    <w:rsid w:val="0012099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2099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2099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0995"/>
    <w:rPr>
      <w:rFonts w:eastAsiaTheme="majorEastAsia" w:cstheme="majorBidi"/>
      <w:b/>
      <w:color w:val="000000" w:themeColor="text1"/>
      <w:sz w:val="40"/>
      <w:szCs w:val="40"/>
    </w:rPr>
  </w:style>
  <w:style w:type="character" w:customStyle="1" w:styleId="Heading2Char">
    <w:name w:val="Heading 2 Char"/>
    <w:basedOn w:val="DefaultParagraphFont"/>
    <w:link w:val="Heading2"/>
    <w:uiPriority w:val="9"/>
    <w:rsid w:val="00120995"/>
    <w:rPr>
      <w:rFonts w:eastAsiaTheme="majorEastAsia" w:cstheme="majorBidi"/>
      <w:b/>
      <w:sz w:val="36"/>
      <w:szCs w:val="32"/>
    </w:rPr>
  </w:style>
  <w:style w:type="character" w:customStyle="1" w:styleId="Heading3Char">
    <w:name w:val="Heading 3 Char"/>
    <w:basedOn w:val="DefaultParagraphFont"/>
    <w:link w:val="Heading3"/>
    <w:uiPriority w:val="9"/>
    <w:rsid w:val="00120995"/>
    <w:rPr>
      <w:rFonts w:eastAsiaTheme="majorEastAsia" w:cstheme="majorBidi"/>
      <w:b/>
      <w:sz w:val="32"/>
      <w:szCs w:val="28"/>
    </w:rPr>
  </w:style>
  <w:style w:type="character" w:customStyle="1" w:styleId="Heading4Char">
    <w:name w:val="Heading 4 Char"/>
    <w:basedOn w:val="DefaultParagraphFont"/>
    <w:link w:val="Heading4"/>
    <w:uiPriority w:val="9"/>
    <w:rsid w:val="00120995"/>
    <w:rPr>
      <w:rFonts w:eastAsiaTheme="majorEastAsia" w:cstheme="majorBidi"/>
      <w:b/>
      <w:iCs/>
      <w:sz w:val="28"/>
    </w:rPr>
  </w:style>
  <w:style w:type="character" w:customStyle="1" w:styleId="Heading5Char">
    <w:name w:val="Heading 5 Char"/>
    <w:basedOn w:val="DefaultParagraphFont"/>
    <w:link w:val="Heading5"/>
    <w:uiPriority w:val="9"/>
    <w:rsid w:val="00120995"/>
    <w:rPr>
      <w:rFonts w:eastAsiaTheme="majorEastAsia" w:cstheme="majorBidi"/>
      <w:b/>
    </w:rPr>
  </w:style>
  <w:style w:type="character" w:customStyle="1" w:styleId="Heading6Char">
    <w:name w:val="Heading 6 Char"/>
    <w:basedOn w:val="DefaultParagraphFont"/>
    <w:link w:val="Heading6"/>
    <w:uiPriority w:val="9"/>
    <w:semiHidden/>
    <w:rsid w:val="006E576E"/>
    <w:rPr>
      <w:rFonts w:eastAsiaTheme="majorEastAsia" w:cstheme="majorBidi"/>
      <w:b/>
      <w:iCs/>
    </w:rPr>
  </w:style>
  <w:style w:type="character" w:customStyle="1" w:styleId="Heading7Char">
    <w:name w:val="Heading 7 Char"/>
    <w:basedOn w:val="DefaultParagraphFont"/>
    <w:link w:val="Heading7"/>
    <w:uiPriority w:val="9"/>
    <w:semiHidden/>
    <w:rsid w:val="0012099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2099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20995"/>
    <w:rPr>
      <w:rFonts w:eastAsiaTheme="majorEastAsia" w:cstheme="majorBidi"/>
      <w:color w:val="272727" w:themeColor="text1" w:themeTint="D8"/>
    </w:rPr>
  </w:style>
  <w:style w:type="paragraph" w:styleId="Title">
    <w:name w:val="Title"/>
    <w:basedOn w:val="Normal"/>
    <w:next w:val="Normal"/>
    <w:link w:val="TitleChar"/>
    <w:uiPriority w:val="10"/>
    <w:qFormat/>
    <w:rsid w:val="00120995"/>
    <w:pPr>
      <w:spacing w:after="8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120995"/>
    <w:rPr>
      <w:rFonts w:eastAsiaTheme="majorEastAsia" w:cstheme="majorBidi"/>
      <w:spacing w:val="-10"/>
      <w:kern w:val="28"/>
      <w:sz w:val="56"/>
      <w:szCs w:val="56"/>
    </w:rPr>
  </w:style>
  <w:style w:type="paragraph" w:styleId="Subtitle">
    <w:name w:val="Subtitle"/>
    <w:basedOn w:val="Normal"/>
    <w:next w:val="Normal"/>
    <w:link w:val="SubtitleChar"/>
    <w:uiPriority w:val="11"/>
    <w:rsid w:val="00120995"/>
    <w:pPr>
      <w:numPr>
        <w:ilvl w:val="1"/>
      </w:numPr>
    </w:pPr>
    <w:rPr>
      <w:rFonts w:eastAsiaTheme="majorEastAsia" w:cstheme="majorBidi"/>
      <w:spacing w:val="15"/>
      <w:sz w:val="28"/>
      <w:szCs w:val="28"/>
    </w:rPr>
  </w:style>
  <w:style w:type="character" w:customStyle="1" w:styleId="SubtitleChar">
    <w:name w:val="Subtitle Char"/>
    <w:basedOn w:val="DefaultParagraphFont"/>
    <w:link w:val="Subtitle"/>
    <w:uiPriority w:val="11"/>
    <w:rsid w:val="00120995"/>
    <w:rPr>
      <w:rFonts w:eastAsiaTheme="majorEastAsia" w:cstheme="majorBidi"/>
      <w:spacing w:val="15"/>
      <w:sz w:val="28"/>
      <w:szCs w:val="28"/>
    </w:rPr>
  </w:style>
  <w:style w:type="paragraph" w:styleId="Quote">
    <w:name w:val="Quote"/>
    <w:basedOn w:val="Normal"/>
    <w:next w:val="Normal"/>
    <w:link w:val="QuoteChar"/>
    <w:uiPriority w:val="29"/>
    <w:rsid w:val="00120995"/>
    <w:pPr>
      <w:spacing w:before="160"/>
      <w:jc w:val="center"/>
    </w:pPr>
    <w:rPr>
      <w:i/>
      <w:iCs/>
      <w:color w:val="404040" w:themeColor="text1" w:themeTint="BF"/>
    </w:rPr>
  </w:style>
  <w:style w:type="character" w:customStyle="1" w:styleId="QuoteChar">
    <w:name w:val="Quote Char"/>
    <w:basedOn w:val="DefaultParagraphFont"/>
    <w:link w:val="Quote"/>
    <w:uiPriority w:val="29"/>
    <w:rsid w:val="00120995"/>
    <w:rPr>
      <w:i/>
      <w:iCs/>
      <w:color w:val="404040" w:themeColor="text1" w:themeTint="BF"/>
    </w:rPr>
  </w:style>
  <w:style w:type="paragraph" w:styleId="ListParagraph">
    <w:name w:val="List Paragraph"/>
    <w:basedOn w:val="Normal"/>
    <w:link w:val="ListParagraphChar"/>
    <w:uiPriority w:val="34"/>
    <w:qFormat/>
    <w:rsid w:val="00120995"/>
    <w:pPr>
      <w:ind w:left="720"/>
      <w:contextualSpacing/>
    </w:pPr>
  </w:style>
  <w:style w:type="character" w:styleId="IntenseEmphasis">
    <w:name w:val="Intense Emphasis"/>
    <w:basedOn w:val="DefaultParagraphFont"/>
    <w:uiPriority w:val="21"/>
    <w:rsid w:val="00120995"/>
    <w:rPr>
      <w:i/>
      <w:iCs/>
      <w:color w:val="0F4761" w:themeColor="accent1" w:themeShade="BF"/>
    </w:rPr>
  </w:style>
  <w:style w:type="paragraph" w:styleId="IntenseQuote">
    <w:name w:val="Intense Quote"/>
    <w:basedOn w:val="Normal"/>
    <w:next w:val="Normal"/>
    <w:link w:val="IntenseQuoteChar"/>
    <w:uiPriority w:val="30"/>
    <w:rsid w:val="0012099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20995"/>
    <w:rPr>
      <w:i/>
      <w:iCs/>
      <w:color w:val="0F4761" w:themeColor="accent1" w:themeShade="BF"/>
    </w:rPr>
  </w:style>
  <w:style w:type="character" w:styleId="IntenseReference">
    <w:name w:val="Intense Reference"/>
    <w:basedOn w:val="DefaultParagraphFont"/>
    <w:uiPriority w:val="32"/>
    <w:rsid w:val="00120995"/>
    <w:rPr>
      <w:b/>
      <w:bCs/>
      <w:smallCaps/>
      <w:color w:val="0F4761" w:themeColor="accent1" w:themeShade="BF"/>
      <w:spacing w:val="5"/>
    </w:rPr>
  </w:style>
  <w:style w:type="paragraph" w:styleId="NoSpacing">
    <w:name w:val="No Spacing"/>
    <w:uiPriority w:val="1"/>
    <w:rsid w:val="00120995"/>
    <w:pPr>
      <w:spacing w:after="0" w:line="240" w:lineRule="auto"/>
    </w:pPr>
  </w:style>
  <w:style w:type="table" w:styleId="TableGrid">
    <w:name w:val="Table Grid"/>
    <w:basedOn w:val="TableNormal"/>
    <w:uiPriority w:val="39"/>
    <w:rsid w:val="001209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style>
  <w:style w:type="paragraph" w:styleId="TOC1">
    <w:name w:val="toc 1"/>
    <w:basedOn w:val="Normal"/>
    <w:next w:val="Normal"/>
    <w:autoRedefine/>
    <w:uiPriority w:val="39"/>
    <w:semiHidden/>
    <w:unhideWhenUsed/>
    <w:rsid w:val="00120995"/>
    <w:pPr>
      <w:spacing w:after="100"/>
    </w:pPr>
  </w:style>
  <w:style w:type="paragraph" w:styleId="TOCHeading">
    <w:name w:val="TOC Heading"/>
    <w:basedOn w:val="Heading1"/>
    <w:next w:val="Normal"/>
    <w:uiPriority w:val="39"/>
    <w:semiHidden/>
    <w:unhideWhenUsed/>
    <w:qFormat/>
    <w:rsid w:val="00120995"/>
    <w:pPr>
      <w:spacing w:before="240" w:after="0"/>
      <w:outlineLvl w:val="9"/>
    </w:pPr>
    <w:rPr>
      <w:b w:val="0"/>
      <w:sz w:val="32"/>
      <w:szCs w:val="32"/>
    </w:rPr>
  </w:style>
  <w:style w:type="table" w:styleId="PlainTable1">
    <w:name w:val="Plain Table 1"/>
    <w:basedOn w:val="TableNormal"/>
    <w:uiPriority w:val="41"/>
    <w:rsid w:val="0012099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12099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12099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12099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Emphasis">
    <w:name w:val="Emphasis"/>
    <w:basedOn w:val="DefaultParagraphFont"/>
    <w:uiPriority w:val="20"/>
    <w:qFormat/>
    <w:rsid w:val="006E576E"/>
    <w:rPr>
      <w:rFonts w:ascii="Arial" w:hAnsi="Arial"/>
      <w:b/>
      <w:i w:val="0"/>
      <w:iCs/>
      <w:sz w:val="24"/>
    </w:rPr>
  </w:style>
  <w:style w:type="numbering" w:customStyle="1" w:styleId="Bullet">
    <w:name w:val="Bullet"/>
    <w:basedOn w:val="NoList"/>
    <w:uiPriority w:val="99"/>
    <w:rsid w:val="003A7D2F"/>
    <w:pPr>
      <w:numPr>
        <w:numId w:val="2"/>
      </w:numPr>
    </w:pPr>
  </w:style>
  <w:style w:type="paragraph" w:customStyle="1" w:styleId="Bullets">
    <w:name w:val="Bullets"/>
    <w:basedOn w:val="ListParagraph"/>
    <w:link w:val="BulletsChar"/>
    <w:qFormat/>
    <w:rsid w:val="003A7D2F"/>
    <w:pPr>
      <w:numPr>
        <w:numId w:val="3"/>
      </w:numPr>
    </w:pPr>
  </w:style>
  <w:style w:type="character" w:customStyle="1" w:styleId="ListParagraphChar">
    <w:name w:val="List Paragraph Char"/>
    <w:basedOn w:val="DefaultParagraphFont"/>
    <w:link w:val="ListParagraph"/>
    <w:uiPriority w:val="34"/>
    <w:rsid w:val="003A7D2F"/>
  </w:style>
  <w:style w:type="character" w:customStyle="1" w:styleId="BulletsChar">
    <w:name w:val="Bullets Char"/>
    <w:basedOn w:val="ListParagraphChar"/>
    <w:link w:val="Bullets"/>
    <w:rsid w:val="003A7D2F"/>
  </w:style>
  <w:style w:type="paragraph" w:customStyle="1" w:styleId="Numbering">
    <w:name w:val="Numbering"/>
    <w:basedOn w:val="Normal"/>
    <w:link w:val="NumberingChar"/>
    <w:qFormat/>
    <w:rsid w:val="003A7D2F"/>
    <w:pPr>
      <w:numPr>
        <w:numId w:val="7"/>
      </w:numPr>
    </w:pPr>
  </w:style>
  <w:style w:type="character" w:customStyle="1" w:styleId="NumberingChar">
    <w:name w:val="Numbering Char"/>
    <w:basedOn w:val="BulletsChar"/>
    <w:link w:val="Numbering"/>
    <w:rsid w:val="003A7D2F"/>
  </w:style>
  <w:style w:type="character" w:styleId="Hyperlink">
    <w:name w:val="Hyperlink"/>
    <w:basedOn w:val="DefaultParagraphFont"/>
    <w:uiPriority w:val="99"/>
    <w:unhideWhenUsed/>
    <w:rsid w:val="0037423D"/>
    <w:rPr>
      <w:color w:val="467886" w:themeColor="hyperlink"/>
      <w:u w:val="single"/>
    </w:rPr>
  </w:style>
  <w:style w:type="character" w:styleId="UnresolvedMention">
    <w:name w:val="Unresolved Mention"/>
    <w:basedOn w:val="DefaultParagraphFont"/>
    <w:uiPriority w:val="99"/>
    <w:semiHidden/>
    <w:unhideWhenUsed/>
    <w:rsid w:val="0037423D"/>
    <w:rPr>
      <w:color w:val="605E5C"/>
      <w:shd w:val="clear" w:color="auto" w:fill="E1DFDD"/>
    </w:rPr>
  </w:style>
  <w:style w:type="paragraph" w:styleId="Footer">
    <w:name w:val="footer"/>
    <w:basedOn w:val="Normal"/>
    <w:link w:val="FooterChar"/>
    <w:uiPriority w:val="99"/>
    <w:unhideWhenUsed/>
    <w:rsid w:val="00036A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6A66"/>
  </w:style>
  <w:style w:type="paragraph" w:styleId="NormalWeb">
    <w:name w:val="Normal (Web)"/>
    <w:basedOn w:val="Normal"/>
    <w:uiPriority w:val="99"/>
    <w:unhideWhenUsed/>
    <w:rsid w:val="00411281"/>
    <w:pPr>
      <w:spacing w:before="100" w:beforeAutospacing="1" w:after="100" w:afterAutospacing="1" w:line="240" w:lineRule="auto"/>
    </w:pPr>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0736446">
      <w:bodyDiv w:val="1"/>
      <w:marLeft w:val="0"/>
      <w:marRight w:val="0"/>
      <w:marTop w:val="0"/>
      <w:marBottom w:val="0"/>
      <w:divBdr>
        <w:top w:val="none" w:sz="0" w:space="0" w:color="auto"/>
        <w:left w:val="none" w:sz="0" w:space="0" w:color="auto"/>
        <w:bottom w:val="none" w:sz="0" w:space="0" w:color="auto"/>
        <w:right w:val="none" w:sz="0" w:space="0" w:color="auto"/>
      </w:divBdr>
    </w:div>
    <w:div w:id="463743724">
      <w:bodyDiv w:val="1"/>
      <w:marLeft w:val="0"/>
      <w:marRight w:val="0"/>
      <w:marTop w:val="0"/>
      <w:marBottom w:val="0"/>
      <w:divBdr>
        <w:top w:val="none" w:sz="0" w:space="0" w:color="auto"/>
        <w:left w:val="none" w:sz="0" w:space="0" w:color="auto"/>
        <w:bottom w:val="none" w:sz="0" w:space="0" w:color="auto"/>
        <w:right w:val="none" w:sz="0" w:space="0" w:color="auto"/>
      </w:divBdr>
    </w:div>
    <w:div w:id="1094209817">
      <w:bodyDiv w:val="1"/>
      <w:marLeft w:val="0"/>
      <w:marRight w:val="0"/>
      <w:marTop w:val="0"/>
      <w:marBottom w:val="0"/>
      <w:divBdr>
        <w:top w:val="none" w:sz="0" w:space="0" w:color="auto"/>
        <w:left w:val="none" w:sz="0" w:space="0" w:color="auto"/>
        <w:bottom w:val="none" w:sz="0" w:space="0" w:color="auto"/>
        <w:right w:val="none" w:sz="0" w:space="0" w:color="auto"/>
      </w:divBdr>
    </w:div>
    <w:div w:id="1330216113">
      <w:bodyDiv w:val="1"/>
      <w:marLeft w:val="0"/>
      <w:marRight w:val="0"/>
      <w:marTop w:val="0"/>
      <w:marBottom w:val="0"/>
      <w:divBdr>
        <w:top w:val="none" w:sz="0" w:space="0" w:color="auto"/>
        <w:left w:val="none" w:sz="0" w:space="0" w:color="auto"/>
        <w:bottom w:val="none" w:sz="0" w:space="0" w:color="auto"/>
        <w:right w:val="none" w:sz="0" w:space="0" w:color="auto"/>
      </w:divBdr>
    </w:div>
    <w:div w:id="1546214047">
      <w:bodyDiv w:val="1"/>
      <w:marLeft w:val="0"/>
      <w:marRight w:val="0"/>
      <w:marTop w:val="0"/>
      <w:marBottom w:val="0"/>
      <w:divBdr>
        <w:top w:val="none" w:sz="0" w:space="0" w:color="auto"/>
        <w:left w:val="none" w:sz="0" w:space="0" w:color="auto"/>
        <w:bottom w:val="none" w:sz="0" w:space="0" w:color="auto"/>
        <w:right w:val="none" w:sz="0" w:space="0" w:color="auto"/>
      </w:divBdr>
    </w:div>
    <w:div w:id="1594976499">
      <w:bodyDiv w:val="1"/>
      <w:marLeft w:val="0"/>
      <w:marRight w:val="0"/>
      <w:marTop w:val="0"/>
      <w:marBottom w:val="0"/>
      <w:divBdr>
        <w:top w:val="none" w:sz="0" w:space="0" w:color="auto"/>
        <w:left w:val="none" w:sz="0" w:space="0" w:color="auto"/>
        <w:bottom w:val="none" w:sz="0" w:space="0" w:color="auto"/>
        <w:right w:val="none" w:sz="0" w:space="0" w:color="auto"/>
      </w:divBdr>
    </w:div>
    <w:div w:id="1960647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gov.uk/data-protectio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1718</Words>
  <Characters>9793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SHQ - Shaw, Robert</dc:creator>
  <cp:keywords/>
  <dc:description/>
  <cp:lastModifiedBy>SHQ - Rogers, Jane</cp:lastModifiedBy>
  <cp:revision>4</cp:revision>
  <dcterms:created xsi:type="dcterms:W3CDTF">2025-07-21T09:35:00Z</dcterms:created>
  <dcterms:modified xsi:type="dcterms:W3CDTF">2025-07-22T10:41:00Z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7a5b6b20,23e52579,7e1ad9da</vt:lpwstr>
  </property>
  <property fmtid="{D5CDD505-2E9C-101B-9397-08002B2CF9AE}" pid="3" name="ClassificationContentMarkingFooterFontProps">
    <vt:lpwstr>#000000,9,Calibri</vt:lpwstr>
  </property>
  <property fmtid="{D5CDD505-2E9C-101B-9397-08002B2CF9AE}" pid="4" name="ClassificationContentMarkingFooterText">
    <vt:lpwstr>OFFICIAL - Public - FOI</vt:lpwstr>
  </property>
  <property fmtid="{D5CDD505-2E9C-101B-9397-08002B2CF9AE}" pid="5" name="MSIP_Label_78e9d3e8-484a-449c-b042-7c4d4ab1d21e_Enabled">
    <vt:lpwstr>true</vt:lpwstr>
  </property>
  <property fmtid="{D5CDD505-2E9C-101B-9397-08002B2CF9AE}" pid="6" name="MSIP_Label_78e9d3e8-484a-449c-b042-7c4d4ab1d21e_SetDate">
    <vt:lpwstr>2025-06-09T12:55:08Z</vt:lpwstr>
  </property>
  <property fmtid="{D5CDD505-2E9C-101B-9397-08002B2CF9AE}" pid="7" name="MSIP_Label_78e9d3e8-484a-449c-b042-7c4d4ab1d21e_Method">
    <vt:lpwstr>Privileged</vt:lpwstr>
  </property>
  <property fmtid="{D5CDD505-2E9C-101B-9397-08002B2CF9AE}" pid="8" name="MSIP_Label_78e9d3e8-484a-449c-b042-7c4d4ab1d21e_Name">
    <vt:lpwstr>OFFICIAL – Public – FOI</vt:lpwstr>
  </property>
  <property fmtid="{D5CDD505-2E9C-101B-9397-08002B2CF9AE}" pid="9" name="MSIP_Label_78e9d3e8-484a-449c-b042-7c4d4ab1d21e_SiteId">
    <vt:lpwstr>f3108379-ec3f-4459-9a6d-f531e8ec0724</vt:lpwstr>
  </property>
  <property fmtid="{D5CDD505-2E9C-101B-9397-08002B2CF9AE}" pid="10" name="MSIP_Label_78e9d3e8-484a-449c-b042-7c4d4ab1d21e_ActionId">
    <vt:lpwstr>60dc87bd-96eb-4e8c-a697-d97443efff85</vt:lpwstr>
  </property>
  <property fmtid="{D5CDD505-2E9C-101B-9397-08002B2CF9AE}" pid="11" name="MSIP_Label_78e9d3e8-484a-449c-b042-7c4d4ab1d21e_ContentBits">
    <vt:lpwstr>2</vt:lpwstr>
  </property>
  <property fmtid="{D5CDD505-2E9C-101B-9397-08002B2CF9AE}" pid="12" name="MSIP_Label_78e9d3e8-484a-449c-b042-7c4d4ab1d21e_Tag">
    <vt:lpwstr>10, 0, 1, 1</vt:lpwstr>
  </property>
</Properties>
</file>