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0A97A" w14:textId="31F2DA64" w:rsidR="0061318E" w:rsidRPr="00ED0704" w:rsidRDefault="00ED0704" w:rsidP="00ED0704">
      <w:pPr>
        <w:jc w:val="right"/>
        <w:rPr>
          <w:rFonts w:cs="Arial"/>
          <w:b/>
          <w:bCs/>
        </w:rPr>
      </w:pPr>
      <w:r w:rsidRPr="00ED0704">
        <w:rPr>
          <w:rFonts w:cs="Arial"/>
          <w:b/>
          <w:bCs/>
        </w:rPr>
        <w:t>Appendix A</w:t>
      </w:r>
    </w:p>
    <w:p w14:paraId="7061118D" w14:textId="77777777" w:rsidR="00CF0303" w:rsidRPr="00FC7B08" w:rsidRDefault="00CF0303" w:rsidP="0061318E">
      <w:pPr>
        <w:rPr>
          <w:rFonts w:cs="Arial"/>
        </w:rPr>
      </w:pPr>
    </w:p>
    <w:tbl>
      <w:tblPr>
        <w:tblpPr w:leftFromText="180" w:rightFromText="180" w:horzAnchor="margin" w:tblpY="1200"/>
        <w:tblW w:w="9242" w:type="dxa"/>
        <w:tblLayout w:type="fixed"/>
        <w:tblLook w:val="0000" w:firstRow="0" w:lastRow="0" w:firstColumn="0" w:lastColumn="0" w:noHBand="0" w:noVBand="0"/>
      </w:tblPr>
      <w:tblGrid>
        <w:gridCol w:w="5508"/>
        <w:gridCol w:w="3734"/>
      </w:tblGrid>
      <w:tr w:rsidR="0061318E" w:rsidRPr="00FC7B08" w14:paraId="41DA6479" w14:textId="77777777" w:rsidTr="00783CDC">
        <w:trPr>
          <w:trHeight w:val="2680"/>
        </w:trPr>
        <w:tc>
          <w:tcPr>
            <w:tcW w:w="5508" w:type="dxa"/>
          </w:tcPr>
          <w:p w14:paraId="3AB28690" w14:textId="77777777" w:rsidR="0061318E" w:rsidRPr="00FC7B08" w:rsidRDefault="0061318E" w:rsidP="00783CDC">
            <w:pPr>
              <w:pStyle w:val="Chapter1"/>
              <w:spacing w:line="240" w:lineRule="auto"/>
              <w:jc w:val="center"/>
              <w:rPr>
                <w:rStyle w:val="Chapter10"/>
                <w:rFonts w:ascii="Arial" w:hAnsi="Arial" w:cs="Arial"/>
                <w:b/>
                <w:bCs/>
                <w:noProof w:val="0"/>
                <w:sz w:val="40"/>
                <w:szCs w:val="40"/>
              </w:rPr>
            </w:pPr>
          </w:p>
          <w:p w14:paraId="6DE10299" w14:textId="77777777" w:rsidR="0061318E" w:rsidRPr="00FC7B08" w:rsidRDefault="0061318E" w:rsidP="00783CDC">
            <w:pPr>
              <w:pStyle w:val="Chapter1"/>
              <w:spacing w:line="240" w:lineRule="auto"/>
              <w:jc w:val="center"/>
              <w:rPr>
                <w:rStyle w:val="Chapter10"/>
                <w:rFonts w:ascii="Arial" w:hAnsi="Arial" w:cs="Arial"/>
                <w:b/>
                <w:bCs/>
                <w:noProof w:val="0"/>
                <w:sz w:val="40"/>
                <w:szCs w:val="40"/>
              </w:rPr>
            </w:pPr>
          </w:p>
          <w:p w14:paraId="6C2DA1F0" w14:textId="77777777" w:rsidR="0061318E" w:rsidRPr="00FC7B08" w:rsidRDefault="0061318E" w:rsidP="00783CDC">
            <w:pPr>
              <w:pStyle w:val="Chapter1"/>
              <w:spacing w:line="240" w:lineRule="auto"/>
              <w:jc w:val="center"/>
              <w:rPr>
                <w:rFonts w:ascii="Arial" w:hAnsi="Arial" w:cs="Arial"/>
                <w:i w:val="0"/>
              </w:rPr>
            </w:pPr>
          </w:p>
        </w:tc>
        <w:tc>
          <w:tcPr>
            <w:tcW w:w="3734" w:type="dxa"/>
          </w:tcPr>
          <w:p w14:paraId="2DAA65DB" w14:textId="77777777" w:rsidR="0061318E" w:rsidRPr="00FC7B08" w:rsidRDefault="0061318E" w:rsidP="00783CDC">
            <w:pPr>
              <w:rPr>
                <w:rFonts w:cs="Arial"/>
              </w:rPr>
            </w:pPr>
            <w:r w:rsidRPr="00FC7B08">
              <w:rPr>
                <w:rFonts w:cs="Arial"/>
                <w:noProof/>
              </w:rPr>
              <w:drawing>
                <wp:inline distT="0" distB="0" distL="0" distR="0" wp14:anchorId="0A68C10D" wp14:editId="47E3CA44">
                  <wp:extent cx="1665374" cy="1209675"/>
                  <wp:effectExtent l="0" t="0" r="0" b="0"/>
                  <wp:docPr id="1" name="Picture 1" descr="Lancashire Fire and Rescue Badge and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Badge and letter he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5374" cy="1209675"/>
                          </a:xfrm>
                          <a:prstGeom prst="rect">
                            <a:avLst/>
                          </a:prstGeom>
                          <a:noFill/>
                          <a:ln>
                            <a:noFill/>
                          </a:ln>
                        </pic:spPr>
                      </pic:pic>
                    </a:graphicData>
                  </a:graphic>
                </wp:inline>
              </w:drawing>
            </w:r>
          </w:p>
          <w:p w14:paraId="7D124B29" w14:textId="77777777" w:rsidR="0061318E" w:rsidRPr="00FC7B08" w:rsidRDefault="0061318E" w:rsidP="00783CDC">
            <w:pPr>
              <w:jc w:val="right"/>
              <w:rPr>
                <w:rFonts w:cs="Arial"/>
              </w:rPr>
            </w:pPr>
          </w:p>
        </w:tc>
      </w:tr>
    </w:tbl>
    <w:p w14:paraId="724D441B" w14:textId="77777777" w:rsidR="0061318E" w:rsidRPr="00FC7B08" w:rsidRDefault="0061318E" w:rsidP="0061318E">
      <w:pPr>
        <w:pStyle w:val="Chapter1"/>
        <w:spacing w:before="0" w:after="0" w:line="240" w:lineRule="auto"/>
        <w:jc w:val="center"/>
        <w:outlineLvl w:val="0"/>
        <w:rPr>
          <w:rStyle w:val="Chapter10"/>
          <w:rFonts w:ascii="Arial" w:hAnsi="Arial" w:cs="Arial"/>
          <w:b/>
          <w:bCs/>
          <w:i/>
          <w:noProof w:val="0"/>
          <w:sz w:val="40"/>
          <w:szCs w:val="40"/>
        </w:rPr>
      </w:pPr>
      <w:bookmarkStart w:id="0" w:name="_Toc339615499"/>
    </w:p>
    <w:p w14:paraId="193AAAF5" w14:textId="77777777" w:rsidR="0061318E" w:rsidRPr="00FC7B08" w:rsidRDefault="0061318E" w:rsidP="0061318E">
      <w:pPr>
        <w:pStyle w:val="Chapter1"/>
        <w:spacing w:before="0" w:after="0" w:line="240" w:lineRule="auto"/>
        <w:jc w:val="center"/>
        <w:outlineLvl w:val="0"/>
        <w:rPr>
          <w:rStyle w:val="Chapter10"/>
          <w:rFonts w:ascii="Arial" w:hAnsi="Arial" w:cs="Arial"/>
          <w:b/>
          <w:bCs/>
          <w:i/>
          <w:noProof w:val="0"/>
          <w:sz w:val="40"/>
          <w:szCs w:val="40"/>
        </w:rPr>
      </w:pPr>
    </w:p>
    <w:p w14:paraId="7ABD4940" w14:textId="77777777" w:rsidR="0061318E" w:rsidRPr="00FC7B08" w:rsidRDefault="0061318E" w:rsidP="0061318E">
      <w:pPr>
        <w:pStyle w:val="Chapter1"/>
        <w:spacing w:before="0" w:after="0" w:line="240" w:lineRule="auto"/>
        <w:jc w:val="center"/>
        <w:outlineLvl w:val="0"/>
        <w:rPr>
          <w:rStyle w:val="Chapter10"/>
          <w:rFonts w:ascii="Arial" w:hAnsi="Arial" w:cs="Arial"/>
          <w:b/>
          <w:bCs/>
          <w:i/>
          <w:noProof w:val="0"/>
          <w:sz w:val="40"/>
          <w:szCs w:val="40"/>
        </w:rPr>
      </w:pPr>
    </w:p>
    <w:p w14:paraId="4AB00AB2" w14:textId="77777777" w:rsidR="0061318E" w:rsidRPr="00FC7B08" w:rsidRDefault="0061318E" w:rsidP="0061318E">
      <w:pPr>
        <w:pStyle w:val="Chapter1"/>
        <w:spacing w:before="0" w:after="0" w:line="240" w:lineRule="auto"/>
        <w:jc w:val="center"/>
        <w:outlineLvl w:val="0"/>
        <w:rPr>
          <w:rStyle w:val="Chapter10"/>
          <w:rFonts w:ascii="Arial" w:hAnsi="Arial" w:cs="Arial"/>
          <w:b/>
          <w:bCs/>
          <w:i/>
          <w:noProof w:val="0"/>
          <w:sz w:val="40"/>
          <w:szCs w:val="40"/>
        </w:rPr>
      </w:pPr>
    </w:p>
    <w:p w14:paraId="5E971E9C" w14:textId="77777777" w:rsidR="0061318E" w:rsidRPr="00FC7B08" w:rsidRDefault="0061318E" w:rsidP="0061318E">
      <w:pPr>
        <w:jc w:val="center"/>
        <w:rPr>
          <w:rStyle w:val="Chapter10"/>
          <w:rFonts w:ascii="Arial" w:hAnsi="Arial" w:cs="Arial"/>
          <w:b/>
          <w:bCs/>
          <w:i w:val="0"/>
          <w:sz w:val="40"/>
          <w:szCs w:val="40"/>
        </w:rPr>
      </w:pPr>
      <w:r w:rsidRPr="00FC7B08">
        <w:rPr>
          <w:rStyle w:val="Chapter10"/>
          <w:rFonts w:ascii="Arial" w:hAnsi="Arial" w:cs="Arial"/>
          <w:b/>
          <w:bCs/>
          <w:i w:val="0"/>
          <w:sz w:val="40"/>
          <w:szCs w:val="40"/>
        </w:rPr>
        <w:t>LANCASHIRE COMBINED FIRE AUTHORITY</w:t>
      </w:r>
    </w:p>
    <w:p w14:paraId="667E3F9B" w14:textId="77777777" w:rsidR="0061318E" w:rsidRPr="00FC7B08" w:rsidRDefault="0061318E" w:rsidP="0061318E">
      <w:pPr>
        <w:ind w:firstLine="720"/>
        <w:jc w:val="center"/>
        <w:rPr>
          <w:rStyle w:val="Chapter10"/>
          <w:rFonts w:ascii="Arial" w:hAnsi="Arial" w:cs="Arial"/>
          <w:b/>
          <w:bCs/>
          <w:i w:val="0"/>
          <w:sz w:val="40"/>
          <w:szCs w:val="40"/>
        </w:rPr>
      </w:pPr>
    </w:p>
    <w:p w14:paraId="145AFD98" w14:textId="77777777" w:rsidR="0061318E" w:rsidRPr="00FC7B08" w:rsidRDefault="0061318E" w:rsidP="0061318E">
      <w:pPr>
        <w:ind w:firstLine="720"/>
        <w:jc w:val="center"/>
        <w:rPr>
          <w:rStyle w:val="Chapter10"/>
          <w:rFonts w:ascii="Arial" w:hAnsi="Arial" w:cs="Arial"/>
          <w:b/>
          <w:bCs/>
          <w:i w:val="0"/>
          <w:sz w:val="40"/>
          <w:szCs w:val="40"/>
        </w:rPr>
      </w:pPr>
    </w:p>
    <w:p w14:paraId="01BF735C" w14:textId="77777777" w:rsidR="0061318E" w:rsidRPr="00FC7B08" w:rsidRDefault="0061318E" w:rsidP="0061318E">
      <w:pPr>
        <w:jc w:val="center"/>
        <w:rPr>
          <w:rStyle w:val="Chapter10"/>
          <w:rFonts w:ascii="Arial" w:hAnsi="Arial" w:cs="Arial"/>
          <w:b/>
          <w:bCs/>
          <w:i w:val="0"/>
          <w:sz w:val="40"/>
          <w:szCs w:val="40"/>
        </w:rPr>
      </w:pPr>
      <w:r w:rsidRPr="00FC7B08">
        <w:rPr>
          <w:rStyle w:val="Chapter10"/>
          <w:rFonts w:ascii="Arial" w:hAnsi="Arial" w:cs="Arial"/>
          <w:b/>
          <w:bCs/>
          <w:i w:val="0"/>
          <w:sz w:val="40"/>
          <w:szCs w:val="40"/>
        </w:rPr>
        <w:t>CONTRACT STANDING ORDERS</w:t>
      </w:r>
      <w:bookmarkEnd w:id="0"/>
    </w:p>
    <w:p w14:paraId="28B93A4F" w14:textId="77777777" w:rsidR="0061318E" w:rsidRPr="00FC7B08" w:rsidRDefault="0061318E" w:rsidP="0061318E">
      <w:pPr>
        <w:pStyle w:val="Heading2"/>
        <w:rPr>
          <w:b w:val="0"/>
          <w:bCs w:val="0"/>
          <w:u w:val="none"/>
        </w:rPr>
      </w:pPr>
      <w:r w:rsidRPr="00FC7B08">
        <w:rPr>
          <w:b w:val="0"/>
          <w:bCs w:val="0"/>
          <w:u w:val="none"/>
        </w:rPr>
        <w:br w:type="page"/>
      </w:r>
    </w:p>
    <w:p w14:paraId="64FEB0C8" w14:textId="77777777" w:rsidR="0061318E" w:rsidRPr="00FC7B08" w:rsidRDefault="0061318E" w:rsidP="0061318E">
      <w:pPr>
        <w:jc w:val="center"/>
        <w:rPr>
          <w:rFonts w:cs="Arial"/>
          <w:b/>
        </w:rPr>
      </w:pPr>
      <w:bookmarkStart w:id="1" w:name="_Toc339615500"/>
      <w:r w:rsidRPr="00FC7B08">
        <w:rPr>
          <w:rFonts w:cs="Arial"/>
          <w:b/>
        </w:rPr>
        <w:lastRenderedPageBreak/>
        <w:t>CONTENTS</w:t>
      </w:r>
      <w:bookmarkEnd w:id="1"/>
    </w:p>
    <w:p w14:paraId="19D0CF76" w14:textId="77777777" w:rsidR="0061318E" w:rsidRPr="00FC7B08" w:rsidRDefault="0061318E" w:rsidP="0061318E">
      <w:pPr>
        <w:jc w:val="center"/>
        <w:rPr>
          <w:rFonts w:cs="Arial"/>
          <w:b/>
        </w:rPr>
      </w:pPr>
    </w:p>
    <w:p w14:paraId="7AB39D6F" w14:textId="77777777" w:rsidR="0061318E" w:rsidRPr="00FC7B08" w:rsidRDefault="0061318E" w:rsidP="0061318E">
      <w:pPr>
        <w:jc w:val="center"/>
        <w:rPr>
          <w:rFonts w:cs="Arial"/>
          <w:b/>
        </w:rPr>
      </w:pPr>
    </w:p>
    <w:p w14:paraId="4E78FC7B" w14:textId="66044741" w:rsidR="0085206C" w:rsidRDefault="0061318E">
      <w:pPr>
        <w:pStyle w:val="TOC2"/>
        <w:rPr>
          <w:rFonts w:asciiTheme="minorHAnsi" w:eastAsiaTheme="minorEastAsia" w:hAnsiTheme="minorHAnsi" w:cstheme="minorBidi"/>
          <w:b w:val="0"/>
          <w:bCs w:val="0"/>
          <w:kern w:val="2"/>
          <w:sz w:val="24"/>
          <w:szCs w:val="24"/>
          <w14:ligatures w14:val="standardContextual"/>
        </w:rPr>
      </w:pPr>
      <w:r w:rsidRPr="00FC7B08">
        <w:fldChar w:fldCharType="begin"/>
      </w:r>
      <w:r w:rsidRPr="00FC7B08">
        <w:instrText xml:space="preserve"> TOC \o "1-3" \h \z \u </w:instrText>
      </w:r>
      <w:r w:rsidRPr="00FC7B08">
        <w:fldChar w:fldCharType="separate"/>
      </w:r>
      <w:hyperlink w:anchor="_Toc204083564" w:history="1">
        <w:r w:rsidR="0085206C" w:rsidRPr="00BB2622">
          <w:rPr>
            <w:rStyle w:val="Hyperlink"/>
          </w:rPr>
          <w:t>1.</w:t>
        </w:r>
        <w:r w:rsidR="0085206C">
          <w:rPr>
            <w:rFonts w:asciiTheme="minorHAnsi" w:eastAsiaTheme="minorEastAsia" w:hAnsiTheme="minorHAnsi" w:cstheme="minorBidi"/>
            <w:b w:val="0"/>
            <w:bCs w:val="0"/>
            <w:kern w:val="2"/>
            <w:sz w:val="24"/>
            <w:szCs w:val="24"/>
            <w14:ligatures w14:val="standardContextual"/>
          </w:rPr>
          <w:tab/>
        </w:r>
        <w:r w:rsidR="0085206C" w:rsidRPr="00BB2622">
          <w:rPr>
            <w:rStyle w:val="Hyperlink"/>
          </w:rPr>
          <w:t>BACKGROUND</w:t>
        </w:r>
        <w:r w:rsidR="0085206C">
          <w:rPr>
            <w:webHidden/>
          </w:rPr>
          <w:tab/>
        </w:r>
        <w:r w:rsidR="0085206C">
          <w:rPr>
            <w:webHidden/>
          </w:rPr>
          <w:fldChar w:fldCharType="begin"/>
        </w:r>
        <w:r w:rsidR="0085206C">
          <w:rPr>
            <w:webHidden/>
          </w:rPr>
          <w:instrText xml:space="preserve"> PAGEREF _Toc204083564 \h </w:instrText>
        </w:r>
        <w:r w:rsidR="0085206C">
          <w:rPr>
            <w:webHidden/>
          </w:rPr>
        </w:r>
        <w:r w:rsidR="0085206C">
          <w:rPr>
            <w:webHidden/>
          </w:rPr>
          <w:fldChar w:fldCharType="separate"/>
        </w:r>
        <w:r w:rsidR="0085206C">
          <w:rPr>
            <w:webHidden/>
          </w:rPr>
          <w:t>3</w:t>
        </w:r>
        <w:r w:rsidR="0085206C">
          <w:rPr>
            <w:webHidden/>
          </w:rPr>
          <w:fldChar w:fldCharType="end"/>
        </w:r>
      </w:hyperlink>
    </w:p>
    <w:p w14:paraId="127AE708" w14:textId="14B8A9C9"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5" w:history="1">
        <w:r w:rsidRPr="00BB2622">
          <w:rPr>
            <w:rStyle w:val="Hyperlink"/>
          </w:rPr>
          <w:t>2.</w:t>
        </w:r>
        <w:r>
          <w:rPr>
            <w:rFonts w:asciiTheme="minorHAnsi" w:eastAsiaTheme="minorEastAsia" w:hAnsiTheme="minorHAnsi" w:cstheme="minorBidi"/>
            <w:b w:val="0"/>
            <w:bCs w:val="0"/>
            <w:kern w:val="2"/>
            <w:sz w:val="24"/>
            <w:szCs w:val="24"/>
            <w14:ligatures w14:val="standardContextual"/>
          </w:rPr>
          <w:tab/>
        </w:r>
        <w:r w:rsidRPr="00BB2622">
          <w:rPr>
            <w:rStyle w:val="Hyperlink"/>
          </w:rPr>
          <w:t>GOVERNANCE</w:t>
        </w:r>
        <w:r>
          <w:rPr>
            <w:webHidden/>
          </w:rPr>
          <w:tab/>
        </w:r>
        <w:r>
          <w:rPr>
            <w:webHidden/>
          </w:rPr>
          <w:fldChar w:fldCharType="begin"/>
        </w:r>
        <w:r>
          <w:rPr>
            <w:webHidden/>
          </w:rPr>
          <w:instrText xml:space="preserve"> PAGEREF _Toc204083565 \h </w:instrText>
        </w:r>
        <w:r>
          <w:rPr>
            <w:webHidden/>
          </w:rPr>
        </w:r>
        <w:r>
          <w:rPr>
            <w:webHidden/>
          </w:rPr>
          <w:fldChar w:fldCharType="separate"/>
        </w:r>
        <w:r>
          <w:rPr>
            <w:webHidden/>
          </w:rPr>
          <w:t>3</w:t>
        </w:r>
        <w:r>
          <w:rPr>
            <w:webHidden/>
          </w:rPr>
          <w:fldChar w:fldCharType="end"/>
        </w:r>
      </w:hyperlink>
    </w:p>
    <w:p w14:paraId="0FFDEA69" w14:textId="08451629"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6" w:history="1">
        <w:r w:rsidRPr="00BB2622">
          <w:rPr>
            <w:rStyle w:val="Hyperlink"/>
          </w:rPr>
          <w:t>3.</w:t>
        </w:r>
        <w:r>
          <w:rPr>
            <w:rFonts w:asciiTheme="minorHAnsi" w:eastAsiaTheme="minorEastAsia" w:hAnsiTheme="minorHAnsi" w:cstheme="minorBidi"/>
            <w:b w:val="0"/>
            <w:bCs w:val="0"/>
            <w:kern w:val="2"/>
            <w:sz w:val="24"/>
            <w:szCs w:val="24"/>
            <w14:ligatures w14:val="standardContextual"/>
          </w:rPr>
          <w:tab/>
        </w:r>
        <w:r w:rsidRPr="00BB2622">
          <w:rPr>
            <w:rStyle w:val="Hyperlink"/>
          </w:rPr>
          <w:t>OFFICER RESPONSIBILITIES</w:t>
        </w:r>
        <w:r>
          <w:rPr>
            <w:webHidden/>
          </w:rPr>
          <w:tab/>
        </w:r>
        <w:r>
          <w:rPr>
            <w:webHidden/>
          </w:rPr>
          <w:fldChar w:fldCharType="begin"/>
        </w:r>
        <w:r>
          <w:rPr>
            <w:webHidden/>
          </w:rPr>
          <w:instrText xml:space="preserve"> PAGEREF _Toc204083566 \h </w:instrText>
        </w:r>
        <w:r>
          <w:rPr>
            <w:webHidden/>
          </w:rPr>
        </w:r>
        <w:r>
          <w:rPr>
            <w:webHidden/>
          </w:rPr>
          <w:fldChar w:fldCharType="separate"/>
        </w:r>
        <w:r>
          <w:rPr>
            <w:webHidden/>
          </w:rPr>
          <w:t>4</w:t>
        </w:r>
        <w:r>
          <w:rPr>
            <w:webHidden/>
          </w:rPr>
          <w:fldChar w:fldCharType="end"/>
        </w:r>
      </w:hyperlink>
    </w:p>
    <w:p w14:paraId="1B168315" w14:textId="298AC923"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7" w:history="1">
        <w:r w:rsidRPr="00BB2622">
          <w:rPr>
            <w:rStyle w:val="Hyperlink"/>
          </w:rPr>
          <w:t>4.</w:t>
        </w:r>
        <w:r>
          <w:rPr>
            <w:rFonts w:asciiTheme="minorHAnsi" w:eastAsiaTheme="minorEastAsia" w:hAnsiTheme="minorHAnsi" w:cstheme="minorBidi"/>
            <w:b w:val="0"/>
            <w:bCs w:val="0"/>
            <w:kern w:val="2"/>
            <w:sz w:val="24"/>
            <w:szCs w:val="24"/>
            <w14:ligatures w14:val="standardContextual"/>
          </w:rPr>
          <w:tab/>
        </w:r>
        <w:r w:rsidRPr="00BB2622">
          <w:rPr>
            <w:rStyle w:val="Hyperlink"/>
          </w:rPr>
          <w:t>PROCUREMENT THRESHOLDS AND PROCESSES</w:t>
        </w:r>
        <w:r>
          <w:rPr>
            <w:webHidden/>
          </w:rPr>
          <w:tab/>
        </w:r>
        <w:r>
          <w:rPr>
            <w:webHidden/>
          </w:rPr>
          <w:fldChar w:fldCharType="begin"/>
        </w:r>
        <w:r>
          <w:rPr>
            <w:webHidden/>
          </w:rPr>
          <w:instrText xml:space="preserve"> PAGEREF _Toc204083567 \h </w:instrText>
        </w:r>
        <w:r>
          <w:rPr>
            <w:webHidden/>
          </w:rPr>
        </w:r>
        <w:r>
          <w:rPr>
            <w:webHidden/>
          </w:rPr>
          <w:fldChar w:fldCharType="separate"/>
        </w:r>
        <w:r>
          <w:rPr>
            <w:webHidden/>
          </w:rPr>
          <w:t>4</w:t>
        </w:r>
        <w:r>
          <w:rPr>
            <w:webHidden/>
          </w:rPr>
          <w:fldChar w:fldCharType="end"/>
        </w:r>
      </w:hyperlink>
    </w:p>
    <w:p w14:paraId="49AF744D" w14:textId="2AEC8A68"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8" w:history="1">
        <w:r w:rsidRPr="00BB2622">
          <w:rPr>
            <w:rStyle w:val="Hyperlink"/>
          </w:rPr>
          <w:t>5.</w:t>
        </w:r>
        <w:r>
          <w:rPr>
            <w:rFonts w:asciiTheme="minorHAnsi" w:eastAsiaTheme="minorEastAsia" w:hAnsiTheme="minorHAnsi" w:cstheme="minorBidi"/>
            <w:b w:val="0"/>
            <w:bCs w:val="0"/>
            <w:kern w:val="2"/>
            <w:sz w:val="24"/>
            <w:szCs w:val="24"/>
            <w14:ligatures w14:val="standardContextual"/>
          </w:rPr>
          <w:tab/>
        </w:r>
        <w:r w:rsidRPr="00BB2622">
          <w:rPr>
            <w:rStyle w:val="Hyperlink"/>
          </w:rPr>
          <w:t>EXCLUDED / EXEMPT CONTRACTS (Not Regulated)</w:t>
        </w:r>
        <w:r>
          <w:rPr>
            <w:webHidden/>
          </w:rPr>
          <w:tab/>
        </w:r>
        <w:r>
          <w:rPr>
            <w:webHidden/>
          </w:rPr>
          <w:fldChar w:fldCharType="begin"/>
        </w:r>
        <w:r>
          <w:rPr>
            <w:webHidden/>
          </w:rPr>
          <w:instrText xml:space="preserve"> PAGEREF _Toc204083568 \h </w:instrText>
        </w:r>
        <w:r>
          <w:rPr>
            <w:webHidden/>
          </w:rPr>
        </w:r>
        <w:r>
          <w:rPr>
            <w:webHidden/>
          </w:rPr>
          <w:fldChar w:fldCharType="separate"/>
        </w:r>
        <w:r>
          <w:rPr>
            <w:webHidden/>
          </w:rPr>
          <w:t>6</w:t>
        </w:r>
        <w:r>
          <w:rPr>
            <w:webHidden/>
          </w:rPr>
          <w:fldChar w:fldCharType="end"/>
        </w:r>
      </w:hyperlink>
    </w:p>
    <w:p w14:paraId="6B0D863C" w14:textId="77260299"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69" w:history="1">
        <w:r w:rsidRPr="00BB2622">
          <w:rPr>
            <w:rStyle w:val="Hyperlink"/>
          </w:rPr>
          <w:t>6.</w:t>
        </w:r>
        <w:r>
          <w:rPr>
            <w:rFonts w:asciiTheme="minorHAnsi" w:eastAsiaTheme="minorEastAsia" w:hAnsiTheme="minorHAnsi" w:cstheme="minorBidi"/>
            <w:b w:val="0"/>
            <w:bCs w:val="0"/>
            <w:kern w:val="2"/>
            <w:sz w:val="24"/>
            <w:szCs w:val="24"/>
            <w14:ligatures w14:val="standardContextual"/>
          </w:rPr>
          <w:tab/>
        </w:r>
        <w:r w:rsidRPr="00BB2622">
          <w:rPr>
            <w:rStyle w:val="Hyperlink"/>
          </w:rPr>
          <w:t>WAIVER TO CONTRACT STANDING ORDERS PROCEDURE</w:t>
        </w:r>
        <w:r>
          <w:rPr>
            <w:webHidden/>
          </w:rPr>
          <w:tab/>
        </w:r>
        <w:r>
          <w:rPr>
            <w:webHidden/>
          </w:rPr>
          <w:fldChar w:fldCharType="begin"/>
        </w:r>
        <w:r>
          <w:rPr>
            <w:webHidden/>
          </w:rPr>
          <w:instrText xml:space="preserve"> PAGEREF _Toc204083569 \h </w:instrText>
        </w:r>
        <w:r>
          <w:rPr>
            <w:webHidden/>
          </w:rPr>
        </w:r>
        <w:r>
          <w:rPr>
            <w:webHidden/>
          </w:rPr>
          <w:fldChar w:fldCharType="separate"/>
        </w:r>
        <w:r>
          <w:rPr>
            <w:webHidden/>
          </w:rPr>
          <w:t>7</w:t>
        </w:r>
        <w:r>
          <w:rPr>
            <w:webHidden/>
          </w:rPr>
          <w:fldChar w:fldCharType="end"/>
        </w:r>
      </w:hyperlink>
    </w:p>
    <w:p w14:paraId="00E3AAF4" w14:textId="635C225C"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0" w:history="1">
        <w:r w:rsidRPr="00BB2622">
          <w:rPr>
            <w:rStyle w:val="Hyperlink"/>
          </w:rPr>
          <w:t>8</w:t>
        </w:r>
        <w:r>
          <w:rPr>
            <w:rFonts w:asciiTheme="minorHAnsi" w:eastAsiaTheme="minorEastAsia" w:hAnsiTheme="minorHAnsi" w:cstheme="minorBidi"/>
            <w:b w:val="0"/>
            <w:bCs w:val="0"/>
            <w:kern w:val="2"/>
            <w:sz w:val="24"/>
            <w:szCs w:val="24"/>
            <w14:ligatures w14:val="standardContextual"/>
          </w:rPr>
          <w:tab/>
        </w:r>
        <w:r w:rsidRPr="00BB2622">
          <w:rPr>
            <w:rStyle w:val="Hyperlink"/>
          </w:rPr>
          <w:t>PRE-PROCUREMENT / TENDER REQUIREMENTS</w:t>
        </w:r>
        <w:r>
          <w:rPr>
            <w:webHidden/>
          </w:rPr>
          <w:tab/>
        </w:r>
        <w:r>
          <w:rPr>
            <w:webHidden/>
          </w:rPr>
          <w:fldChar w:fldCharType="begin"/>
        </w:r>
        <w:r>
          <w:rPr>
            <w:webHidden/>
          </w:rPr>
          <w:instrText xml:space="preserve"> PAGEREF _Toc204083570 \h </w:instrText>
        </w:r>
        <w:r>
          <w:rPr>
            <w:webHidden/>
          </w:rPr>
        </w:r>
        <w:r>
          <w:rPr>
            <w:webHidden/>
          </w:rPr>
          <w:fldChar w:fldCharType="separate"/>
        </w:r>
        <w:r>
          <w:rPr>
            <w:webHidden/>
          </w:rPr>
          <w:t>8</w:t>
        </w:r>
        <w:r>
          <w:rPr>
            <w:webHidden/>
          </w:rPr>
          <w:fldChar w:fldCharType="end"/>
        </w:r>
      </w:hyperlink>
    </w:p>
    <w:p w14:paraId="39220F8F" w14:textId="4F04DDE6"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1" w:history="1">
        <w:r w:rsidRPr="00BB2622">
          <w:rPr>
            <w:rStyle w:val="Hyperlink"/>
          </w:rPr>
          <w:t>9</w:t>
        </w:r>
        <w:r>
          <w:rPr>
            <w:rFonts w:asciiTheme="minorHAnsi" w:eastAsiaTheme="minorEastAsia" w:hAnsiTheme="minorHAnsi" w:cstheme="minorBidi"/>
            <w:b w:val="0"/>
            <w:bCs w:val="0"/>
            <w:kern w:val="2"/>
            <w:sz w:val="24"/>
            <w:szCs w:val="24"/>
            <w14:ligatures w14:val="standardContextual"/>
          </w:rPr>
          <w:tab/>
        </w:r>
        <w:r w:rsidRPr="00BB2622">
          <w:rPr>
            <w:rStyle w:val="Hyperlink"/>
          </w:rPr>
          <w:t>REGULATED PROCUREMENT - TENDERS</w:t>
        </w:r>
        <w:r>
          <w:rPr>
            <w:webHidden/>
          </w:rPr>
          <w:tab/>
        </w:r>
        <w:r>
          <w:rPr>
            <w:webHidden/>
          </w:rPr>
          <w:fldChar w:fldCharType="begin"/>
        </w:r>
        <w:r>
          <w:rPr>
            <w:webHidden/>
          </w:rPr>
          <w:instrText xml:space="preserve"> PAGEREF _Toc204083571 \h </w:instrText>
        </w:r>
        <w:r>
          <w:rPr>
            <w:webHidden/>
          </w:rPr>
        </w:r>
        <w:r>
          <w:rPr>
            <w:webHidden/>
          </w:rPr>
          <w:fldChar w:fldCharType="separate"/>
        </w:r>
        <w:r>
          <w:rPr>
            <w:webHidden/>
          </w:rPr>
          <w:t>9</w:t>
        </w:r>
        <w:r>
          <w:rPr>
            <w:webHidden/>
          </w:rPr>
          <w:fldChar w:fldCharType="end"/>
        </w:r>
      </w:hyperlink>
    </w:p>
    <w:p w14:paraId="6ABBAE46" w14:textId="06C2C111"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2" w:history="1">
        <w:r w:rsidRPr="00BB2622">
          <w:rPr>
            <w:rStyle w:val="Hyperlink"/>
          </w:rPr>
          <w:t>10.      OPENING OF TENDERS AND QUOTATIONS</w:t>
        </w:r>
        <w:r>
          <w:rPr>
            <w:webHidden/>
          </w:rPr>
          <w:tab/>
        </w:r>
        <w:r>
          <w:rPr>
            <w:webHidden/>
          </w:rPr>
          <w:fldChar w:fldCharType="begin"/>
        </w:r>
        <w:r>
          <w:rPr>
            <w:webHidden/>
          </w:rPr>
          <w:instrText xml:space="preserve"> PAGEREF _Toc204083572 \h </w:instrText>
        </w:r>
        <w:r>
          <w:rPr>
            <w:webHidden/>
          </w:rPr>
        </w:r>
        <w:r>
          <w:rPr>
            <w:webHidden/>
          </w:rPr>
          <w:fldChar w:fldCharType="separate"/>
        </w:r>
        <w:r>
          <w:rPr>
            <w:webHidden/>
          </w:rPr>
          <w:t>10</w:t>
        </w:r>
        <w:r>
          <w:rPr>
            <w:webHidden/>
          </w:rPr>
          <w:fldChar w:fldCharType="end"/>
        </w:r>
      </w:hyperlink>
    </w:p>
    <w:p w14:paraId="3D19AA1E" w14:textId="470BFFE3"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3" w:history="1">
        <w:r w:rsidRPr="00BB2622">
          <w:rPr>
            <w:rStyle w:val="Hyperlink"/>
          </w:rPr>
          <w:t>11.</w:t>
        </w:r>
        <w:r>
          <w:rPr>
            <w:rFonts w:asciiTheme="minorHAnsi" w:eastAsiaTheme="minorEastAsia" w:hAnsiTheme="minorHAnsi" w:cstheme="minorBidi"/>
            <w:b w:val="0"/>
            <w:bCs w:val="0"/>
            <w:kern w:val="2"/>
            <w:sz w:val="24"/>
            <w:szCs w:val="24"/>
            <w14:ligatures w14:val="standardContextual"/>
          </w:rPr>
          <w:tab/>
        </w:r>
        <w:r w:rsidRPr="00BB2622">
          <w:rPr>
            <w:rStyle w:val="Hyperlink"/>
          </w:rPr>
          <w:t>REGULATED PROCUREMENT – PARTICIPATION CONDITIONS / SUPPLIER EXCLUSION</w:t>
        </w:r>
        <w:r>
          <w:rPr>
            <w:webHidden/>
          </w:rPr>
          <w:tab/>
        </w:r>
        <w:r>
          <w:rPr>
            <w:webHidden/>
          </w:rPr>
          <w:fldChar w:fldCharType="begin"/>
        </w:r>
        <w:r>
          <w:rPr>
            <w:webHidden/>
          </w:rPr>
          <w:instrText xml:space="preserve"> PAGEREF _Toc204083573 \h </w:instrText>
        </w:r>
        <w:r>
          <w:rPr>
            <w:webHidden/>
          </w:rPr>
        </w:r>
        <w:r>
          <w:rPr>
            <w:webHidden/>
          </w:rPr>
          <w:fldChar w:fldCharType="separate"/>
        </w:r>
        <w:r>
          <w:rPr>
            <w:webHidden/>
          </w:rPr>
          <w:t>11</w:t>
        </w:r>
        <w:r>
          <w:rPr>
            <w:webHidden/>
          </w:rPr>
          <w:fldChar w:fldCharType="end"/>
        </w:r>
      </w:hyperlink>
    </w:p>
    <w:p w14:paraId="1CA00FF3" w14:textId="5403A78B"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4" w:history="1">
        <w:r w:rsidRPr="00BB2622">
          <w:rPr>
            <w:rStyle w:val="Hyperlink"/>
          </w:rPr>
          <w:t>12</w:t>
        </w:r>
        <w:r>
          <w:rPr>
            <w:rFonts w:asciiTheme="minorHAnsi" w:eastAsiaTheme="minorEastAsia" w:hAnsiTheme="minorHAnsi" w:cstheme="minorBidi"/>
            <w:b w:val="0"/>
            <w:bCs w:val="0"/>
            <w:kern w:val="2"/>
            <w:sz w:val="24"/>
            <w:szCs w:val="24"/>
            <w14:ligatures w14:val="standardContextual"/>
          </w:rPr>
          <w:tab/>
        </w:r>
        <w:r w:rsidRPr="00BB2622">
          <w:rPr>
            <w:rStyle w:val="Hyperlink"/>
          </w:rPr>
          <w:t>REGULATED PROCUREMENT – EVALUATION</w:t>
        </w:r>
        <w:r>
          <w:rPr>
            <w:webHidden/>
          </w:rPr>
          <w:tab/>
        </w:r>
        <w:r>
          <w:rPr>
            <w:webHidden/>
          </w:rPr>
          <w:fldChar w:fldCharType="begin"/>
        </w:r>
        <w:r>
          <w:rPr>
            <w:webHidden/>
          </w:rPr>
          <w:instrText xml:space="preserve"> PAGEREF _Toc204083574 \h </w:instrText>
        </w:r>
        <w:r>
          <w:rPr>
            <w:webHidden/>
          </w:rPr>
        </w:r>
        <w:r>
          <w:rPr>
            <w:webHidden/>
          </w:rPr>
          <w:fldChar w:fldCharType="separate"/>
        </w:r>
        <w:r>
          <w:rPr>
            <w:webHidden/>
          </w:rPr>
          <w:t>12</w:t>
        </w:r>
        <w:r>
          <w:rPr>
            <w:webHidden/>
          </w:rPr>
          <w:fldChar w:fldCharType="end"/>
        </w:r>
      </w:hyperlink>
    </w:p>
    <w:p w14:paraId="4390A8F4" w14:textId="38C604BE"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5" w:history="1">
        <w:r w:rsidRPr="00BB2622">
          <w:rPr>
            <w:rStyle w:val="Hyperlink"/>
          </w:rPr>
          <w:t>13</w:t>
        </w:r>
        <w:r>
          <w:rPr>
            <w:rFonts w:asciiTheme="minorHAnsi" w:eastAsiaTheme="minorEastAsia" w:hAnsiTheme="minorHAnsi" w:cstheme="minorBidi"/>
            <w:b w:val="0"/>
            <w:bCs w:val="0"/>
            <w:kern w:val="2"/>
            <w:sz w:val="24"/>
            <w:szCs w:val="24"/>
            <w14:ligatures w14:val="standardContextual"/>
          </w:rPr>
          <w:tab/>
        </w:r>
        <w:r w:rsidRPr="00BB2622">
          <w:rPr>
            <w:rStyle w:val="Hyperlink"/>
          </w:rPr>
          <w:t>CLARIFICATION AND NEGOTIATIONS</w:t>
        </w:r>
        <w:r>
          <w:rPr>
            <w:webHidden/>
          </w:rPr>
          <w:tab/>
        </w:r>
        <w:r>
          <w:rPr>
            <w:webHidden/>
          </w:rPr>
          <w:fldChar w:fldCharType="begin"/>
        </w:r>
        <w:r>
          <w:rPr>
            <w:webHidden/>
          </w:rPr>
          <w:instrText xml:space="preserve"> PAGEREF _Toc204083575 \h </w:instrText>
        </w:r>
        <w:r>
          <w:rPr>
            <w:webHidden/>
          </w:rPr>
        </w:r>
        <w:r>
          <w:rPr>
            <w:webHidden/>
          </w:rPr>
          <w:fldChar w:fldCharType="separate"/>
        </w:r>
        <w:r>
          <w:rPr>
            <w:webHidden/>
          </w:rPr>
          <w:t>13</w:t>
        </w:r>
        <w:r>
          <w:rPr>
            <w:webHidden/>
          </w:rPr>
          <w:fldChar w:fldCharType="end"/>
        </w:r>
      </w:hyperlink>
    </w:p>
    <w:p w14:paraId="1FAE8404" w14:textId="5A03B264"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6" w:history="1">
        <w:r w:rsidRPr="00BB2622">
          <w:rPr>
            <w:rStyle w:val="Hyperlink"/>
          </w:rPr>
          <w:t>14</w:t>
        </w:r>
        <w:r>
          <w:rPr>
            <w:rFonts w:asciiTheme="minorHAnsi" w:eastAsiaTheme="minorEastAsia" w:hAnsiTheme="minorHAnsi" w:cstheme="minorBidi"/>
            <w:b w:val="0"/>
            <w:bCs w:val="0"/>
            <w:kern w:val="2"/>
            <w:sz w:val="24"/>
            <w:szCs w:val="24"/>
            <w14:ligatures w14:val="standardContextual"/>
          </w:rPr>
          <w:tab/>
        </w:r>
        <w:r w:rsidRPr="00BB2622">
          <w:rPr>
            <w:rStyle w:val="Hyperlink"/>
          </w:rPr>
          <w:t>CONTRACT AWARD – TENDERS AND QUOTATIONS</w:t>
        </w:r>
        <w:r>
          <w:rPr>
            <w:webHidden/>
          </w:rPr>
          <w:tab/>
        </w:r>
        <w:r>
          <w:rPr>
            <w:webHidden/>
          </w:rPr>
          <w:fldChar w:fldCharType="begin"/>
        </w:r>
        <w:r>
          <w:rPr>
            <w:webHidden/>
          </w:rPr>
          <w:instrText xml:space="preserve"> PAGEREF _Toc204083576 \h </w:instrText>
        </w:r>
        <w:r>
          <w:rPr>
            <w:webHidden/>
          </w:rPr>
        </w:r>
        <w:r>
          <w:rPr>
            <w:webHidden/>
          </w:rPr>
          <w:fldChar w:fldCharType="separate"/>
        </w:r>
        <w:r>
          <w:rPr>
            <w:webHidden/>
          </w:rPr>
          <w:t>13</w:t>
        </w:r>
        <w:r>
          <w:rPr>
            <w:webHidden/>
          </w:rPr>
          <w:fldChar w:fldCharType="end"/>
        </w:r>
      </w:hyperlink>
    </w:p>
    <w:p w14:paraId="050B4C19" w14:textId="4B0B45E1"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7" w:history="1">
        <w:r w:rsidRPr="00BB2622">
          <w:rPr>
            <w:rStyle w:val="Hyperlink"/>
          </w:rPr>
          <w:t>15</w:t>
        </w:r>
        <w:r>
          <w:rPr>
            <w:rFonts w:asciiTheme="minorHAnsi" w:eastAsiaTheme="minorEastAsia" w:hAnsiTheme="minorHAnsi" w:cstheme="minorBidi"/>
            <w:b w:val="0"/>
            <w:bCs w:val="0"/>
            <w:kern w:val="2"/>
            <w:sz w:val="24"/>
            <w:szCs w:val="24"/>
            <w14:ligatures w14:val="standardContextual"/>
          </w:rPr>
          <w:tab/>
        </w:r>
        <w:r w:rsidRPr="00BB2622">
          <w:rPr>
            <w:rStyle w:val="Hyperlink"/>
          </w:rPr>
          <w:t>CONTRACTS AWARDED UNDER DYNAMIC MARKETS</w:t>
        </w:r>
        <w:r>
          <w:rPr>
            <w:webHidden/>
          </w:rPr>
          <w:tab/>
        </w:r>
        <w:r>
          <w:rPr>
            <w:webHidden/>
          </w:rPr>
          <w:fldChar w:fldCharType="begin"/>
        </w:r>
        <w:r>
          <w:rPr>
            <w:webHidden/>
          </w:rPr>
          <w:instrText xml:space="preserve"> PAGEREF _Toc204083577 \h </w:instrText>
        </w:r>
        <w:r>
          <w:rPr>
            <w:webHidden/>
          </w:rPr>
        </w:r>
        <w:r>
          <w:rPr>
            <w:webHidden/>
          </w:rPr>
          <w:fldChar w:fldCharType="separate"/>
        </w:r>
        <w:r>
          <w:rPr>
            <w:webHidden/>
          </w:rPr>
          <w:t>15</w:t>
        </w:r>
        <w:r>
          <w:rPr>
            <w:webHidden/>
          </w:rPr>
          <w:fldChar w:fldCharType="end"/>
        </w:r>
      </w:hyperlink>
    </w:p>
    <w:p w14:paraId="1D7308DE" w14:textId="1E271063"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8" w:history="1">
        <w:r w:rsidRPr="00BB2622">
          <w:rPr>
            <w:rStyle w:val="Hyperlink"/>
          </w:rPr>
          <w:t>16</w:t>
        </w:r>
        <w:r>
          <w:rPr>
            <w:rFonts w:asciiTheme="minorHAnsi" w:eastAsiaTheme="minorEastAsia" w:hAnsiTheme="minorHAnsi" w:cstheme="minorBidi"/>
            <w:b w:val="0"/>
            <w:bCs w:val="0"/>
            <w:kern w:val="2"/>
            <w:sz w:val="24"/>
            <w:szCs w:val="24"/>
            <w14:ligatures w14:val="standardContextual"/>
          </w:rPr>
          <w:tab/>
        </w:r>
        <w:r w:rsidRPr="00BB2622">
          <w:rPr>
            <w:rStyle w:val="Hyperlink"/>
          </w:rPr>
          <w:t>PURCHASING FROM A CENTRALISED PROCUREMENT AUTHORITY</w:t>
        </w:r>
        <w:r>
          <w:rPr>
            <w:webHidden/>
          </w:rPr>
          <w:tab/>
        </w:r>
        <w:r>
          <w:rPr>
            <w:webHidden/>
          </w:rPr>
          <w:fldChar w:fldCharType="begin"/>
        </w:r>
        <w:r>
          <w:rPr>
            <w:webHidden/>
          </w:rPr>
          <w:instrText xml:space="preserve"> PAGEREF _Toc204083578 \h </w:instrText>
        </w:r>
        <w:r>
          <w:rPr>
            <w:webHidden/>
          </w:rPr>
        </w:r>
        <w:r>
          <w:rPr>
            <w:webHidden/>
          </w:rPr>
          <w:fldChar w:fldCharType="separate"/>
        </w:r>
        <w:r>
          <w:rPr>
            <w:webHidden/>
          </w:rPr>
          <w:t>15</w:t>
        </w:r>
        <w:r>
          <w:rPr>
            <w:webHidden/>
          </w:rPr>
          <w:fldChar w:fldCharType="end"/>
        </w:r>
      </w:hyperlink>
    </w:p>
    <w:p w14:paraId="6127DF73" w14:textId="00A1F6B0"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79" w:history="1">
        <w:r w:rsidRPr="00BB2622">
          <w:rPr>
            <w:rStyle w:val="Hyperlink"/>
          </w:rPr>
          <w:t>17</w:t>
        </w:r>
        <w:r>
          <w:rPr>
            <w:rFonts w:asciiTheme="minorHAnsi" w:eastAsiaTheme="minorEastAsia" w:hAnsiTheme="minorHAnsi" w:cstheme="minorBidi"/>
            <w:b w:val="0"/>
            <w:bCs w:val="0"/>
            <w:kern w:val="2"/>
            <w:sz w:val="24"/>
            <w:szCs w:val="24"/>
            <w14:ligatures w14:val="standardContextual"/>
          </w:rPr>
          <w:tab/>
        </w:r>
        <w:r w:rsidRPr="00BB2622">
          <w:rPr>
            <w:rStyle w:val="Hyperlink"/>
          </w:rPr>
          <w:t>COLLABORATIVE PROCUREMENTS</w:t>
        </w:r>
        <w:r>
          <w:rPr>
            <w:webHidden/>
          </w:rPr>
          <w:tab/>
        </w:r>
        <w:r>
          <w:rPr>
            <w:webHidden/>
          </w:rPr>
          <w:fldChar w:fldCharType="begin"/>
        </w:r>
        <w:r>
          <w:rPr>
            <w:webHidden/>
          </w:rPr>
          <w:instrText xml:space="preserve"> PAGEREF _Toc204083579 \h </w:instrText>
        </w:r>
        <w:r>
          <w:rPr>
            <w:webHidden/>
          </w:rPr>
        </w:r>
        <w:r>
          <w:rPr>
            <w:webHidden/>
          </w:rPr>
          <w:fldChar w:fldCharType="separate"/>
        </w:r>
        <w:r>
          <w:rPr>
            <w:webHidden/>
          </w:rPr>
          <w:t>15</w:t>
        </w:r>
        <w:r>
          <w:rPr>
            <w:webHidden/>
          </w:rPr>
          <w:fldChar w:fldCharType="end"/>
        </w:r>
      </w:hyperlink>
    </w:p>
    <w:p w14:paraId="51B41E76" w14:textId="62197378"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0" w:history="1">
        <w:r w:rsidRPr="00BB2622">
          <w:rPr>
            <w:rStyle w:val="Hyperlink"/>
          </w:rPr>
          <w:t>18</w:t>
        </w:r>
        <w:r>
          <w:rPr>
            <w:rFonts w:asciiTheme="minorHAnsi" w:eastAsiaTheme="minorEastAsia" w:hAnsiTheme="minorHAnsi" w:cstheme="minorBidi"/>
            <w:b w:val="0"/>
            <w:bCs w:val="0"/>
            <w:kern w:val="2"/>
            <w:sz w:val="24"/>
            <w:szCs w:val="24"/>
            <w14:ligatures w14:val="standardContextual"/>
          </w:rPr>
          <w:tab/>
        </w:r>
        <w:r w:rsidRPr="00BB2622">
          <w:rPr>
            <w:rStyle w:val="Hyperlink"/>
          </w:rPr>
          <w:t>SEALED CONTRACTS AND RECORD KEEPING</w:t>
        </w:r>
        <w:r>
          <w:rPr>
            <w:webHidden/>
          </w:rPr>
          <w:tab/>
        </w:r>
        <w:r>
          <w:rPr>
            <w:webHidden/>
          </w:rPr>
          <w:fldChar w:fldCharType="begin"/>
        </w:r>
        <w:r>
          <w:rPr>
            <w:webHidden/>
          </w:rPr>
          <w:instrText xml:space="preserve"> PAGEREF _Toc204083580 \h </w:instrText>
        </w:r>
        <w:r>
          <w:rPr>
            <w:webHidden/>
          </w:rPr>
        </w:r>
        <w:r>
          <w:rPr>
            <w:webHidden/>
          </w:rPr>
          <w:fldChar w:fldCharType="separate"/>
        </w:r>
        <w:r>
          <w:rPr>
            <w:webHidden/>
          </w:rPr>
          <w:t>16</w:t>
        </w:r>
        <w:r>
          <w:rPr>
            <w:webHidden/>
          </w:rPr>
          <w:fldChar w:fldCharType="end"/>
        </w:r>
      </w:hyperlink>
    </w:p>
    <w:p w14:paraId="06016CFD" w14:textId="2AFE4461"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1" w:history="1">
        <w:r w:rsidRPr="00BB2622">
          <w:rPr>
            <w:rStyle w:val="Hyperlink"/>
          </w:rPr>
          <w:t>19</w:t>
        </w:r>
        <w:r>
          <w:rPr>
            <w:rFonts w:asciiTheme="minorHAnsi" w:eastAsiaTheme="minorEastAsia" w:hAnsiTheme="minorHAnsi" w:cstheme="minorBidi"/>
            <w:b w:val="0"/>
            <w:bCs w:val="0"/>
            <w:kern w:val="2"/>
            <w:sz w:val="24"/>
            <w:szCs w:val="24"/>
            <w14:ligatures w14:val="standardContextual"/>
          </w:rPr>
          <w:tab/>
        </w:r>
        <w:r w:rsidRPr="00BB2622">
          <w:rPr>
            <w:rStyle w:val="Hyperlink"/>
          </w:rPr>
          <w:t>CONTRACT MANAGEMENT</w:t>
        </w:r>
        <w:r>
          <w:rPr>
            <w:webHidden/>
          </w:rPr>
          <w:tab/>
        </w:r>
        <w:r>
          <w:rPr>
            <w:webHidden/>
          </w:rPr>
          <w:fldChar w:fldCharType="begin"/>
        </w:r>
        <w:r>
          <w:rPr>
            <w:webHidden/>
          </w:rPr>
          <w:instrText xml:space="preserve"> PAGEREF _Toc204083581 \h </w:instrText>
        </w:r>
        <w:r>
          <w:rPr>
            <w:webHidden/>
          </w:rPr>
        </w:r>
        <w:r>
          <w:rPr>
            <w:webHidden/>
          </w:rPr>
          <w:fldChar w:fldCharType="separate"/>
        </w:r>
        <w:r>
          <w:rPr>
            <w:webHidden/>
          </w:rPr>
          <w:t>16</w:t>
        </w:r>
        <w:r>
          <w:rPr>
            <w:webHidden/>
          </w:rPr>
          <w:fldChar w:fldCharType="end"/>
        </w:r>
      </w:hyperlink>
    </w:p>
    <w:p w14:paraId="7FBECA66" w14:textId="377B6F3F"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2" w:history="1">
        <w:r w:rsidRPr="00BB2622">
          <w:rPr>
            <w:rStyle w:val="Hyperlink"/>
          </w:rPr>
          <w:t>20</w:t>
        </w:r>
        <w:r>
          <w:rPr>
            <w:rFonts w:asciiTheme="minorHAnsi" w:eastAsiaTheme="minorEastAsia" w:hAnsiTheme="minorHAnsi" w:cstheme="minorBidi"/>
            <w:b w:val="0"/>
            <w:bCs w:val="0"/>
            <w:kern w:val="2"/>
            <w:sz w:val="24"/>
            <w:szCs w:val="24"/>
            <w14:ligatures w14:val="standardContextual"/>
          </w:rPr>
          <w:tab/>
        </w:r>
        <w:r w:rsidRPr="00BB2622">
          <w:rPr>
            <w:rStyle w:val="Hyperlink"/>
          </w:rPr>
          <w:t>TERM OF CONTRACT</w:t>
        </w:r>
        <w:r>
          <w:rPr>
            <w:webHidden/>
          </w:rPr>
          <w:tab/>
        </w:r>
        <w:r>
          <w:rPr>
            <w:webHidden/>
          </w:rPr>
          <w:fldChar w:fldCharType="begin"/>
        </w:r>
        <w:r>
          <w:rPr>
            <w:webHidden/>
          </w:rPr>
          <w:instrText xml:space="preserve"> PAGEREF _Toc204083582 \h </w:instrText>
        </w:r>
        <w:r>
          <w:rPr>
            <w:webHidden/>
          </w:rPr>
        </w:r>
        <w:r>
          <w:rPr>
            <w:webHidden/>
          </w:rPr>
          <w:fldChar w:fldCharType="separate"/>
        </w:r>
        <w:r>
          <w:rPr>
            <w:webHidden/>
          </w:rPr>
          <w:t>17</w:t>
        </w:r>
        <w:r>
          <w:rPr>
            <w:webHidden/>
          </w:rPr>
          <w:fldChar w:fldCharType="end"/>
        </w:r>
      </w:hyperlink>
    </w:p>
    <w:p w14:paraId="55679680" w14:textId="3F2CA782"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3" w:history="1">
        <w:r w:rsidRPr="00BB2622">
          <w:rPr>
            <w:rStyle w:val="Hyperlink"/>
          </w:rPr>
          <w:t>21</w:t>
        </w:r>
        <w:r>
          <w:rPr>
            <w:rFonts w:asciiTheme="minorHAnsi" w:eastAsiaTheme="minorEastAsia" w:hAnsiTheme="minorHAnsi" w:cstheme="minorBidi"/>
            <w:b w:val="0"/>
            <w:bCs w:val="0"/>
            <w:kern w:val="2"/>
            <w:sz w:val="24"/>
            <w:szCs w:val="24"/>
            <w14:ligatures w14:val="standardContextual"/>
          </w:rPr>
          <w:tab/>
        </w:r>
        <w:r w:rsidRPr="00BB2622">
          <w:rPr>
            <w:rStyle w:val="Hyperlink"/>
          </w:rPr>
          <w:t>CONTRACT MODIFICATIONS</w:t>
        </w:r>
        <w:r>
          <w:rPr>
            <w:webHidden/>
          </w:rPr>
          <w:tab/>
        </w:r>
        <w:r>
          <w:rPr>
            <w:webHidden/>
          </w:rPr>
          <w:fldChar w:fldCharType="begin"/>
        </w:r>
        <w:r>
          <w:rPr>
            <w:webHidden/>
          </w:rPr>
          <w:instrText xml:space="preserve"> PAGEREF _Toc204083583 \h </w:instrText>
        </w:r>
        <w:r>
          <w:rPr>
            <w:webHidden/>
          </w:rPr>
        </w:r>
        <w:r>
          <w:rPr>
            <w:webHidden/>
          </w:rPr>
          <w:fldChar w:fldCharType="separate"/>
        </w:r>
        <w:r>
          <w:rPr>
            <w:webHidden/>
          </w:rPr>
          <w:t>17</w:t>
        </w:r>
        <w:r>
          <w:rPr>
            <w:webHidden/>
          </w:rPr>
          <w:fldChar w:fldCharType="end"/>
        </w:r>
      </w:hyperlink>
    </w:p>
    <w:p w14:paraId="020598A0" w14:textId="6A64F943"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4" w:history="1">
        <w:r w:rsidRPr="00BB2622">
          <w:rPr>
            <w:rStyle w:val="Hyperlink"/>
          </w:rPr>
          <w:t>22</w:t>
        </w:r>
        <w:r>
          <w:rPr>
            <w:rFonts w:asciiTheme="minorHAnsi" w:eastAsiaTheme="minorEastAsia" w:hAnsiTheme="minorHAnsi" w:cstheme="minorBidi"/>
            <w:b w:val="0"/>
            <w:bCs w:val="0"/>
            <w:kern w:val="2"/>
            <w:sz w:val="24"/>
            <w:szCs w:val="24"/>
            <w14:ligatures w14:val="standardContextual"/>
          </w:rPr>
          <w:tab/>
        </w:r>
        <w:r w:rsidRPr="00BB2622">
          <w:rPr>
            <w:rStyle w:val="Hyperlink"/>
          </w:rPr>
          <w:t>TERMINATION</w:t>
        </w:r>
        <w:r>
          <w:rPr>
            <w:webHidden/>
          </w:rPr>
          <w:tab/>
        </w:r>
        <w:r>
          <w:rPr>
            <w:webHidden/>
          </w:rPr>
          <w:fldChar w:fldCharType="begin"/>
        </w:r>
        <w:r>
          <w:rPr>
            <w:webHidden/>
          </w:rPr>
          <w:instrText xml:space="preserve"> PAGEREF _Toc204083584 \h </w:instrText>
        </w:r>
        <w:r>
          <w:rPr>
            <w:webHidden/>
          </w:rPr>
        </w:r>
        <w:r>
          <w:rPr>
            <w:webHidden/>
          </w:rPr>
          <w:fldChar w:fldCharType="separate"/>
        </w:r>
        <w:r>
          <w:rPr>
            <w:webHidden/>
          </w:rPr>
          <w:t>17</w:t>
        </w:r>
        <w:r>
          <w:rPr>
            <w:webHidden/>
          </w:rPr>
          <w:fldChar w:fldCharType="end"/>
        </w:r>
      </w:hyperlink>
    </w:p>
    <w:p w14:paraId="2BBCE9B9" w14:textId="38BA18F2"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5" w:history="1">
        <w:r w:rsidRPr="00BB2622">
          <w:rPr>
            <w:rStyle w:val="Hyperlink"/>
          </w:rPr>
          <w:t>23</w:t>
        </w:r>
        <w:r>
          <w:rPr>
            <w:rFonts w:asciiTheme="minorHAnsi" w:eastAsiaTheme="minorEastAsia" w:hAnsiTheme="minorHAnsi" w:cstheme="minorBidi"/>
            <w:b w:val="0"/>
            <w:bCs w:val="0"/>
            <w:kern w:val="2"/>
            <w:sz w:val="24"/>
            <w:szCs w:val="24"/>
            <w14:ligatures w14:val="standardContextual"/>
          </w:rPr>
          <w:tab/>
        </w:r>
        <w:r w:rsidRPr="00BB2622">
          <w:rPr>
            <w:rStyle w:val="Hyperlink"/>
          </w:rPr>
          <w:t>NOTICES</w:t>
        </w:r>
        <w:r>
          <w:rPr>
            <w:webHidden/>
          </w:rPr>
          <w:tab/>
        </w:r>
        <w:r>
          <w:rPr>
            <w:webHidden/>
          </w:rPr>
          <w:fldChar w:fldCharType="begin"/>
        </w:r>
        <w:r>
          <w:rPr>
            <w:webHidden/>
          </w:rPr>
          <w:instrText xml:space="preserve"> PAGEREF _Toc204083585 \h </w:instrText>
        </w:r>
        <w:r>
          <w:rPr>
            <w:webHidden/>
          </w:rPr>
        </w:r>
        <w:r>
          <w:rPr>
            <w:webHidden/>
          </w:rPr>
          <w:fldChar w:fldCharType="separate"/>
        </w:r>
        <w:r>
          <w:rPr>
            <w:webHidden/>
          </w:rPr>
          <w:t>17</w:t>
        </w:r>
        <w:r>
          <w:rPr>
            <w:webHidden/>
          </w:rPr>
          <w:fldChar w:fldCharType="end"/>
        </w:r>
      </w:hyperlink>
    </w:p>
    <w:p w14:paraId="095F2F83" w14:textId="1CAE1894"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6" w:history="1">
        <w:r w:rsidRPr="00BB2622">
          <w:rPr>
            <w:rStyle w:val="Hyperlink"/>
          </w:rPr>
          <w:t>24</w:t>
        </w:r>
        <w:r>
          <w:rPr>
            <w:rFonts w:asciiTheme="minorHAnsi" w:eastAsiaTheme="minorEastAsia" w:hAnsiTheme="minorHAnsi" w:cstheme="minorBidi"/>
            <w:b w:val="0"/>
            <w:bCs w:val="0"/>
            <w:kern w:val="2"/>
            <w:sz w:val="24"/>
            <w:szCs w:val="24"/>
            <w14:ligatures w14:val="standardContextual"/>
          </w:rPr>
          <w:tab/>
        </w:r>
        <w:r w:rsidRPr="00BB2622">
          <w:rPr>
            <w:rStyle w:val="Hyperlink"/>
          </w:rPr>
          <w:t>CORRUPT PRACTICES</w:t>
        </w:r>
        <w:r>
          <w:rPr>
            <w:webHidden/>
          </w:rPr>
          <w:tab/>
        </w:r>
        <w:r>
          <w:rPr>
            <w:webHidden/>
          </w:rPr>
          <w:fldChar w:fldCharType="begin"/>
        </w:r>
        <w:r>
          <w:rPr>
            <w:webHidden/>
          </w:rPr>
          <w:instrText xml:space="preserve"> PAGEREF _Toc204083586 \h </w:instrText>
        </w:r>
        <w:r>
          <w:rPr>
            <w:webHidden/>
          </w:rPr>
        </w:r>
        <w:r>
          <w:rPr>
            <w:webHidden/>
          </w:rPr>
          <w:fldChar w:fldCharType="separate"/>
        </w:r>
        <w:r>
          <w:rPr>
            <w:webHidden/>
          </w:rPr>
          <w:t>18</w:t>
        </w:r>
        <w:r>
          <w:rPr>
            <w:webHidden/>
          </w:rPr>
          <w:fldChar w:fldCharType="end"/>
        </w:r>
      </w:hyperlink>
    </w:p>
    <w:p w14:paraId="23AE5BC8" w14:textId="1D593A1B"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7" w:history="1">
        <w:r w:rsidRPr="00BB2622">
          <w:rPr>
            <w:rStyle w:val="Hyperlink"/>
          </w:rPr>
          <w:t>25</w:t>
        </w:r>
        <w:r>
          <w:rPr>
            <w:rFonts w:asciiTheme="minorHAnsi" w:eastAsiaTheme="minorEastAsia" w:hAnsiTheme="minorHAnsi" w:cstheme="minorBidi"/>
            <w:b w:val="0"/>
            <w:bCs w:val="0"/>
            <w:kern w:val="2"/>
            <w:sz w:val="24"/>
            <w:szCs w:val="24"/>
            <w14:ligatures w14:val="standardContextual"/>
          </w:rPr>
          <w:tab/>
        </w:r>
        <w:r w:rsidRPr="00BB2622">
          <w:rPr>
            <w:rStyle w:val="Hyperlink"/>
          </w:rPr>
          <w:t>THIRD PARTIES</w:t>
        </w:r>
        <w:r>
          <w:rPr>
            <w:webHidden/>
          </w:rPr>
          <w:tab/>
        </w:r>
        <w:r>
          <w:rPr>
            <w:webHidden/>
          </w:rPr>
          <w:fldChar w:fldCharType="begin"/>
        </w:r>
        <w:r>
          <w:rPr>
            <w:webHidden/>
          </w:rPr>
          <w:instrText xml:space="preserve"> PAGEREF _Toc204083587 \h </w:instrText>
        </w:r>
        <w:r>
          <w:rPr>
            <w:webHidden/>
          </w:rPr>
        </w:r>
        <w:r>
          <w:rPr>
            <w:webHidden/>
          </w:rPr>
          <w:fldChar w:fldCharType="separate"/>
        </w:r>
        <w:r>
          <w:rPr>
            <w:webHidden/>
          </w:rPr>
          <w:t>18</w:t>
        </w:r>
        <w:r>
          <w:rPr>
            <w:webHidden/>
          </w:rPr>
          <w:fldChar w:fldCharType="end"/>
        </w:r>
      </w:hyperlink>
    </w:p>
    <w:p w14:paraId="7303BB0E" w14:textId="1EB52031" w:rsidR="0085206C" w:rsidRDefault="0085206C">
      <w:pPr>
        <w:pStyle w:val="TOC2"/>
        <w:rPr>
          <w:rFonts w:asciiTheme="minorHAnsi" w:eastAsiaTheme="minorEastAsia" w:hAnsiTheme="minorHAnsi" w:cstheme="minorBidi"/>
          <w:b w:val="0"/>
          <w:bCs w:val="0"/>
          <w:kern w:val="2"/>
          <w:sz w:val="24"/>
          <w:szCs w:val="24"/>
          <w14:ligatures w14:val="standardContextual"/>
        </w:rPr>
      </w:pPr>
      <w:hyperlink w:anchor="_Toc204083588" w:history="1">
        <w:r w:rsidRPr="00BB2622">
          <w:rPr>
            <w:rStyle w:val="Hyperlink"/>
          </w:rPr>
          <w:t>Appendix A</w:t>
        </w:r>
        <w:r>
          <w:rPr>
            <w:webHidden/>
          </w:rPr>
          <w:tab/>
        </w:r>
        <w:r>
          <w:rPr>
            <w:webHidden/>
          </w:rPr>
          <w:fldChar w:fldCharType="begin"/>
        </w:r>
        <w:r>
          <w:rPr>
            <w:webHidden/>
          </w:rPr>
          <w:instrText xml:space="preserve"> PAGEREF _Toc204083588 \h </w:instrText>
        </w:r>
        <w:r>
          <w:rPr>
            <w:webHidden/>
          </w:rPr>
        </w:r>
        <w:r>
          <w:rPr>
            <w:webHidden/>
          </w:rPr>
          <w:fldChar w:fldCharType="separate"/>
        </w:r>
        <w:r>
          <w:rPr>
            <w:webHidden/>
          </w:rPr>
          <w:t>19</w:t>
        </w:r>
        <w:r>
          <w:rPr>
            <w:webHidden/>
          </w:rPr>
          <w:fldChar w:fldCharType="end"/>
        </w:r>
      </w:hyperlink>
    </w:p>
    <w:p w14:paraId="2AA36287" w14:textId="712BF926" w:rsidR="0061318E" w:rsidRPr="00FC7B08" w:rsidRDefault="0061318E" w:rsidP="0061318E">
      <w:pPr>
        <w:rPr>
          <w:rFonts w:cs="Arial"/>
        </w:rPr>
      </w:pPr>
      <w:r w:rsidRPr="00FC7B08">
        <w:rPr>
          <w:rFonts w:cs="Arial"/>
        </w:rPr>
        <w:fldChar w:fldCharType="end"/>
      </w:r>
    </w:p>
    <w:p w14:paraId="5907A849" w14:textId="77777777" w:rsidR="0061318E" w:rsidRPr="00FC7B08" w:rsidRDefault="0061318E" w:rsidP="0061318E">
      <w:pPr>
        <w:rPr>
          <w:rFonts w:cs="Arial"/>
        </w:rPr>
      </w:pPr>
    </w:p>
    <w:p w14:paraId="15CFF128" w14:textId="77777777" w:rsidR="0061318E" w:rsidRPr="00FC7B08" w:rsidRDefault="0061318E" w:rsidP="0061318E">
      <w:pPr>
        <w:rPr>
          <w:rFonts w:cs="Arial"/>
        </w:rPr>
      </w:pPr>
    </w:p>
    <w:p w14:paraId="65634FF0" w14:textId="77777777" w:rsidR="0061318E" w:rsidRPr="00FC7B08" w:rsidRDefault="0061318E" w:rsidP="0061318E">
      <w:pPr>
        <w:ind w:left="3404" w:firstLine="851"/>
        <w:rPr>
          <w:rFonts w:cs="Arial"/>
        </w:rPr>
      </w:pPr>
      <w:r w:rsidRPr="00FC7B08">
        <w:rPr>
          <w:rFonts w:cs="Arial"/>
        </w:rPr>
        <w:tab/>
        <w:t xml:space="preserve"> </w:t>
      </w:r>
    </w:p>
    <w:p w14:paraId="2DFEA42C" w14:textId="77777777" w:rsidR="0061318E" w:rsidRPr="00FC7B08" w:rsidRDefault="0061318E" w:rsidP="0061318E">
      <w:pPr>
        <w:ind w:firstLine="851"/>
        <w:rPr>
          <w:rFonts w:cs="Arial"/>
        </w:rPr>
      </w:pPr>
    </w:p>
    <w:p w14:paraId="1CECFABD" w14:textId="77777777" w:rsidR="0061318E" w:rsidRPr="00FC7B08" w:rsidRDefault="0061318E" w:rsidP="0061318E">
      <w:pPr>
        <w:jc w:val="center"/>
        <w:rPr>
          <w:rFonts w:cs="Arial"/>
        </w:rPr>
      </w:pPr>
    </w:p>
    <w:p w14:paraId="4A5BD477" w14:textId="77777777" w:rsidR="0061318E" w:rsidRPr="00FC7B08" w:rsidRDefault="0061318E" w:rsidP="0061318E">
      <w:pPr>
        <w:tabs>
          <w:tab w:val="left" w:pos="360"/>
        </w:tabs>
        <w:jc w:val="center"/>
        <w:rPr>
          <w:rFonts w:cs="Arial"/>
        </w:rPr>
      </w:pPr>
      <w:r w:rsidRPr="00FC7B08">
        <w:rPr>
          <w:rFonts w:cs="Arial"/>
        </w:rPr>
        <w:br w:type="page"/>
      </w:r>
    </w:p>
    <w:p w14:paraId="5C25D2B6" w14:textId="34D7A55F" w:rsidR="0061318E" w:rsidRPr="00BF479D" w:rsidRDefault="0061318E" w:rsidP="00BF479D">
      <w:pPr>
        <w:rPr>
          <w:b/>
          <w:bCs/>
        </w:rPr>
      </w:pPr>
      <w:bookmarkStart w:id="2" w:name="_Toc339615501"/>
      <w:r w:rsidRPr="00BF479D">
        <w:rPr>
          <w:b/>
          <w:bCs/>
        </w:rPr>
        <w:lastRenderedPageBreak/>
        <w:t>CONTRACT STANDING ORDERS FOR LANCASHIRE COMBINED FIRE AUTHORITY</w:t>
      </w:r>
      <w:bookmarkEnd w:id="2"/>
    </w:p>
    <w:p w14:paraId="6ED3F121" w14:textId="639CD3A4" w:rsidR="0090103D" w:rsidRPr="00FC7B08" w:rsidRDefault="0090103D" w:rsidP="00812579">
      <w:pPr>
        <w:pStyle w:val="Heading2"/>
        <w:numPr>
          <w:ilvl w:val="0"/>
          <w:numId w:val="14"/>
        </w:numPr>
        <w:spacing w:before="240" w:after="240"/>
        <w:ind w:hanging="720"/>
        <w:rPr>
          <w:sz w:val="24"/>
          <w:szCs w:val="24"/>
        </w:rPr>
      </w:pPr>
      <w:bookmarkStart w:id="3" w:name="_Toc204083564"/>
      <w:bookmarkStart w:id="4" w:name="_Toc339615502"/>
      <w:r w:rsidRPr="00FC7B08">
        <w:rPr>
          <w:sz w:val="24"/>
          <w:szCs w:val="24"/>
        </w:rPr>
        <w:t>BACKGROUND</w:t>
      </w:r>
      <w:bookmarkEnd w:id="3"/>
      <w:r w:rsidRPr="00FC7B08">
        <w:rPr>
          <w:sz w:val="24"/>
          <w:szCs w:val="24"/>
        </w:rPr>
        <w:t xml:space="preserve"> </w:t>
      </w:r>
      <w:bookmarkEnd w:id="4"/>
    </w:p>
    <w:p w14:paraId="3B7BAB31" w14:textId="77777777" w:rsidR="00647B9F" w:rsidRDefault="0090103D" w:rsidP="00812579">
      <w:pPr>
        <w:pStyle w:val="ListParagraph"/>
        <w:numPr>
          <w:ilvl w:val="1"/>
          <w:numId w:val="6"/>
        </w:numPr>
        <w:spacing w:before="120" w:after="240"/>
        <w:jc w:val="both"/>
        <w:rPr>
          <w:rFonts w:cs="Arial"/>
        </w:rPr>
      </w:pPr>
      <w:r w:rsidRPr="00FC7B08">
        <w:rPr>
          <w:rFonts w:cs="Arial"/>
        </w:rPr>
        <w:t>These Standing Orders set out how Lancashire Fire Authority will contract its various requirements</w:t>
      </w:r>
      <w:r w:rsidR="064CB600" w:rsidRPr="00FC7B08">
        <w:rPr>
          <w:rFonts w:cs="Arial"/>
        </w:rPr>
        <w:t xml:space="preserve"> in line with governance legi</w:t>
      </w:r>
      <w:r w:rsidR="572BE83D" w:rsidRPr="00FC7B08">
        <w:rPr>
          <w:rFonts w:cs="Arial"/>
        </w:rPr>
        <w:t>slation.</w:t>
      </w:r>
    </w:p>
    <w:p w14:paraId="524666A8" w14:textId="6647874E" w:rsidR="004F2F7A" w:rsidRPr="00FC7B08" w:rsidRDefault="004F2F7A" w:rsidP="00812579">
      <w:pPr>
        <w:pStyle w:val="ListParagraph"/>
        <w:numPr>
          <w:ilvl w:val="1"/>
          <w:numId w:val="6"/>
        </w:numPr>
        <w:spacing w:before="120" w:after="240"/>
        <w:jc w:val="both"/>
        <w:rPr>
          <w:rFonts w:cs="Arial"/>
        </w:rPr>
      </w:pPr>
      <w:r w:rsidRPr="00FC7B08">
        <w:rPr>
          <w:rFonts w:cs="Arial"/>
        </w:rPr>
        <w:t>Completing any Procurement Process, the Authority must have regard to the objectives set out in the relevant Public Procurement Legislation,</w:t>
      </w:r>
      <w:r w:rsidR="00084B7D" w:rsidRPr="00FC7B08">
        <w:rPr>
          <w:rFonts w:cs="Arial"/>
        </w:rPr>
        <w:t xml:space="preserve"> </w:t>
      </w:r>
      <w:r w:rsidRPr="00FC7B08">
        <w:rPr>
          <w:rFonts w:cs="Arial"/>
        </w:rPr>
        <w:t>National Procurement Policy Statement (NPPS) and internal Contract Standing Orders. Objectives include:</w:t>
      </w:r>
    </w:p>
    <w:p w14:paraId="485FAD3A" w14:textId="77777777" w:rsidR="004F2F7A" w:rsidRPr="00FC7B08" w:rsidRDefault="004F2F7A" w:rsidP="00812579">
      <w:pPr>
        <w:pStyle w:val="ListParagraph"/>
        <w:numPr>
          <w:ilvl w:val="0"/>
          <w:numId w:val="5"/>
        </w:numPr>
        <w:spacing w:before="120" w:after="240"/>
        <w:ind w:left="1434" w:hanging="357"/>
        <w:jc w:val="both"/>
        <w:rPr>
          <w:rFonts w:cs="Arial"/>
        </w:rPr>
      </w:pPr>
      <w:r w:rsidRPr="00FC7B08">
        <w:rPr>
          <w:rFonts w:cs="Arial"/>
        </w:rPr>
        <w:t>Delivering value for money</w:t>
      </w:r>
    </w:p>
    <w:p w14:paraId="198573A6" w14:textId="77777777" w:rsidR="004F2F7A" w:rsidRPr="00FC7B08" w:rsidRDefault="004F2F7A" w:rsidP="00812579">
      <w:pPr>
        <w:pStyle w:val="ListParagraph"/>
        <w:numPr>
          <w:ilvl w:val="0"/>
          <w:numId w:val="5"/>
        </w:numPr>
        <w:spacing w:before="120" w:after="240"/>
        <w:ind w:left="1434" w:hanging="357"/>
        <w:jc w:val="both"/>
        <w:rPr>
          <w:rFonts w:cs="Arial"/>
        </w:rPr>
      </w:pPr>
      <w:r w:rsidRPr="00FC7B08">
        <w:rPr>
          <w:rFonts w:cs="Arial"/>
        </w:rPr>
        <w:t>Maximising public benefit</w:t>
      </w:r>
    </w:p>
    <w:p w14:paraId="2FB25829" w14:textId="77777777" w:rsidR="004F2F7A" w:rsidRPr="00FC7B08" w:rsidRDefault="004F2F7A" w:rsidP="00812579">
      <w:pPr>
        <w:pStyle w:val="ListParagraph"/>
        <w:numPr>
          <w:ilvl w:val="0"/>
          <w:numId w:val="5"/>
        </w:numPr>
        <w:spacing w:before="120" w:after="240"/>
        <w:ind w:left="1434" w:hanging="357"/>
        <w:jc w:val="both"/>
        <w:rPr>
          <w:rFonts w:cs="Arial"/>
        </w:rPr>
      </w:pPr>
      <w:r w:rsidRPr="00FC7B08">
        <w:rPr>
          <w:rFonts w:cs="Arial"/>
        </w:rPr>
        <w:t>Remove barriers for Small and Medium Enterprises (SMEs), Voluntary Community and Social Enterprises (VCSE) and start-ups.</w:t>
      </w:r>
    </w:p>
    <w:p w14:paraId="67ECE0DA" w14:textId="77777777" w:rsidR="004F2F7A" w:rsidRPr="00FC7B08" w:rsidRDefault="004F2F7A" w:rsidP="00812579">
      <w:pPr>
        <w:pStyle w:val="ListParagraph"/>
        <w:numPr>
          <w:ilvl w:val="0"/>
          <w:numId w:val="5"/>
        </w:numPr>
        <w:spacing w:before="120" w:after="240"/>
        <w:ind w:left="1434" w:hanging="357"/>
        <w:jc w:val="both"/>
        <w:rPr>
          <w:rFonts w:cs="Arial"/>
        </w:rPr>
      </w:pPr>
      <w:r w:rsidRPr="00FC7B08">
        <w:rPr>
          <w:rFonts w:cs="Arial"/>
        </w:rPr>
        <w:t>Acting with integrity, transparency and proportionality</w:t>
      </w:r>
    </w:p>
    <w:p w14:paraId="28880B06" w14:textId="77777777" w:rsidR="00BF479D" w:rsidRDefault="004F2F7A" w:rsidP="00812579">
      <w:pPr>
        <w:pStyle w:val="ListParagraph"/>
        <w:numPr>
          <w:ilvl w:val="0"/>
          <w:numId w:val="5"/>
        </w:numPr>
        <w:spacing w:before="120" w:after="240"/>
        <w:ind w:left="1434" w:hanging="357"/>
        <w:jc w:val="both"/>
        <w:rPr>
          <w:rFonts w:cs="Arial"/>
        </w:rPr>
      </w:pPr>
      <w:r w:rsidRPr="00BF479D">
        <w:rPr>
          <w:rFonts w:cs="Arial"/>
        </w:rPr>
        <w:t>Sharing Information and helping suppliers to better understand the authority procurement policies and decisions</w:t>
      </w:r>
    </w:p>
    <w:p w14:paraId="4F23A8D6" w14:textId="77B4333B" w:rsidR="00BF479D" w:rsidRPr="00BF479D" w:rsidRDefault="004F2F7A" w:rsidP="00812579">
      <w:pPr>
        <w:pStyle w:val="ListParagraph"/>
        <w:numPr>
          <w:ilvl w:val="0"/>
          <w:numId w:val="5"/>
        </w:numPr>
        <w:spacing w:before="120" w:after="240"/>
        <w:ind w:left="1434" w:hanging="357"/>
        <w:jc w:val="both"/>
        <w:rPr>
          <w:rFonts w:cs="Arial"/>
        </w:rPr>
      </w:pPr>
      <w:r w:rsidRPr="00BF479D">
        <w:rPr>
          <w:rFonts w:cs="Arial"/>
        </w:rPr>
        <w:t>Consideration for the inclusion of the Social Value Objectives</w:t>
      </w:r>
    </w:p>
    <w:p w14:paraId="14FB19FD" w14:textId="55198582" w:rsidR="00BC34BD" w:rsidRPr="00FC7B08" w:rsidRDefault="0061318E" w:rsidP="00812579">
      <w:pPr>
        <w:pStyle w:val="ListParagraph"/>
        <w:numPr>
          <w:ilvl w:val="1"/>
          <w:numId w:val="6"/>
        </w:numPr>
        <w:spacing w:before="120" w:after="240"/>
        <w:jc w:val="both"/>
        <w:rPr>
          <w:rFonts w:cs="Arial"/>
        </w:rPr>
      </w:pPr>
      <w:r w:rsidRPr="00FC7B08">
        <w:rPr>
          <w:rFonts w:cs="Arial"/>
        </w:rPr>
        <w:t xml:space="preserve">Contract Standing orders aim to explain in simple terms the rules and procedures for obtaining written quotations and competitive tenders from Suppliers for the provision of Works, Goods and Services. </w:t>
      </w:r>
    </w:p>
    <w:p w14:paraId="673FFECB" w14:textId="723E1E2C" w:rsidR="0061318E" w:rsidRPr="00FC7B08" w:rsidRDefault="0061318E" w:rsidP="00812579">
      <w:pPr>
        <w:pStyle w:val="ListParagraph"/>
        <w:numPr>
          <w:ilvl w:val="1"/>
          <w:numId w:val="6"/>
        </w:numPr>
        <w:spacing w:before="120" w:after="240"/>
        <w:jc w:val="both"/>
        <w:rPr>
          <w:rFonts w:cs="Arial"/>
        </w:rPr>
      </w:pPr>
      <w:r w:rsidRPr="00FC7B08">
        <w:rPr>
          <w:rFonts w:cs="Arial"/>
        </w:rPr>
        <w:t xml:space="preserve">The Authority’s constitution incorporates Financial Regulations and Financial Procedure Rules that provide a framework for managing the Authority’s financial affairs. They apply to every Member and Officer of the Authority and anyone acting on its behalf. </w:t>
      </w:r>
    </w:p>
    <w:p w14:paraId="2BC2442A" w14:textId="751024E0" w:rsidR="007D7C4A" w:rsidRPr="007D7C4A" w:rsidRDefault="00163A7C" w:rsidP="00812579">
      <w:pPr>
        <w:pStyle w:val="Heading2"/>
        <w:numPr>
          <w:ilvl w:val="0"/>
          <w:numId w:val="14"/>
        </w:numPr>
        <w:spacing w:before="240" w:after="240"/>
        <w:ind w:hanging="720"/>
        <w:rPr>
          <w:sz w:val="24"/>
          <w:szCs w:val="24"/>
        </w:rPr>
      </w:pPr>
      <w:bookmarkStart w:id="5" w:name="_Toc204083565"/>
      <w:r w:rsidRPr="18054085">
        <w:rPr>
          <w:sz w:val="24"/>
          <w:szCs w:val="24"/>
        </w:rPr>
        <w:t>GOVERNANCE</w:t>
      </w:r>
      <w:bookmarkEnd w:id="5"/>
    </w:p>
    <w:p w14:paraId="56EF6F03" w14:textId="7E474FC6" w:rsidR="00163A7C" w:rsidRPr="00FC7B08" w:rsidRDefault="14259A3C" w:rsidP="18054085">
      <w:pPr>
        <w:rPr>
          <w:rFonts w:cs="Arial"/>
        </w:rPr>
      </w:pPr>
      <w:r>
        <w:t>2.1</w:t>
      </w:r>
      <w:r w:rsidR="00163A7C">
        <w:tab/>
      </w:r>
      <w:r w:rsidR="00163A7C" w:rsidRPr="18054085">
        <w:rPr>
          <w:rFonts w:cs="Arial"/>
        </w:rPr>
        <w:t xml:space="preserve">These Contract Standing Orders (“the CSOs”) are made further to Section </w:t>
      </w:r>
      <w:r w:rsidR="00163A7C">
        <w:tab/>
      </w:r>
      <w:r w:rsidR="00163A7C" w:rsidRPr="18054085">
        <w:rPr>
          <w:rFonts w:cs="Arial"/>
        </w:rPr>
        <w:t xml:space="preserve">135 of the Local Government Act 1972. These CSOs set out how the </w:t>
      </w:r>
      <w:r w:rsidR="00163A7C">
        <w:tab/>
      </w:r>
      <w:r w:rsidR="00163A7C">
        <w:tab/>
      </w:r>
      <w:r w:rsidR="00163A7C" w:rsidRPr="18054085">
        <w:rPr>
          <w:rFonts w:cs="Arial"/>
        </w:rPr>
        <w:t>Contracting Authority will deliver against the obligation.</w:t>
      </w:r>
    </w:p>
    <w:p w14:paraId="6F090E2B" w14:textId="2DC9BE38" w:rsidR="00163A7C" w:rsidRPr="00FC7B08" w:rsidRDefault="00163A7C" w:rsidP="18054085">
      <w:pPr>
        <w:rPr>
          <w:rFonts w:cs="Arial"/>
        </w:rPr>
      </w:pPr>
    </w:p>
    <w:p w14:paraId="7D72C918" w14:textId="7941CD2B" w:rsidR="00163A7C" w:rsidRPr="00FC7B08" w:rsidRDefault="1692C45B" w:rsidP="008A5CA9">
      <w:pPr>
        <w:ind w:left="720" w:hanging="720"/>
        <w:rPr>
          <w:rFonts w:cs="Arial"/>
        </w:rPr>
      </w:pPr>
      <w:r w:rsidRPr="18054085">
        <w:rPr>
          <w:rFonts w:cs="Arial"/>
        </w:rPr>
        <w:t>2.2</w:t>
      </w:r>
      <w:r w:rsidR="00163A7C">
        <w:tab/>
      </w:r>
      <w:r w:rsidR="00163A7C" w:rsidRPr="18054085">
        <w:rPr>
          <w:rFonts w:cs="Arial"/>
        </w:rPr>
        <w:t>All procurement for contracts, by Authority staff or members  (including where managed by an external organisation or public body on the Authority’s behalf), MUST comply with these CSOs, the Authority’s Financial</w:t>
      </w:r>
      <w:r w:rsidR="5656CBC3" w:rsidRPr="18054085">
        <w:rPr>
          <w:rFonts w:cs="Arial"/>
        </w:rPr>
        <w:t xml:space="preserve"> </w:t>
      </w:r>
      <w:r w:rsidR="00163A7C" w:rsidRPr="18054085">
        <w:rPr>
          <w:rFonts w:cs="Arial"/>
        </w:rPr>
        <w:t>Regulations</w:t>
      </w:r>
      <w:r w:rsidR="001A6715" w:rsidRPr="18054085">
        <w:rPr>
          <w:rFonts w:cs="Arial"/>
        </w:rPr>
        <w:t>, applicable Public Procurement Legislation and all other relevant UK legislation ;with ‘applicable’ relating to the date on which the procurement</w:t>
      </w:r>
      <w:r w:rsidR="42C5C09B" w:rsidRPr="18054085">
        <w:rPr>
          <w:rFonts w:cs="Arial"/>
        </w:rPr>
        <w:t xml:space="preserve"> </w:t>
      </w:r>
      <w:r w:rsidR="001A6715" w:rsidRPr="18054085">
        <w:rPr>
          <w:rFonts w:cs="Arial"/>
        </w:rPr>
        <w:t xml:space="preserve">is commenced/advertised, the Framework / Dynamic Market was established </w:t>
      </w:r>
      <w:r w:rsidR="18054085" w:rsidRPr="18054085">
        <w:rPr>
          <w:rFonts w:cs="Arial"/>
        </w:rPr>
        <w:t>or</w:t>
      </w:r>
      <w:r w:rsidR="001A6715" w:rsidRPr="18054085">
        <w:rPr>
          <w:rFonts w:cs="Arial"/>
        </w:rPr>
        <w:t xml:space="preserve"> where no competitive process is required, a purchase order is raised.</w:t>
      </w:r>
    </w:p>
    <w:p w14:paraId="464DF706" w14:textId="5A264B18" w:rsidR="001A6715" w:rsidRPr="00FC7B08" w:rsidRDefault="001A6715" w:rsidP="18054085">
      <w:pPr>
        <w:rPr>
          <w:rFonts w:cs="Arial"/>
        </w:rPr>
      </w:pPr>
    </w:p>
    <w:p w14:paraId="23C5A81F" w14:textId="55D68F06" w:rsidR="001A6715" w:rsidRPr="00FC7B08" w:rsidRDefault="1A365AFA" w:rsidP="18054085">
      <w:pPr>
        <w:rPr>
          <w:rFonts w:cs="Arial"/>
        </w:rPr>
      </w:pPr>
      <w:r w:rsidRPr="18054085">
        <w:rPr>
          <w:rFonts w:cs="Arial"/>
        </w:rPr>
        <w:t>2.3</w:t>
      </w:r>
      <w:r w:rsidR="001A6715">
        <w:tab/>
      </w:r>
      <w:r w:rsidR="001A6715" w:rsidRPr="18054085">
        <w:rPr>
          <w:rFonts w:cs="Arial"/>
        </w:rPr>
        <w:t xml:space="preserve">The Authority will comply with Procurement Policy Notes (PPNs) and the </w:t>
      </w:r>
      <w:r w:rsidR="001A6715">
        <w:tab/>
      </w:r>
      <w:r w:rsidR="001A6715">
        <w:tab/>
      </w:r>
      <w:r w:rsidR="001A6715" w:rsidRPr="18054085">
        <w:rPr>
          <w:rFonts w:cs="Arial"/>
        </w:rPr>
        <w:t>National Policy Procurement Statements (NPPS).</w:t>
      </w:r>
    </w:p>
    <w:p w14:paraId="1D10452E" w14:textId="0DE8830D" w:rsidR="001A6715" w:rsidRPr="007D7C4A" w:rsidRDefault="001A6715" w:rsidP="18054085">
      <w:pPr>
        <w:rPr>
          <w:rFonts w:cs="Arial"/>
        </w:rPr>
      </w:pPr>
    </w:p>
    <w:p w14:paraId="78133826" w14:textId="72C9D907" w:rsidR="001A6715" w:rsidRPr="007D7C4A" w:rsidRDefault="4C3812DA" w:rsidP="18054085">
      <w:pPr>
        <w:rPr>
          <w:rFonts w:cs="Arial"/>
        </w:rPr>
      </w:pPr>
      <w:r w:rsidRPr="18054085">
        <w:rPr>
          <w:rFonts w:cs="Arial"/>
        </w:rPr>
        <w:t>2.4</w:t>
      </w:r>
      <w:r w:rsidR="001A6715">
        <w:tab/>
      </w:r>
      <w:r w:rsidR="001A6715" w:rsidRPr="18054085">
        <w:rPr>
          <w:rFonts w:cs="Arial"/>
        </w:rPr>
        <w:t xml:space="preserve">These Contract Standing Orders should be read in conjunction with both the </w:t>
      </w:r>
      <w:r w:rsidR="001A6715">
        <w:tab/>
      </w:r>
      <w:r w:rsidR="001A6715" w:rsidRPr="18054085">
        <w:rPr>
          <w:rFonts w:cs="Arial"/>
        </w:rPr>
        <w:t xml:space="preserve">Financial Regulations and the Scheme of Delegation. </w:t>
      </w:r>
    </w:p>
    <w:p w14:paraId="60182018" w14:textId="47F6FAF3" w:rsidR="0061318E" w:rsidRPr="00FC7B08" w:rsidRDefault="0061318E" w:rsidP="00812579">
      <w:pPr>
        <w:pStyle w:val="Heading2"/>
        <w:numPr>
          <w:ilvl w:val="0"/>
          <w:numId w:val="14"/>
        </w:numPr>
        <w:spacing w:before="240" w:after="240"/>
        <w:ind w:hanging="720"/>
        <w:rPr>
          <w:sz w:val="24"/>
          <w:szCs w:val="24"/>
        </w:rPr>
      </w:pPr>
      <w:bookmarkStart w:id="6" w:name="_Toc204083566"/>
      <w:r w:rsidRPr="00FC7B08">
        <w:rPr>
          <w:sz w:val="24"/>
          <w:szCs w:val="24"/>
        </w:rPr>
        <w:t>OFFICER RESPONSIBILITIES</w:t>
      </w:r>
      <w:bookmarkEnd w:id="6"/>
    </w:p>
    <w:p w14:paraId="48CD9589" w14:textId="0E767B00" w:rsidR="001A6715" w:rsidRPr="00FC7B08" w:rsidRDefault="5711A378" w:rsidP="18054085">
      <w:pPr>
        <w:spacing w:before="120" w:after="240"/>
        <w:jc w:val="both"/>
        <w:rPr>
          <w:rFonts w:cs="Arial"/>
        </w:rPr>
      </w:pPr>
      <w:r w:rsidRPr="18054085">
        <w:rPr>
          <w:rFonts w:cs="Arial"/>
        </w:rPr>
        <w:t>3.1</w:t>
      </w:r>
      <w:r w:rsidR="0061318E">
        <w:tab/>
      </w:r>
      <w:r w:rsidR="0061318E" w:rsidRPr="18054085">
        <w:rPr>
          <w:rFonts w:cs="Arial"/>
        </w:rPr>
        <w:t xml:space="preserve">Officers must ensure that each procurement requirement is dealt with in </w:t>
      </w:r>
      <w:r w:rsidR="0061318E">
        <w:tab/>
      </w:r>
      <w:r w:rsidR="0061318E">
        <w:tab/>
      </w:r>
      <w:r w:rsidR="0061318E" w:rsidRPr="18054085">
        <w:rPr>
          <w:rFonts w:cs="Arial"/>
        </w:rPr>
        <w:t>accordance with an</w:t>
      </w:r>
      <w:r w:rsidR="00B02ECF" w:rsidRPr="18054085">
        <w:rPr>
          <w:rFonts w:cs="Arial"/>
        </w:rPr>
        <w:t xml:space="preserve">y </w:t>
      </w:r>
      <w:r w:rsidR="001A6715" w:rsidRPr="18054085">
        <w:rPr>
          <w:rFonts w:cs="Arial"/>
        </w:rPr>
        <w:t xml:space="preserve">statutory requirements including relevant legislation, is </w:t>
      </w:r>
      <w:r w:rsidR="0061318E">
        <w:tab/>
      </w:r>
      <w:r w:rsidR="001A6715" w:rsidRPr="18054085">
        <w:rPr>
          <w:rFonts w:cs="Arial"/>
        </w:rPr>
        <w:t xml:space="preserve">within budgetary provision and is in </w:t>
      </w:r>
      <w:r w:rsidR="008429C7" w:rsidRPr="18054085">
        <w:rPr>
          <w:rFonts w:cs="Arial"/>
        </w:rPr>
        <w:t xml:space="preserve">accordance with the Constitution, these </w:t>
      </w:r>
      <w:r w:rsidR="0061318E">
        <w:tab/>
      </w:r>
      <w:r w:rsidR="008429C7" w:rsidRPr="18054085">
        <w:rPr>
          <w:rFonts w:cs="Arial"/>
        </w:rPr>
        <w:t>rules and all Service policies, procedures and strategies.</w:t>
      </w:r>
    </w:p>
    <w:p w14:paraId="0A93B0D2" w14:textId="0F6F797C" w:rsidR="0061318E" w:rsidRPr="00FC7B08" w:rsidRDefault="15A13553" w:rsidP="18054085">
      <w:pPr>
        <w:spacing w:before="120" w:after="240"/>
        <w:rPr>
          <w:rFonts w:cs="Arial"/>
        </w:rPr>
      </w:pPr>
      <w:r w:rsidRPr="18054085">
        <w:rPr>
          <w:rFonts w:cs="Arial"/>
        </w:rPr>
        <w:t>3.2</w:t>
      </w:r>
      <w:r w:rsidR="0061318E">
        <w:tab/>
      </w:r>
      <w:r w:rsidR="0061318E" w:rsidRPr="18054085">
        <w:rPr>
          <w:rFonts w:cs="Arial"/>
        </w:rPr>
        <w:t xml:space="preserve">To ensure timely procurement activity, Chief Officers will delegate authority </w:t>
      </w:r>
      <w:r w:rsidR="0061318E">
        <w:tab/>
      </w:r>
      <w:r w:rsidR="0061318E" w:rsidRPr="18054085">
        <w:rPr>
          <w:rFonts w:cs="Arial"/>
        </w:rPr>
        <w:t xml:space="preserve">to appropriate employees within their Directorate/Services/Sections/Groups </w:t>
      </w:r>
      <w:r w:rsidR="0061318E">
        <w:tab/>
      </w:r>
      <w:r w:rsidR="0061318E" w:rsidRPr="18054085">
        <w:rPr>
          <w:rFonts w:cs="Arial"/>
        </w:rPr>
        <w:t xml:space="preserve">to procure on their behalf. Each Director must however provide and maintain </w:t>
      </w:r>
      <w:r w:rsidR="0061318E">
        <w:tab/>
      </w:r>
      <w:r w:rsidR="305E01BC" w:rsidRPr="18054085">
        <w:rPr>
          <w:rFonts w:cs="Arial"/>
        </w:rPr>
        <w:t xml:space="preserve"> </w:t>
      </w:r>
      <w:r w:rsidR="0061318E" w:rsidRPr="18054085">
        <w:rPr>
          <w:rFonts w:cs="Arial"/>
        </w:rPr>
        <w:t xml:space="preserve">a list of the officers authorised to initiate procurement, place orders and </w:t>
      </w:r>
      <w:r w:rsidR="0061318E">
        <w:tab/>
      </w:r>
      <w:r w:rsidR="0061318E">
        <w:tab/>
      </w:r>
      <w:r w:rsidR="0061318E" w:rsidRPr="18054085">
        <w:rPr>
          <w:rFonts w:cs="Arial"/>
        </w:rPr>
        <w:t xml:space="preserve">make </w:t>
      </w:r>
      <w:r w:rsidR="0061318E">
        <w:tab/>
      </w:r>
      <w:r w:rsidR="0061318E" w:rsidRPr="18054085">
        <w:rPr>
          <w:rFonts w:cs="Arial"/>
        </w:rPr>
        <w:t>payments specifying a maximum financial limit for each</w:t>
      </w:r>
      <w:r w:rsidR="00265807" w:rsidRPr="18054085">
        <w:rPr>
          <w:rFonts w:cs="Arial"/>
        </w:rPr>
        <w:t xml:space="preserve"> </w:t>
      </w:r>
      <w:r w:rsidR="0061318E" w:rsidRPr="18054085">
        <w:rPr>
          <w:rFonts w:cs="Arial"/>
        </w:rPr>
        <w:t xml:space="preserve">transaction </w:t>
      </w:r>
      <w:r w:rsidR="0061318E">
        <w:tab/>
      </w:r>
      <w:r w:rsidR="0061318E">
        <w:tab/>
      </w:r>
      <w:r w:rsidR="0061318E" w:rsidRPr="18054085">
        <w:rPr>
          <w:rFonts w:cs="Arial"/>
        </w:rPr>
        <w:t>within any pre-defined limits. The Scheme of Financial Delegation should be</w:t>
      </w:r>
      <w:r w:rsidR="00265807" w:rsidRPr="18054085">
        <w:rPr>
          <w:rFonts w:cs="Arial"/>
        </w:rPr>
        <w:t xml:space="preserve"> </w:t>
      </w:r>
      <w:r w:rsidR="0061318E">
        <w:tab/>
      </w:r>
      <w:r w:rsidR="0061318E" w:rsidRPr="18054085">
        <w:rPr>
          <w:rFonts w:cs="Arial"/>
        </w:rPr>
        <w:t xml:space="preserve">reviewed regularly. Officers must ensure before beginning any procurement </w:t>
      </w:r>
      <w:r w:rsidR="0061318E">
        <w:tab/>
      </w:r>
      <w:r w:rsidR="0061318E" w:rsidRPr="18054085">
        <w:rPr>
          <w:rFonts w:cs="Arial"/>
        </w:rPr>
        <w:t>that they have</w:t>
      </w:r>
      <w:r w:rsidR="00265807" w:rsidRPr="18054085">
        <w:rPr>
          <w:rFonts w:cs="Arial"/>
        </w:rPr>
        <w:t xml:space="preserve"> </w:t>
      </w:r>
      <w:r w:rsidR="0061318E" w:rsidRPr="18054085">
        <w:rPr>
          <w:rFonts w:cs="Arial"/>
        </w:rPr>
        <w:t xml:space="preserve">the appropriate authority to undertake it by means of </w:t>
      </w:r>
      <w:r w:rsidR="0061318E">
        <w:tab/>
      </w:r>
      <w:r w:rsidR="0061318E">
        <w:tab/>
      </w:r>
      <w:r w:rsidR="0061318E" w:rsidRPr="18054085">
        <w:rPr>
          <w:rFonts w:cs="Arial"/>
        </w:rPr>
        <w:t>delegated authority.</w:t>
      </w:r>
    </w:p>
    <w:p w14:paraId="30A232AF" w14:textId="19AA6713" w:rsidR="0061318E" w:rsidRPr="00FC7B08" w:rsidRDefault="66172764" w:rsidP="18054085">
      <w:pPr>
        <w:spacing w:before="120" w:after="240"/>
        <w:rPr>
          <w:rFonts w:cs="Arial"/>
        </w:rPr>
      </w:pPr>
      <w:r w:rsidRPr="18054085">
        <w:rPr>
          <w:rFonts w:cs="Arial"/>
        </w:rPr>
        <w:t>3.3</w:t>
      </w:r>
      <w:r w:rsidR="0061318E">
        <w:tab/>
      </w:r>
      <w:r w:rsidR="0061318E" w:rsidRPr="18054085">
        <w:rPr>
          <w:rFonts w:cs="Arial"/>
        </w:rPr>
        <w:t xml:space="preserve">Chief Officers will ensure that all employees authorised to initiate </w:t>
      </w:r>
      <w:r w:rsidR="0061318E">
        <w:tab/>
      </w:r>
      <w:r w:rsidR="0061318E">
        <w:tab/>
      </w:r>
      <w:r w:rsidR="0061318E">
        <w:tab/>
      </w:r>
      <w:r w:rsidR="0061318E" w:rsidRPr="18054085">
        <w:rPr>
          <w:rFonts w:cs="Arial"/>
        </w:rPr>
        <w:t xml:space="preserve">procurement, place orders and make payments have the appropriate </w:t>
      </w:r>
      <w:r w:rsidR="0061318E">
        <w:tab/>
      </w:r>
      <w:r w:rsidR="0061318E">
        <w:tab/>
      </w:r>
      <w:r w:rsidR="0061318E" w:rsidRPr="18054085">
        <w:rPr>
          <w:rFonts w:cs="Arial"/>
        </w:rPr>
        <w:t xml:space="preserve">knowledge, skills and training to undertake the same. </w:t>
      </w:r>
    </w:p>
    <w:p w14:paraId="50AA536C" w14:textId="6162977E" w:rsidR="007F6AAD" w:rsidRPr="00FC7B08" w:rsidRDefault="5FD648A8" w:rsidP="18054085">
      <w:pPr>
        <w:spacing w:before="120" w:after="240"/>
        <w:rPr>
          <w:rFonts w:cs="Arial"/>
        </w:rPr>
      </w:pPr>
      <w:r w:rsidRPr="18054085">
        <w:rPr>
          <w:rFonts w:cs="Arial"/>
        </w:rPr>
        <w:t>3.4</w:t>
      </w:r>
      <w:r w:rsidR="007F6AAD">
        <w:tab/>
      </w:r>
      <w:r w:rsidR="007F6AAD" w:rsidRPr="18054085">
        <w:rPr>
          <w:rFonts w:cs="Arial"/>
        </w:rPr>
        <w:t xml:space="preserve">The Procurement team is responsible for all procurement processes and </w:t>
      </w:r>
      <w:r w:rsidR="007F6AAD">
        <w:tab/>
      </w:r>
      <w:r w:rsidR="007F6AAD">
        <w:tab/>
      </w:r>
      <w:r w:rsidR="007F6AAD" w:rsidRPr="18054085">
        <w:rPr>
          <w:rFonts w:cs="Arial"/>
        </w:rPr>
        <w:t xml:space="preserve">compliance, including ownership of the project initiation documents, </w:t>
      </w:r>
      <w:r w:rsidR="007F6AAD">
        <w:tab/>
      </w:r>
      <w:r w:rsidR="007F6AAD">
        <w:tab/>
      </w:r>
      <w:r w:rsidR="007F6AAD" w:rsidRPr="18054085">
        <w:rPr>
          <w:rFonts w:cs="Arial"/>
        </w:rPr>
        <w:t xml:space="preserve">procurement option appraisals and process design, procurement training, </w:t>
      </w:r>
      <w:r w:rsidR="007F6AAD">
        <w:tab/>
      </w:r>
      <w:r w:rsidR="007F6AAD">
        <w:tab/>
      </w:r>
      <w:r w:rsidR="007F6AAD" w:rsidRPr="18054085">
        <w:rPr>
          <w:rFonts w:cs="Arial"/>
        </w:rPr>
        <w:t xml:space="preserve">procurement process management (including responsibilities for all notices </w:t>
      </w:r>
      <w:r w:rsidR="007F6AAD">
        <w:tab/>
      </w:r>
      <w:r w:rsidR="007F6AAD" w:rsidRPr="18054085">
        <w:rPr>
          <w:rFonts w:cs="Arial"/>
        </w:rPr>
        <w:t>up to the publication of the Contract Award Notice, ownership of the e-</w:t>
      </w:r>
      <w:r w:rsidR="007F6AAD">
        <w:tab/>
      </w:r>
      <w:r w:rsidR="007F6AAD">
        <w:tab/>
      </w:r>
      <w:r w:rsidR="007F6AAD" w:rsidRPr="18054085">
        <w:rPr>
          <w:rFonts w:cs="Arial"/>
        </w:rPr>
        <w:t xml:space="preserve">tendering portal, ownership and provision of all procurement templates, </w:t>
      </w:r>
      <w:r w:rsidR="007F6AAD">
        <w:tab/>
      </w:r>
      <w:r w:rsidR="007F6AAD">
        <w:tab/>
      </w:r>
      <w:r w:rsidR="007F6AAD" w:rsidRPr="18054085">
        <w:rPr>
          <w:rFonts w:cs="Arial"/>
        </w:rPr>
        <w:t xml:space="preserve">completion / approval of procurement templates and reports, and oversight </w:t>
      </w:r>
      <w:r w:rsidR="007F6AAD">
        <w:tab/>
      </w:r>
      <w:r w:rsidR="007F6AAD" w:rsidRPr="18054085">
        <w:rPr>
          <w:rFonts w:cs="Arial"/>
        </w:rPr>
        <w:t>of all activities to waivers, contract modifications or termination.</w:t>
      </w:r>
    </w:p>
    <w:p w14:paraId="5D26AD7F" w14:textId="7004FEBD" w:rsidR="00865D36" w:rsidRPr="00FC7B08" w:rsidRDefault="564A275C" w:rsidP="18054085">
      <w:pPr>
        <w:spacing w:before="120" w:after="240"/>
        <w:rPr>
          <w:rFonts w:cs="Arial"/>
        </w:rPr>
      </w:pPr>
      <w:r w:rsidRPr="18054085">
        <w:rPr>
          <w:rFonts w:cs="Arial"/>
        </w:rPr>
        <w:t>3.5</w:t>
      </w:r>
      <w:r w:rsidR="007767E4">
        <w:tab/>
      </w:r>
      <w:r w:rsidR="007767E4" w:rsidRPr="18054085">
        <w:rPr>
          <w:rFonts w:cs="Arial"/>
        </w:rPr>
        <w:t xml:space="preserve">The Contract </w:t>
      </w:r>
      <w:r w:rsidR="0089408E" w:rsidRPr="18054085">
        <w:rPr>
          <w:rFonts w:cs="Arial"/>
        </w:rPr>
        <w:t>owner</w:t>
      </w:r>
      <w:r w:rsidR="006A5DD7" w:rsidRPr="18054085">
        <w:rPr>
          <w:rFonts w:cs="Arial"/>
        </w:rPr>
        <w:t xml:space="preserve"> </w:t>
      </w:r>
      <w:r w:rsidR="0089408E" w:rsidRPr="18054085">
        <w:rPr>
          <w:rFonts w:cs="Arial"/>
        </w:rPr>
        <w:t>/ Head of Service</w:t>
      </w:r>
      <w:r w:rsidR="007767E4" w:rsidRPr="18054085">
        <w:rPr>
          <w:rFonts w:cs="Arial"/>
        </w:rPr>
        <w:t xml:space="preserve"> is responsible for supporting the </w:t>
      </w:r>
      <w:r w:rsidR="007767E4">
        <w:tab/>
      </w:r>
      <w:r w:rsidR="007767E4">
        <w:tab/>
      </w:r>
      <w:r w:rsidR="007767E4" w:rsidRPr="18054085">
        <w:rPr>
          <w:rFonts w:cs="Arial"/>
        </w:rPr>
        <w:t xml:space="preserve">planning for and management  of all contracts (regardless of how they are </w:t>
      </w:r>
      <w:r w:rsidR="007767E4">
        <w:tab/>
      </w:r>
      <w:r w:rsidR="007767E4">
        <w:tab/>
      </w:r>
      <w:r w:rsidR="007767E4" w:rsidRPr="18054085">
        <w:rPr>
          <w:rFonts w:cs="Arial"/>
        </w:rPr>
        <w:t>procured);</w:t>
      </w:r>
      <w:r w:rsidR="0089408E" w:rsidRPr="18054085">
        <w:rPr>
          <w:rFonts w:cs="Arial"/>
        </w:rPr>
        <w:t xml:space="preserve"> forward planning for re-procurement of cyclical requirements </w:t>
      </w:r>
      <w:r w:rsidR="007767E4">
        <w:tab/>
      </w:r>
      <w:r w:rsidR="007767E4">
        <w:tab/>
      </w:r>
      <w:r w:rsidR="0089408E" w:rsidRPr="18054085">
        <w:rPr>
          <w:rFonts w:cs="Arial"/>
        </w:rPr>
        <w:t>(including writing specifications for goods and services to be procured</w:t>
      </w:r>
      <w:r w:rsidR="00865D36" w:rsidRPr="18054085">
        <w:rPr>
          <w:rFonts w:cs="Arial"/>
        </w:rPr>
        <w:t xml:space="preserve">), </w:t>
      </w:r>
      <w:r w:rsidR="007767E4">
        <w:tab/>
      </w:r>
      <w:r w:rsidR="007767E4">
        <w:tab/>
      </w:r>
      <w:r w:rsidR="00865D36" w:rsidRPr="18054085">
        <w:rPr>
          <w:rFonts w:cs="Arial"/>
        </w:rPr>
        <w:t xml:space="preserve">overseeing all technical documents (including specifications), organising any </w:t>
      </w:r>
      <w:r w:rsidR="007767E4">
        <w:tab/>
      </w:r>
      <w:r w:rsidR="00865D36" w:rsidRPr="18054085">
        <w:rPr>
          <w:rFonts w:cs="Arial"/>
        </w:rPr>
        <w:t xml:space="preserve">legal documents that are required, supporting all stages of the procurement </w:t>
      </w:r>
      <w:r w:rsidR="007767E4">
        <w:tab/>
      </w:r>
      <w:r w:rsidR="00865D36" w:rsidRPr="18054085">
        <w:rPr>
          <w:rFonts w:cs="Arial"/>
        </w:rPr>
        <w:t xml:space="preserve">process, co-ordinating the resourcing of tender evaluation and moderation </w:t>
      </w:r>
      <w:r w:rsidR="007767E4">
        <w:tab/>
      </w:r>
      <w:r w:rsidR="00865D36" w:rsidRPr="18054085">
        <w:rPr>
          <w:rFonts w:cs="Arial"/>
        </w:rPr>
        <w:t xml:space="preserve">sessions, completing any procurement related reports and any pre-contract </w:t>
      </w:r>
      <w:r w:rsidR="007767E4">
        <w:tab/>
      </w:r>
      <w:r w:rsidR="00865D36" w:rsidRPr="18054085">
        <w:rPr>
          <w:rFonts w:cs="Arial"/>
        </w:rPr>
        <w:t>governance requirements.</w:t>
      </w:r>
    </w:p>
    <w:p w14:paraId="65A1E356" w14:textId="285DBC3B" w:rsidR="0061318E" w:rsidRPr="002473EE" w:rsidRDefault="00BC34BD" w:rsidP="00812579">
      <w:pPr>
        <w:pStyle w:val="Heading2"/>
        <w:numPr>
          <w:ilvl w:val="0"/>
          <w:numId w:val="14"/>
        </w:numPr>
        <w:spacing w:before="240" w:after="240"/>
        <w:ind w:hanging="720"/>
      </w:pPr>
      <w:bookmarkStart w:id="7" w:name="_3._HOW_THE"/>
      <w:bookmarkStart w:id="8" w:name="_Toc204083567"/>
      <w:bookmarkEnd w:id="7"/>
      <w:r w:rsidRPr="002473EE">
        <w:t xml:space="preserve">PROCUREMENT THRESHOLDS </w:t>
      </w:r>
      <w:r w:rsidR="00C21055" w:rsidRPr="002473EE">
        <w:t>AND PROCESSES</w:t>
      </w:r>
      <w:bookmarkEnd w:id="8"/>
    </w:p>
    <w:p w14:paraId="36DD1C85" w14:textId="6133C67D" w:rsidR="004C0075" w:rsidRPr="00FC7B08" w:rsidRDefault="27F53545" w:rsidP="18054085">
      <w:pPr>
        <w:spacing w:before="120" w:after="240"/>
        <w:jc w:val="both"/>
        <w:rPr>
          <w:rFonts w:cs="Arial"/>
        </w:rPr>
      </w:pPr>
      <w:r w:rsidRPr="18054085">
        <w:rPr>
          <w:rFonts w:cs="Arial"/>
        </w:rPr>
        <w:t>4.1</w:t>
      </w:r>
      <w:r w:rsidR="004C0075">
        <w:tab/>
      </w:r>
      <w:r w:rsidR="004C0075" w:rsidRPr="18054085">
        <w:rPr>
          <w:rFonts w:cs="Arial"/>
        </w:rPr>
        <w:t xml:space="preserve">Procurement thresholds determine which routes to market are available and </w:t>
      </w:r>
      <w:r w:rsidR="004C0075">
        <w:tab/>
      </w:r>
      <w:r w:rsidR="004C0075" w:rsidRPr="18054085">
        <w:rPr>
          <w:rFonts w:cs="Arial"/>
        </w:rPr>
        <w:t xml:space="preserve">what rules must be followed. Thresholds come from applicable Public </w:t>
      </w:r>
      <w:r w:rsidR="004C0075">
        <w:tab/>
      </w:r>
      <w:r w:rsidR="004C0075">
        <w:tab/>
      </w:r>
      <w:r w:rsidR="004C0075" w:rsidRPr="18054085">
        <w:rPr>
          <w:rFonts w:cs="Arial"/>
        </w:rPr>
        <w:t xml:space="preserve">Procurement Legislation and are based on the Government Procurement </w:t>
      </w:r>
      <w:r w:rsidR="004C0075">
        <w:tab/>
      </w:r>
      <w:r w:rsidR="004C0075">
        <w:tab/>
      </w:r>
      <w:r w:rsidR="004C0075" w:rsidRPr="18054085">
        <w:rPr>
          <w:rFonts w:cs="Arial"/>
        </w:rPr>
        <w:t>Agreement (GPA);</w:t>
      </w:r>
      <w:r w:rsidR="00A36316" w:rsidRPr="18054085">
        <w:rPr>
          <w:rFonts w:cs="Arial"/>
        </w:rPr>
        <w:t xml:space="preserve"> </w:t>
      </w:r>
      <w:r w:rsidR="004C0075" w:rsidRPr="18054085">
        <w:rPr>
          <w:rFonts w:cs="Arial"/>
        </w:rPr>
        <w:t>these values are updated eve</w:t>
      </w:r>
      <w:r w:rsidR="00A36316" w:rsidRPr="18054085">
        <w:rPr>
          <w:rFonts w:cs="Arial"/>
        </w:rPr>
        <w:t>r</w:t>
      </w:r>
      <w:r w:rsidR="004C0075" w:rsidRPr="18054085">
        <w:rPr>
          <w:rFonts w:cs="Arial"/>
        </w:rPr>
        <w:t xml:space="preserve">y other year. </w:t>
      </w:r>
    </w:p>
    <w:p w14:paraId="5D164863" w14:textId="5CC41A96" w:rsidR="004C0075" w:rsidRPr="00FC7B08" w:rsidRDefault="45B94E3B" w:rsidP="18054085">
      <w:pPr>
        <w:spacing w:before="120" w:after="240"/>
        <w:jc w:val="both"/>
        <w:rPr>
          <w:rFonts w:cs="Arial"/>
        </w:rPr>
      </w:pPr>
      <w:r w:rsidRPr="18054085">
        <w:rPr>
          <w:rFonts w:cs="Arial"/>
        </w:rPr>
        <w:lastRenderedPageBreak/>
        <w:t xml:space="preserve">4.2 </w:t>
      </w:r>
      <w:r w:rsidR="004C0075">
        <w:tab/>
      </w:r>
      <w:r w:rsidR="004C0075" w:rsidRPr="18054085">
        <w:rPr>
          <w:rFonts w:cs="Arial"/>
        </w:rPr>
        <w:t xml:space="preserve">The rules and available routes to market are determined by whether the </w:t>
      </w:r>
      <w:r w:rsidR="004C0075">
        <w:tab/>
      </w:r>
      <w:r w:rsidR="004C0075">
        <w:tab/>
      </w:r>
      <w:r w:rsidR="004C0075" w:rsidRPr="18054085">
        <w:rPr>
          <w:rFonts w:cs="Arial"/>
        </w:rPr>
        <w:t xml:space="preserve">estimated contract value is deemed to be “Above Threshold” (Covered </w:t>
      </w:r>
      <w:r w:rsidR="004C0075">
        <w:tab/>
      </w:r>
      <w:r w:rsidR="004C0075">
        <w:tab/>
      </w:r>
      <w:r w:rsidR="004C0075" w:rsidRPr="18054085">
        <w:rPr>
          <w:rFonts w:cs="Arial"/>
        </w:rPr>
        <w:t>Procurements / Public Contracts) or “Below Threshold.”</w:t>
      </w:r>
    </w:p>
    <w:p w14:paraId="004BF330" w14:textId="682C0AE6" w:rsidR="00A36316" w:rsidRPr="00FC7B08" w:rsidRDefault="646A4EAE" w:rsidP="0071224A">
      <w:pPr>
        <w:spacing w:before="120" w:after="240"/>
        <w:ind w:left="720" w:hanging="720"/>
        <w:jc w:val="both"/>
        <w:rPr>
          <w:rFonts w:cs="Arial"/>
        </w:rPr>
      </w:pPr>
      <w:r w:rsidRPr="18054085">
        <w:rPr>
          <w:rFonts w:cs="Arial"/>
        </w:rPr>
        <w:t>4.3</w:t>
      </w:r>
      <w:r w:rsidR="450BFFA1">
        <w:tab/>
      </w:r>
      <w:r w:rsidR="450BFFA1" w:rsidRPr="18054085">
        <w:rPr>
          <w:rFonts w:cs="Arial"/>
        </w:rPr>
        <w:t xml:space="preserve">The Procurement Thresholds </w:t>
      </w:r>
      <w:r w:rsidR="00CF00CB">
        <w:rPr>
          <w:rFonts w:cs="Arial"/>
        </w:rPr>
        <w:t xml:space="preserve">(see table </w:t>
      </w:r>
      <w:r w:rsidR="0071224A">
        <w:rPr>
          <w:rFonts w:cs="Arial"/>
        </w:rPr>
        <w:t xml:space="preserve">1) </w:t>
      </w:r>
      <w:r w:rsidR="450BFFA1" w:rsidRPr="18054085">
        <w:rPr>
          <w:rFonts w:cs="Arial"/>
        </w:rPr>
        <w:t>apply to all spend where it is not included within the scope</w:t>
      </w:r>
      <w:r w:rsidR="5B65DD87" w:rsidRPr="18054085">
        <w:rPr>
          <w:rFonts w:cs="Arial"/>
        </w:rPr>
        <w:t xml:space="preserve"> of the waiver category detailed in section </w:t>
      </w:r>
      <w:r w:rsidR="3F1707E6" w:rsidRPr="18054085">
        <w:rPr>
          <w:rFonts w:cs="Arial"/>
        </w:rPr>
        <w:t>6</w:t>
      </w:r>
      <w:r w:rsidR="6357E6C4" w:rsidRPr="18054085">
        <w:rPr>
          <w:rFonts w:cs="Arial"/>
        </w:rPr>
        <w:t>.</w:t>
      </w:r>
    </w:p>
    <w:p w14:paraId="29618E07" w14:textId="1EFFA6A5" w:rsidR="00A36316" w:rsidRPr="00FC7B08" w:rsidRDefault="6C665923" w:rsidP="18054085">
      <w:pPr>
        <w:spacing w:before="120" w:after="240"/>
        <w:jc w:val="both"/>
        <w:rPr>
          <w:rFonts w:cs="Arial"/>
        </w:rPr>
      </w:pPr>
      <w:r w:rsidRPr="18054085">
        <w:rPr>
          <w:rFonts w:cs="Arial"/>
        </w:rPr>
        <w:t>4.4</w:t>
      </w:r>
      <w:r w:rsidR="00FA6287">
        <w:tab/>
      </w:r>
      <w:r w:rsidR="00FA6287" w:rsidRPr="18054085">
        <w:rPr>
          <w:rFonts w:cs="Arial"/>
        </w:rPr>
        <w:t xml:space="preserve">All spend must be classified by type and regime before a procurement </w:t>
      </w:r>
      <w:r w:rsidR="00FA6287">
        <w:tab/>
      </w:r>
      <w:r w:rsidR="00FA6287">
        <w:tab/>
      </w:r>
      <w:r w:rsidR="00FA6287" w:rsidRPr="18054085">
        <w:rPr>
          <w:rFonts w:cs="Arial"/>
        </w:rPr>
        <w:t>process can be</w:t>
      </w:r>
      <w:r w:rsidR="00B02ECF" w:rsidRPr="18054085">
        <w:rPr>
          <w:rFonts w:cs="Arial"/>
        </w:rPr>
        <w:t xml:space="preserve"> </w:t>
      </w:r>
      <w:r w:rsidR="00FA6287" w:rsidRPr="18054085">
        <w:rPr>
          <w:rFonts w:cs="Arial"/>
        </w:rPr>
        <w:t xml:space="preserve">designed; this is due to different types and regimes having </w:t>
      </w:r>
      <w:r w:rsidR="00FA6287">
        <w:tab/>
      </w:r>
      <w:r w:rsidR="00FA6287" w:rsidRPr="18054085">
        <w:rPr>
          <w:rFonts w:cs="Arial"/>
        </w:rPr>
        <w:t>different financial thresholds and</w:t>
      </w:r>
      <w:r w:rsidR="00B41464" w:rsidRPr="18054085">
        <w:rPr>
          <w:rFonts w:cs="Arial"/>
        </w:rPr>
        <w:t xml:space="preserve"> obligations.</w:t>
      </w:r>
      <w:r w:rsidR="39596493" w:rsidRPr="1314E2D6">
        <w:rPr>
          <w:rFonts w:cs="Arial"/>
        </w:rPr>
        <w:t xml:space="preserve"> ￼</w:t>
      </w:r>
      <w:r w:rsidR="00FA6287">
        <w:tab/>
      </w:r>
    </w:p>
    <w:p w14:paraId="17BE148A" w14:textId="7643EB00" w:rsidR="00FA6287" w:rsidRPr="00FC7B08" w:rsidRDefault="00B41464" w:rsidP="00257B4D">
      <w:pPr>
        <w:ind w:left="720"/>
        <w:jc w:val="both"/>
        <w:rPr>
          <w:rFonts w:cs="Arial"/>
        </w:rPr>
      </w:pPr>
      <w:r w:rsidRPr="00FC7B08">
        <w:rPr>
          <w:rFonts w:cs="Arial"/>
        </w:rPr>
        <w:t>Types:</w:t>
      </w:r>
    </w:p>
    <w:p w14:paraId="4CB88C35" w14:textId="2F0D70E6" w:rsidR="00B41464" w:rsidRPr="00FC7B08" w:rsidRDefault="00FA6287" w:rsidP="00812579">
      <w:pPr>
        <w:pStyle w:val="ListParagraph"/>
        <w:numPr>
          <w:ilvl w:val="0"/>
          <w:numId w:val="7"/>
        </w:numPr>
        <w:jc w:val="both"/>
        <w:rPr>
          <w:rFonts w:cs="Arial"/>
        </w:rPr>
      </w:pPr>
      <w:r w:rsidRPr="00FC7B08">
        <w:rPr>
          <w:rFonts w:cs="Arial"/>
        </w:rPr>
        <w:t>Goods (supplies or products)</w:t>
      </w:r>
    </w:p>
    <w:p w14:paraId="24404F2D" w14:textId="31B0E6A5" w:rsidR="00B02ECF" w:rsidRPr="00FC7B08" w:rsidRDefault="00FA6287" w:rsidP="00812579">
      <w:pPr>
        <w:pStyle w:val="ListParagraph"/>
        <w:numPr>
          <w:ilvl w:val="0"/>
          <w:numId w:val="7"/>
        </w:numPr>
        <w:jc w:val="both"/>
        <w:rPr>
          <w:rFonts w:cs="Arial"/>
        </w:rPr>
      </w:pPr>
      <w:r w:rsidRPr="00FC7B08">
        <w:rPr>
          <w:rFonts w:cs="Arial"/>
        </w:rPr>
        <w:t>Services (labour, consultants, or technical resources)</w:t>
      </w:r>
    </w:p>
    <w:p w14:paraId="03BE70AF" w14:textId="608C522F" w:rsidR="00FA6287" w:rsidRPr="00FC7B08" w:rsidRDefault="00FA6287" w:rsidP="00812579">
      <w:pPr>
        <w:pStyle w:val="ListParagraph"/>
        <w:numPr>
          <w:ilvl w:val="0"/>
          <w:numId w:val="7"/>
        </w:numPr>
        <w:jc w:val="both"/>
        <w:rPr>
          <w:rFonts w:cs="Arial"/>
        </w:rPr>
      </w:pPr>
      <w:r w:rsidRPr="00FC7B08">
        <w:rPr>
          <w:rFonts w:cs="Arial"/>
        </w:rPr>
        <w:t xml:space="preserve"> Works (Construction Projects)</w:t>
      </w:r>
    </w:p>
    <w:p w14:paraId="3170B7CA" w14:textId="77777777" w:rsidR="00B02ECF" w:rsidRPr="00FC7B08" w:rsidRDefault="00B02ECF" w:rsidP="00FA6287">
      <w:pPr>
        <w:ind w:left="567" w:hanging="567"/>
        <w:jc w:val="both"/>
        <w:rPr>
          <w:rFonts w:cs="Arial"/>
        </w:rPr>
      </w:pPr>
    </w:p>
    <w:p w14:paraId="2A07DCC8" w14:textId="77777777" w:rsidR="00462280" w:rsidRPr="00FC7B08" w:rsidRDefault="00FA6287" w:rsidP="00462280">
      <w:pPr>
        <w:ind w:left="567"/>
        <w:jc w:val="both"/>
        <w:rPr>
          <w:rFonts w:cs="Arial"/>
        </w:rPr>
      </w:pPr>
      <w:r w:rsidRPr="00FC7B08">
        <w:rPr>
          <w:rFonts w:cs="Arial"/>
        </w:rPr>
        <w:t>Regimes</w:t>
      </w:r>
      <w:r w:rsidR="00B41464" w:rsidRPr="00FC7B08">
        <w:rPr>
          <w:rFonts w:cs="Arial"/>
        </w:rPr>
        <w:t>:</w:t>
      </w:r>
    </w:p>
    <w:p w14:paraId="66C55E56" w14:textId="77777777" w:rsidR="00462280" w:rsidRPr="00FC7B08" w:rsidRDefault="00FA6287" w:rsidP="00812579">
      <w:pPr>
        <w:pStyle w:val="ListParagraph"/>
        <w:numPr>
          <w:ilvl w:val="0"/>
          <w:numId w:val="8"/>
        </w:numPr>
        <w:jc w:val="both"/>
        <w:rPr>
          <w:rFonts w:cs="Arial"/>
        </w:rPr>
      </w:pPr>
      <w:r w:rsidRPr="00FC7B08">
        <w:rPr>
          <w:rFonts w:cs="Arial"/>
        </w:rPr>
        <w:t>Utilities (gas, electricity, water</w:t>
      </w:r>
      <w:proofErr w:type="gramStart"/>
      <w:r w:rsidRPr="00FC7B08">
        <w:rPr>
          <w:rFonts w:cs="Arial"/>
        </w:rPr>
        <w:t>);</w:t>
      </w:r>
      <w:proofErr w:type="gramEnd"/>
      <w:r w:rsidRPr="00FC7B08">
        <w:rPr>
          <w:rFonts w:cs="Arial"/>
        </w:rPr>
        <w:t xml:space="preserve"> </w:t>
      </w:r>
    </w:p>
    <w:p w14:paraId="37893C60" w14:textId="77777777" w:rsidR="00462280" w:rsidRPr="00FC7B08" w:rsidRDefault="00FA6287" w:rsidP="00812579">
      <w:pPr>
        <w:pStyle w:val="ListParagraph"/>
        <w:numPr>
          <w:ilvl w:val="0"/>
          <w:numId w:val="8"/>
        </w:numPr>
        <w:jc w:val="both"/>
        <w:rPr>
          <w:rFonts w:cs="Arial"/>
        </w:rPr>
      </w:pPr>
      <w:r w:rsidRPr="00FC7B08">
        <w:rPr>
          <w:rFonts w:cs="Arial"/>
        </w:rPr>
        <w:t>Light Touch (legal services</w:t>
      </w:r>
      <w:proofErr w:type="gramStart"/>
      <w:r w:rsidRPr="00FC7B08">
        <w:rPr>
          <w:rFonts w:cs="Arial"/>
        </w:rPr>
        <w:t>);</w:t>
      </w:r>
      <w:proofErr w:type="gramEnd"/>
      <w:r w:rsidRPr="00FC7B08">
        <w:rPr>
          <w:rFonts w:cs="Arial"/>
        </w:rPr>
        <w:t xml:space="preserve"> </w:t>
      </w:r>
    </w:p>
    <w:p w14:paraId="6FE1E63E" w14:textId="77777777" w:rsidR="00462280" w:rsidRPr="00FC7B08" w:rsidRDefault="00FA6287" w:rsidP="00812579">
      <w:pPr>
        <w:pStyle w:val="ListParagraph"/>
        <w:numPr>
          <w:ilvl w:val="0"/>
          <w:numId w:val="8"/>
        </w:numPr>
        <w:jc w:val="both"/>
        <w:rPr>
          <w:rFonts w:cs="Arial"/>
        </w:rPr>
      </w:pPr>
      <w:r w:rsidRPr="00FC7B08">
        <w:rPr>
          <w:rFonts w:cs="Arial"/>
        </w:rPr>
        <w:t>Concession</w:t>
      </w:r>
      <w:r w:rsidR="00462280" w:rsidRPr="00FC7B08">
        <w:rPr>
          <w:rFonts w:cs="Arial"/>
        </w:rPr>
        <w:t xml:space="preserve"> (supplier risk / aid by service users)</w:t>
      </w:r>
    </w:p>
    <w:p w14:paraId="3BF5A332" w14:textId="2E8999E6" w:rsidR="00FA6287" w:rsidRPr="00FC7B08" w:rsidRDefault="00FA6287" w:rsidP="00812579">
      <w:pPr>
        <w:pStyle w:val="ListParagraph"/>
        <w:numPr>
          <w:ilvl w:val="0"/>
          <w:numId w:val="8"/>
        </w:numPr>
        <w:jc w:val="both"/>
        <w:rPr>
          <w:rFonts w:cs="Arial"/>
        </w:rPr>
      </w:pPr>
      <w:r w:rsidRPr="00FC7B08">
        <w:rPr>
          <w:rFonts w:cs="Arial"/>
        </w:rPr>
        <w:t xml:space="preserve">Exempt/Excluded (not covered). </w:t>
      </w:r>
    </w:p>
    <w:p w14:paraId="41D246A9" w14:textId="1932DD72" w:rsidR="00B02ECF" w:rsidRPr="00FC7B08" w:rsidRDefault="00FA6287" w:rsidP="00E055E8">
      <w:pPr>
        <w:pStyle w:val="ListParagraph"/>
        <w:spacing w:before="120" w:after="240"/>
        <w:jc w:val="both"/>
        <w:rPr>
          <w:rFonts w:cs="Arial"/>
        </w:rPr>
      </w:pPr>
      <w:r w:rsidRPr="00FC7B08">
        <w:rPr>
          <w:rFonts w:cs="Arial"/>
        </w:rPr>
        <w:t>Before a procurement process can be designed/commenced</w:t>
      </w:r>
      <w:r w:rsidR="00233624">
        <w:rPr>
          <w:rFonts w:cs="Arial"/>
        </w:rPr>
        <w:t>:</w:t>
      </w:r>
    </w:p>
    <w:p w14:paraId="7EE0601D" w14:textId="6486AF0C" w:rsidR="00FA6287" w:rsidRPr="00FC7B08" w:rsidRDefault="00FA6287" w:rsidP="00812579">
      <w:pPr>
        <w:pStyle w:val="ListParagraph"/>
        <w:numPr>
          <w:ilvl w:val="0"/>
          <w:numId w:val="17"/>
        </w:numPr>
        <w:spacing w:before="120" w:after="240"/>
        <w:jc w:val="both"/>
        <w:rPr>
          <w:rFonts w:cs="Arial"/>
        </w:rPr>
      </w:pPr>
      <w:r w:rsidRPr="00FC7B08">
        <w:rPr>
          <w:rFonts w:cs="Arial"/>
        </w:rPr>
        <w:t>Officers need to decide both the initial and maximum contract durations (including any</w:t>
      </w:r>
      <w:r w:rsidR="00265807" w:rsidRPr="00FC7B08">
        <w:rPr>
          <w:rFonts w:cs="Arial"/>
        </w:rPr>
        <w:t xml:space="preserve"> </w:t>
      </w:r>
      <w:r w:rsidRPr="00FC7B08">
        <w:rPr>
          <w:rFonts w:cs="Arial"/>
        </w:rPr>
        <w:t xml:space="preserve">optional extension) and what might be the justification to apply those extensions. </w:t>
      </w:r>
    </w:p>
    <w:p w14:paraId="00D4257C" w14:textId="5D0EBB43" w:rsidR="00FA6287" w:rsidRPr="00233624" w:rsidRDefault="00FA6287" w:rsidP="00812579">
      <w:pPr>
        <w:pStyle w:val="ListParagraph"/>
        <w:numPr>
          <w:ilvl w:val="0"/>
          <w:numId w:val="17"/>
        </w:numPr>
        <w:spacing w:before="120" w:after="240"/>
        <w:jc w:val="both"/>
        <w:rPr>
          <w:rFonts w:cs="Arial"/>
        </w:rPr>
      </w:pPr>
      <w:r w:rsidRPr="00FC7B08">
        <w:rPr>
          <w:rFonts w:cs="Arial"/>
        </w:rPr>
        <w:t>Depending on the value and nature of the contract being procured, the duration may be</w:t>
      </w:r>
      <w:r w:rsidR="00B02ECF" w:rsidRPr="00FC7B08">
        <w:rPr>
          <w:rFonts w:cs="Arial"/>
        </w:rPr>
        <w:t xml:space="preserve"> </w:t>
      </w:r>
      <w:r w:rsidRPr="00FC7B08">
        <w:rPr>
          <w:rFonts w:cs="Arial"/>
        </w:rPr>
        <w:t xml:space="preserve">limited by the Applicable Public Procurement Legislation. Officers must check with </w:t>
      </w:r>
      <w:r w:rsidRPr="00233624">
        <w:rPr>
          <w:rFonts w:cs="Arial"/>
        </w:rPr>
        <w:t xml:space="preserve">Procurement Manager before finalising the decision. </w:t>
      </w:r>
    </w:p>
    <w:p w14:paraId="761DD949" w14:textId="7EFFE95C" w:rsidR="0061318E" w:rsidRPr="00FC7B08" w:rsidRDefault="00ED655E" w:rsidP="00812579">
      <w:pPr>
        <w:pStyle w:val="ListParagraph"/>
        <w:numPr>
          <w:ilvl w:val="0"/>
          <w:numId w:val="17"/>
        </w:numPr>
        <w:spacing w:before="120" w:after="240"/>
        <w:jc w:val="both"/>
        <w:rPr>
          <w:rFonts w:cs="Arial"/>
        </w:rPr>
      </w:pPr>
      <w:r w:rsidRPr="00FC7B08">
        <w:rPr>
          <w:rFonts w:cs="Arial"/>
        </w:rPr>
        <w:t xml:space="preserve">The estimated contract value must include the total </w:t>
      </w:r>
      <w:r w:rsidR="00580072" w:rsidRPr="00FC7B08">
        <w:rPr>
          <w:rFonts w:cs="Arial"/>
        </w:rPr>
        <w:t>value</w:t>
      </w:r>
      <w:r w:rsidRPr="00FC7B08">
        <w:rPr>
          <w:rFonts w:cs="Arial"/>
        </w:rPr>
        <w:t xml:space="preserve"> that could be paid over the </w:t>
      </w:r>
      <w:r w:rsidR="00F364C8" w:rsidRPr="00FC7B08">
        <w:rPr>
          <w:rFonts w:cs="Arial"/>
        </w:rPr>
        <w:t>maximum</w:t>
      </w:r>
      <w:r w:rsidRPr="00FC7B08">
        <w:rPr>
          <w:rFonts w:cs="Arial"/>
        </w:rPr>
        <w:t xml:space="preserve"> life span of the contract regardless of the chosen route to market. The value must incorporate all planned costs, additional requirements, fee/</w:t>
      </w:r>
      <w:r w:rsidR="00E42D94" w:rsidRPr="00FC7B08">
        <w:rPr>
          <w:rFonts w:cs="Arial"/>
        </w:rPr>
        <w:t>commissions, aggregate</w:t>
      </w:r>
      <w:r w:rsidRPr="00FC7B08">
        <w:rPr>
          <w:rFonts w:cs="Arial"/>
        </w:rPr>
        <w:t xml:space="preserve"> or </w:t>
      </w:r>
      <w:r w:rsidR="00E42D94" w:rsidRPr="00FC7B08">
        <w:rPr>
          <w:rFonts w:cs="Arial"/>
        </w:rPr>
        <w:t>associated</w:t>
      </w:r>
      <w:r w:rsidRPr="00FC7B08">
        <w:rPr>
          <w:rFonts w:cs="Arial"/>
        </w:rPr>
        <w:t xml:space="preserve"> goods/services or works, parts/labour, contract extensions. The contract value must </w:t>
      </w:r>
      <w:r w:rsidR="000E4D6D" w:rsidRPr="00FC7B08">
        <w:rPr>
          <w:rFonts w:cs="Arial"/>
        </w:rPr>
        <w:t xml:space="preserve">include any applicable </w:t>
      </w:r>
      <w:r w:rsidRPr="00FC7B08">
        <w:rPr>
          <w:rFonts w:cs="Arial"/>
        </w:rPr>
        <w:t>VA</w:t>
      </w:r>
      <w:r w:rsidR="00A52174" w:rsidRPr="00FC7B08">
        <w:rPr>
          <w:rFonts w:cs="Arial"/>
        </w:rPr>
        <w:t>T</w:t>
      </w:r>
      <w:r w:rsidRPr="00FC7B08">
        <w:rPr>
          <w:rFonts w:cs="Arial"/>
        </w:rPr>
        <w:t>.</w:t>
      </w:r>
      <w:r w:rsidR="00A52174" w:rsidRPr="00FC7B08">
        <w:rPr>
          <w:rFonts w:cs="Arial"/>
        </w:rPr>
        <w:t xml:space="preserve"> </w:t>
      </w:r>
    </w:p>
    <w:p w14:paraId="4F80CFBC" w14:textId="03DBA8B0" w:rsidR="00166150" w:rsidRPr="00FC7B08" w:rsidRDefault="002473EE" w:rsidP="00812579">
      <w:pPr>
        <w:pStyle w:val="ListParagraph"/>
        <w:numPr>
          <w:ilvl w:val="0"/>
          <w:numId w:val="17"/>
        </w:numPr>
        <w:spacing w:before="120" w:after="240"/>
        <w:jc w:val="both"/>
        <w:rPr>
          <w:rFonts w:cs="Arial"/>
        </w:rPr>
      </w:pPr>
      <w:r>
        <w:rPr>
          <w:rFonts w:cs="Arial"/>
        </w:rPr>
        <w:t>W</w:t>
      </w:r>
      <w:r w:rsidR="00166150" w:rsidRPr="00FC7B08">
        <w:rPr>
          <w:rFonts w:cs="Arial"/>
        </w:rPr>
        <w:t xml:space="preserve">here the estimated total value of a Contract exceeds or is within 10% of the relevant </w:t>
      </w:r>
      <w:r w:rsidR="00180EBC" w:rsidRPr="00FC7B08">
        <w:rPr>
          <w:rFonts w:cs="Arial"/>
        </w:rPr>
        <w:t>threshold</w:t>
      </w:r>
      <w:r w:rsidR="00166150" w:rsidRPr="00FC7B08">
        <w:rPr>
          <w:rFonts w:cs="Arial"/>
        </w:rPr>
        <w:t xml:space="preserve"> (as set out below), the procurement must be conducted in accordance with the appropriate Procurement Rules and the appropriate UK guidelines. The application of the Procurement Rules and the appropriate UK guidelines cannot be waived by the Authority.</w:t>
      </w:r>
    </w:p>
    <w:p w14:paraId="7225BB9B" w14:textId="25AB7D4F" w:rsidR="0061318E" w:rsidRPr="00FC7B08" w:rsidRDefault="00B20E1F" w:rsidP="00812579">
      <w:pPr>
        <w:pStyle w:val="ListParagraph"/>
        <w:numPr>
          <w:ilvl w:val="0"/>
          <w:numId w:val="17"/>
        </w:numPr>
        <w:spacing w:before="120" w:after="240"/>
        <w:jc w:val="both"/>
        <w:rPr>
          <w:rFonts w:cs="Arial"/>
        </w:rPr>
      </w:pPr>
      <w:r w:rsidRPr="00FC7B08">
        <w:rPr>
          <w:rFonts w:cs="Arial"/>
        </w:rPr>
        <w:t>When considering the above, the Authority have a duty to consider the use of lots and the potential benefits this may offer such as removing barriers to local SME’s, achieve economies of scale and t</w:t>
      </w:r>
      <w:r w:rsidR="004F7CEB" w:rsidRPr="00FC7B08">
        <w:rPr>
          <w:rFonts w:cs="Arial"/>
        </w:rPr>
        <w:t xml:space="preserve">o manage the </w:t>
      </w:r>
      <w:r w:rsidRPr="00FC7B08">
        <w:rPr>
          <w:rFonts w:cs="Arial"/>
        </w:rPr>
        <w:t>potential market</w:t>
      </w:r>
      <w:r w:rsidR="004F7CEB" w:rsidRPr="00FC7B08">
        <w:rPr>
          <w:rFonts w:cs="Arial"/>
        </w:rPr>
        <w:t>.</w:t>
      </w:r>
    </w:p>
    <w:p w14:paraId="3F74622C" w14:textId="3EF2F9FE" w:rsidR="00375C33" w:rsidRDefault="00375C33">
      <w:pPr>
        <w:spacing w:after="200" w:line="276" w:lineRule="auto"/>
        <w:rPr>
          <w:rFonts w:cs="Arial"/>
        </w:rPr>
      </w:pPr>
    </w:p>
    <w:p w14:paraId="11607D89" w14:textId="2E7451D7" w:rsidR="00993057" w:rsidRPr="002473EE" w:rsidRDefault="00993057" w:rsidP="00375C33">
      <w:pPr>
        <w:pStyle w:val="ListParagraph"/>
        <w:spacing w:before="120" w:after="240"/>
        <w:jc w:val="both"/>
        <w:rPr>
          <w:rFonts w:cs="Arial"/>
          <w:b/>
          <w:bCs/>
        </w:rPr>
      </w:pPr>
      <w:r w:rsidRPr="002473EE">
        <w:rPr>
          <w:rFonts w:cs="Arial"/>
          <w:b/>
          <w:bCs/>
        </w:rPr>
        <w:t>Table 1 – Threshold Procurement Process</w:t>
      </w:r>
    </w:p>
    <w:tbl>
      <w:tblPr>
        <w:tblpPr w:leftFromText="180" w:rightFromText="180" w:vertAnchor="text" w:horzAnchor="margin" w:tblpY="200"/>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1683"/>
        <w:gridCol w:w="1697"/>
        <w:gridCol w:w="4089"/>
      </w:tblGrid>
      <w:tr w:rsidR="0032113B" w:rsidRPr="00FC7B08" w14:paraId="47021AB5" w14:textId="77777777" w:rsidTr="0074200E">
        <w:trPr>
          <w:trHeight w:val="573"/>
        </w:trPr>
        <w:tc>
          <w:tcPr>
            <w:tcW w:w="2311" w:type="dxa"/>
            <w:vAlign w:val="center"/>
          </w:tcPr>
          <w:p w14:paraId="026087E0" w14:textId="78A010A2" w:rsidR="00F907E0" w:rsidRPr="00FC7B08" w:rsidRDefault="00F907E0" w:rsidP="00783CDC">
            <w:pPr>
              <w:rPr>
                <w:rFonts w:cs="Arial"/>
                <w:b/>
                <w:bCs/>
              </w:rPr>
            </w:pPr>
            <w:r w:rsidRPr="00FC7B08">
              <w:rPr>
                <w:rFonts w:cs="Arial"/>
                <w:b/>
                <w:bCs/>
              </w:rPr>
              <w:t>Threshold Banding (</w:t>
            </w:r>
            <w:proofErr w:type="spellStart"/>
            <w:r w:rsidRPr="00FC7B08">
              <w:rPr>
                <w:rFonts w:cs="Arial"/>
                <w:b/>
                <w:bCs/>
              </w:rPr>
              <w:t>inc</w:t>
            </w:r>
            <w:proofErr w:type="spellEnd"/>
            <w:r w:rsidRPr="00FC7B08">
              <w:rPr>
                <w:rFonts w:cs="Arial"/>
                <w:b/>
                <w:bCs/>
              </w:rPr>
              <w:t xml:space="preserve"> VAT)</w:t>
            </w:r>
          </w:p>
        </w:tc>
        <w:tc>
          <w:tcPr>
            <w:tcW w:w="1637" w:type="dxa"/>
          </w:tcPr>
          <w:p w14:paraId="4C4941B0" w14:textId="3E58003D" w:rsidR="00F907E0" w:rsidRPr="00FC7B08" w:rsidRDefault="00F907E0" w:rsidP="005B37AE">
            <w:pPr>
              <w:rPr>
                <w:rFonts w:cs="Arial"/>
                <w:b/>
                <w:bCs/>
              </w:rPr>
            </w:pPr>
            <w:r w:rsidRPr="00FC7B08">
              <w:rPr>
                <w:rFonts w:cs="Arial"/>
                <w:b/>
                <w:bCs/>
              </w:rPr>
              <w:t>Requirement</w:t>
            </w:r>
          </w:p>
        </w:tc>
        <w:tc>
          <w:tcPr>
            <w:tcW w:w="1651" w:type="dxa"/>
          </w:tcPr>
          <w:p w14:paraId="0EB33139" w14:textId="51A3F917" w:rsidR="00F907E0" w:rsidRPr="00FC7B08" w:rsidRDefault="00F907E0" w:rsidP="005B37AE">
            <w:pPr>
              <w:rPr>
                <w:rFonts w:cs="Arial"/>
                <w:b/>
                <w:bCs/>
              </w:rPr>
            </w:pPr>
            <w:r w:rsidRPr="00FC7B08">
              <w:rPr>
                <w:rFonts w:cs="Arial"/>
                <w:b/>
                <w:bCs/>
              </w:rPr>
              <w:t>Procurement Type</w:t>
            </w:r>
          </w:p>
        </w:tc>
        <w:tc>
          <w:tcPr>
            <w:tcW w:w="4156" w:type="dxa"/>
            <w:vAlign w:val="center"/>
          </w:tcPr>
          <w:p w14:paraId="3169E850" w14:textId="08250165" w:rsidR="00F907E0" w:rsidRPr="00FC7B08" w:rsidRDefault="00F907E0" w:rsidP="005B37AE">
            <w:pPr>
              <w:rPr>
                <w:rFonts w:cs="Arial"/>
                <w:b/>
                <w:bCs/>
              </w:rPr>
            </w:pPr>
            <w:r w:rsidRPr="00FC7B08">
              <w:rPr>
                <w:rFonts w:cs="Arial"/>
                <w:b/>
                <w:bCs/>
              </w:rPr>
              <w:t>Method to Procure</w:t>
            </w:r>
          </w:p>
        </w:tc>
      </w:tr>
      <w:tr w:rsidR="0032113B" w:rsidRPr="00FC7B08" w14:paraId="79A4E52E" w14:textId="77777777" w:rsidTr="0074200E">
        <w:trPr>
          <w:trHeight w:val="1179"/>
        </w:trPr>
        <w:tc>
          <w:tcPr>
            <w:tcW w:w="2311" w:type="dxa"/>
            <w:vAlign w:val="center"/>
          </w:tcPr>
          <w:p w14:paraId="79A234B5" w14:textId="510D3A0E" w:rsidR="00F907E0" w:rsidRPr="00FC7B08" w:rsidRDefault="00F907E0" w:rsidP="00783CDC">
            <w:pPr>
              <w:rPr>
                <w:rFonts w:cs="Arial"/>
              </w:rPr>
            </w:pPr>
            <w:r w:rsidRPr="00FC7B08">
              <w:rPr>
                <w:rFonts w:cs="Arial"/>
                <w:b/>
                <w:bCs/>
              </w:rPr>
              <w:t>Up to £30,000</w:t>
            </w:r>
            <w:r w:rsidRPr="00FC7B08">
              <w:rPr>
                <w:rFonts w:cs="Arial"/>
              </w:rPr>
              <w:t>:</w:t>
            </w:r>
            <w:r w:rsidR="04D83A8C" w:rsidRPr="1314E2D6">
              <w:rPr>
                <w:rFonts w:cs="Arial"/>
              </w:rPr>
              <w:t xml:space="preserve"> </w:t>
            </w:r>
            <w:r w:rsidR="00993057" w:rsidRPr="00FC7B08">
              <w:rPr>
                <w:rFonts w:cs="Arial"/>
              </w:rPr>
              <w:t xml:space="preserve">Goods and Services, </w:t>
            </w:r>
            <w:proofErr w:type="gramStart"/>
            <w:r w:rsidR="00993057" w:rsidRPr="00FC7B08">
              <w:rPr>
                <w:rFonts w:cs="Arial"/>
              </w:rPr>
              <w:t>Up</w:t>
            </w:r>
            <w:proofErr w:type="gramEnd"/>
            <w:r w:rsidR="00993057" w:rsidRPr="00FC7B08">
              <w:rPr>
                <w:rFonts w:cs="Arial"/>
              </w:rPr>
              <w:t xml:space="preserve"> to £50,000 Works</w:t>
            </w:r>
            <w:r w:rsidR="00A36316" w:rsidRPr="00FC7B08">
              <w:rPr>
                <w:rFonts w:cs="Arial"/>
              </w:rPr>
              <w:t>.</w:t>
            </w:r>
          </w:p>
        </w:tc>
        <w:tc>
          <w:tcPr>
            <w:tcW w:w="1637" w:type="dxa"/>
          </w:tcPr>
          <w:p w14:paraId="258FCCD8" w14:textId="3A09D520" w:rsidR="00F907E0" w:rsidRPr="00FC7B08" w:rsidRDefault="00F907E0" w:rsidP="00783CDC">
            <w:pPr>
              <w:rPr>
                <w:rFonts w:cs="Arial"/>
              </w:rPr>
            </w:pPr>
            <w:r w:rsidRPr="00FC7B08">
              <w:rPr>
                <w:rFonts w:cs="Arial"/>
              </w:rPr>
              <w:t>Minimum of one written quote</w:t>
            </w:r>
          </w:p>
        </w:tc>
        <w:tc>
          <w:tcPr>
            <w:tcW w:w="1651" w:type="dxa"/>
          </w:tcPr>
          <w:p w14:paraId="10C1825D" w14:textId="76EDCB1E" w:rsidR="00F907E0" w:rsidRPr="00FC7B08" w:rsidDel="005B37AE" w:rsidRDefault="00F907E0" w:rsidP="00783CDC">
            <w:pPr>
              <w:rPr>
                <w:rFonts w:cs="Arial"/>
              </w:rPr>
            </w:pPr>
            <w:r w:rsidRPr="00FC7B08">
              <w:rPr>
                <w:rFonts w:cs="Arial"/>
              </w:rPr>
              <w:t>Unregulated</w:t>
            </w:r>
          </w:p>
        </w:tc>
        <w:tc>
          <w:tcPr>
            <w:tcW w:w="4156" w:type="dxa"/>
            <w:vAlign w:val="center"/>
          </w:tcPr>
          <w:p w14:paraId="5ECD00CF" w14:textId="03801B98" w:rsidR="00F907E0" w:rsidRPr="00FC7B08" w:rsidRDefault="00F907E0" w:rsidP="00783CDC">
            <w:pPr>
              <w:rPr>
                <w:rFonts w:cs="Arial"/>
              </w:rPr>
            </w:pPr>
            <w:r w:rsidRPr="00FC7B08">
              <w:rPr>
                <w:rFonts w:cs="Arial"/>
              </w:rPr>
              <w:t>Procurement portal</w:t>
            </w:r>
            <w:r w:rsidR="00993057" w:rsidRPr="00FC7B08">
              <w:rPr>
                <w:rFonts w:cs="Arial"/>
              </w:rPr>
              <w:t xml:space="preserve"> for £30,000 and over.</w:t>
            </w:r>
          </w:p>
        </w:tc>
      </w:tr>
      <w:tr w:rsidR="0032113B" w:rsidRPr="00FC7B08" w14:paraId="6055176C" w14:textId="77777777" w:rsidTr="0074200E">
        <w:trPr>
          <w:trHeight w:val="876"/>
        </w:trPr>
        <w:tc>
          <w:tcPr>
            <w:tcW w:w="2311" w:type="dxa"/>
            <w:vAlign w:val="center"/>
          </w:tcPr>
          <w:p w14:paraId="45F909B3" w14:textId="31102157" w:rsidR="00F907E0" w:rsidRPr="00FC7B08" w:rsidRDefault="00F907E0" w:rsidP="00783CDC">
            <w:pPr>
              <w:rPr>
                <w:rFonts w:cs="Arial"/>
                <w:b/>
                <w:bCs/>
              </w:rPr>
            </w:pPr>
            <w:r w:rsidRPr="00FC7B08">
              <w:rPr>
                <w:rFonts w:cs="Arial"/>
                <w:b/>
                <w:bCs/>
              </w:rPr>
              <w:t>Between £30,001 and £100,000:</w:t>
            </w:r>
          </w:p>
        </w:tc>
        <w:tc>
          <w:tcPr>
            <w:tcW w:w="1637" w:type="dxa"/>
          </w:tcPr>
          <w:p w14:paraId="08E6B414" w14:textId="0B374B6C" w:rsidR="00F907E0" w:rsidRPr="00FC7B08" w:rsidRDefault="00F907E0" w:rsidP="00783CDC">
            <w:pPr>
              <w:ind w:left="33"/>
              <w:rPr>
                <w:rFonts w:cs="Arial"/>
              </w:rPr>
            </w:pPr>
            <w:r w:rsidRPr="00FC7B08">
              <w:rPr>
                <w:rFonts w:cs="Arial"/>
              </w:rPr>
              <w:t>Minimum of three written quotes</w:t>
            </w:r>
          </w:p>
        </w:tc>
        <w:tc>
          <w:tcPr>
            <w:tcW w:w="1651" w:type="dxa"/>
          </w:tcPr>
          <w:p w14:paraId="75FBE2A9" w14:textId="29800483" w:rsidR="00F907E0" w:rsidRPr="00FC7B08" w:rsidRDefault="00F907E0" w:rsidP="00783CDC">
            <w:pPr>
              <w:ind w:left="33"/>
              <w:rPr>
                <w:rFonts w:cs="Arial"/>
              </w:rPr>
            </w:pPr>
            <w:r w:rsidRPr="00FC7B08">
              <w:rPr>
                <w:rFonts w:cs="Arial"/>
              </w:rPr>
              <w:t>Regulated below threshold</w:t>
            </w:r>
          </w:p>
        </w:tc>
        <w:tc>
          <w:tcPr>
            <w:tcW w:w="4156" w:type="dxa"/>
            <w:vAlign w:val="center"/>
          </w:tcPr>
          <w:p w14:paraId="7DF5F8C2" w14:textId="07F021A0" w:rsidR="00F907E0" w:rsidRPr="00FC7B08" w:rsidRDefault="00993057" w:rsidP="00783CDC">
            <w:pPr>
              <w:ind w:left="33"/>
              <w:rPr>
                <w:rFonts w:cs="Arial"/>
              </w:rPr>
            </w:pPr>
            <w:r w:rsidRPr="00FC7B08">
              <w:rPr>
                <w:rFonts w:cs="Arial"/>
              </w:rPr>
              <w:t xml:space="preserve">Procurement Department, </w:t>
            </w:r>
            <w:r w:rsidR="00F907E0" w:rsidRPr="00FC7B08">
              <w:rPr>
                <w:rFonts w:cs="Arial"/>
              </w:rPr>
              <w:t>Procurement Port</w:t>
            </w:r>
            <w:r w:rsidRPr="00FC7B08">
              <w:rPr>
                <w:rFonts w:cs="Arial"/>
              </w:rPr>
              <w:t>al and Find a Tender Service</w:t>
            </w:r>
          </w:p>
        </w:tc>
      </w:tr>
      <w:tr w:rsidR="0032113B" w:rsidRPr="00FC7B08" w14:paraId="238950AC" w14:textId="77777777" w:rsidTr="0074200E">
        <w:trPr>
          <w:trHeight w:val="1163"/>
        </w:trPr>
        <w:tc>
          <w:tcPr>
            <w:tcW w:w="2311" w:type="dxa"/>
            <w:vAlign w:val="center"/>
          </w:tcPr>
          <w:p w14:paraId="7864568E" w14:textId="77777777" w:rsidR="00F907E0" w:rsidRPr="00FC7B08" w:rsidRDefault="00F907E0" w:rsidP="00783CDC">
            <w:pPr>
              <w:rPr>
                <w:rFonts w:cs="Arial"/>
                <w:b/>
                <w:bCs/>
              </w:rPr>
            </w:pPr>
          </w:p>
          <w:p w14:paraId="2D92503F" w14:textId="0DC093F7" w:rsidR="00F907E0" w:rsidRPr="00FC7B08" w:rsidRDefault="00F907E0" w:rsidP="00783CDC">
            <w:pPr>
              <w:rPr>
                <w:rFonts w:cs="Arial"/>
                <w:b/>
                <w:bCs/>
              </w:rPr>
            </w:pPr>
            <w:r w:rsidRPr="00FC7B08">
              <w:rPr>
                <w:rFonts w:cs="Arial"/>
                <w:b/>
                <w:bCs/>
              </w:rPr>
              <w:t>Between £100,001 and £214,904:</w:t>
            </w:r>
          </w:p>
          <w:p w14:paraId="3B706845" w14:textId="447A9426" w:rsidR="00F907E0" w:rsidRPr="00FC7B08" w:rsidRDefault="00F907E0" w:rsidP="00257B4D">
            <w:pPr>
              <w:jc w:val="both"/>
              <w:rPr>
                <w:rFonts w:cs="Arial"/>
                <w:b/>
                <w:bCs/>
              </w:rPr>
            </w:pPr>
          </w:p>
        </w:tc>
        <w:tc>
          <w:tcPr>
            <w:tcW w:w="1637" w:type="dxa"/>
          </w:tcPr>
          <w:p w14:paraId="601F6AE4" w14:textId="470D0873" w:rsidR="00F907E0" w:rsidRPr="00FC7B08" w:rsidRDefault="00F907E0" w:rsidP="00783CDC">
            <w:pPr>
              <w:ind w:left="33"/>
              <w:rPr>
                <w:rFonts w:cs="Arial"/>
              </w:rPr>
            </w:pPr>
            <w:r w:rsidRPr="00FC7B08">
              <w:rPr>
                <w:rFonts w:cs="Arial"/>
              </w:rPr>
              <w:t>Open Tender</w:t>
            </w:r>
          </w:p>
        </w:tc>
        <w:tc>
          <w:tcPr>
            <w:tcW w:w="1651" w:type="dxa"/>
          </w:tcPr>
          <w:p w14:paraId="66AF9C05" w14:textId="59E80269" w:rsidR="00F907E0" w:rsidRPr="00FC7B08" w:rsidRDefault="00F907E0" w:rsidP="00783CDC">
            <w:pPr>
              <w:ind w:left="33"/>
              <w:rPr>
                <w:rFonts w:cs="Arial"/>
              </w:rPr>
            </w:pPr>
            <w:r w:rsidRPr="00FC7B08">
              <w:rPr>
                <w:rFonts w:cs="Arial"/>
              </w:rPr>
              <w:t>Regulated below threshold</w:t>
            </w:r>
          </w:p>
        </w:tc>
        <w:tc>
          <w:tcPr>
            <w:tcW w:w="4156" w:type="dxa"/>
            <w:vAlign w:val="center"/>
          </w:tcPr>
          <w:p w14:paraId="625CF755" w14:textId="69CA5021" w:rsidR="00F907E0" w:rsidRPr="00FC7B08" w:rsidRDefault="0032113B" w:rsidP="00783CDC">
            <w:pPr>
              <w:ind w:left="33"/>
              <w:rPr>
                <w:rFonts w:cs="Arial"/>
              </w:rPr>
            </w:pPr>
            <w:r w:rsidRPr="00FC7B08">
              <w:rPr>
                <w:rFonts w:cs="Arial"/>
              </w:rPr>
              <w:t>Procurement Department, Procurement Portal and Find a Tender Service</w:t>
            </w:r>
          </w:p>
        </w:tc>
      </w:tr>
      <w:tr w:rsidR="0032113B" w:rsidRPr="00FC7B08" w14:paraId="598546C0" w14:textId="77777777" w:rsidTr="0074200E">
        <w:trPr>
          <w:trHeight w:val="1450"/>
        </w:trPr>
        <w:tc>
          <w:tcPr>
            <w:tcW w:w="2311" w:type="dxa"/>
            <w:vAlign w:val="center"/>
          </w:tcPr>
          <w:p w14:paraId="65E89353" w14:textId="77777777" w:rsidR="00F907E0" w:rsidRPr="00FC7B08" w:rsidRDefault="00F907E0" w:rsidP="00783CDC">
            <w:pPr>
              <w:rPr>
                <w:rFonts w:cs="Arial"/>
                <w:b/>
                <w:bCs/>
              </w:rPr>
            </w:pPr>
          </w:p>
          <w:p w14:paraId="4E4F4C15" w14:textId="3C7D688F" w:rsidR="00F907E0" w:rsidRPr="00FC7B08" w:rsidRDefault="00F907E0" w:rsidP="00783CDC">
            <w:pPr>
              <w:rPr>
                <w:rFonts w:cs="Arial"/>
                <w:b/>
                <w:bCs/>
              </w:rPr>
            </w:pPr>
            <w:r w:rsidRPr="00FC7B08">
              <w:rPr>
                <w:rFonts w:cs="Arial"/>
                <w:b/>
                <w:bCs/>
              </w:rPr>
              <w:t>Over £214,904:</w:t>
            </w:r>
          </w:p>
          <w:p w14:paraId="2668C3E0" w14:textId="3C5970F5" w:rsidR="00F907E0" w:rsidRPr="00FC7B08" w:rsidRDefault="00F907E0" w:rsidP="00257B4D">
            <w:pPr>
              <w:jc w:val="both"/>
              <w:rPr>
                <w:rFonts w:cs="Arial"/>
                <w:b/>
                <w:bCs/>
              </w:rPr>
            </w:pPr>
          </w:p>
        </w:tc>
        <w:tc>
          <w:tcPr>
            <w:tcW w:w="1637" w:type="dxa"/>
          </w:tcPr>
          <w:p w14:paraId="3A6DC9DD" w14:textId="29146A9B" w:rsidR="00F907E0" w:rsidRPr="00FC7B08" w:rsidRDefault="00F907E0" w:rsidP="00783CDC">
            <w:pPr>
              <w:ind w:left="33"/>
              <w:rPr>
                <w:rFonts w:cs="Arial"/>
              </w:rPr>
            </w:pPr>
            <w:r w:rsidRPr="00FC7B08">
              <w:rPr>
                <w:rFonts w:cs="Arial"/>
              </w:rPr>
              <w:t>Open Tender Procedure or Competitive Flexi Procedure</w:t>
            </w:r>
          </w:p>
        </w:tc>
        <w:tc>
          <w:tcPr>
            <w:tcW w:w="1651" w:type="dxa"/>
          </w:tcPr>
          <w:p w14:paraId="3BC121FC" w14:textId="40857E30" w:rsidR="00F907E0" w:rsidRPr="00FC7B08" w:rsidRDefault="00F907E0" w:rsidP="00783CDC">
            <w:pPr>
              <w:ind w:left="33"/>
              <w:rPr>
                <w:rFonts w:cs="Arial"/>
              </w:rPr>
            </w:pPr>
            <w:r w:rsidRPr="00FC7B08">
              <w:rPr>
                <w:rFonts w:cs="Arial"/>
              </w:rPr>
              <w:t>Regulated</w:t>
            </w:r>
            <w:r w:rsidR="00A461CF" w:rsidRPr="00FC7B08">
              <w:rPr>
                <w:rFonts w:cs="Arial"/>
              </w:rPr>
              <w:t xml:space="preserve"> above threshold</w:t>
            </w:r>
          </w:p>
        </w:tc>
        <w:tc>
          <w:tcPr>
            <w:tcW w:w="4156" w:type="dxa"/>
            <w:vAlign w:val="center"/>
          </w:tcPr>
          <w:p w14:paraId="1C2F315C" w14:textId="21F589B9" w:rsidR="00F907E0" w:rsidRPr="00FC7B08" w:rsidRDefault="0032113B" w:rsidP="00783CDC">
            <w:pPr>
              <w:ind w:left="33"/>
              <w:rPr>
                <w:rFonts w:cs="Arial"/>
              </w:rPr>
            </w:pPr>
            <w:r w:rsidRPr="00FC7B08">
              <w:rPr>
                <w:rFonts w:cs="Arial"/>
              </w:rPr>
              <w:t>Procurement Department, Procurement Portal and Find a Tender Service</w:t>
            </w:r>
          </w:p>
        </w:tc>
      </w:tr>
    </w:tbl>
    <w:p w14:paraId="77254F4D" w14:textId="77777777" w:rsidR="00FA102E" w:rsidRPr="00FC7B08" w:rsidRDefault="00FA102E" w:rsidP="0061318E">
      <w:pPr>
        <w:jc w:val="both"/>
        <w:rPr>
          <w:rFonts w:cs="Arial"/>
          <w:b/>
          <w:bCs/>
        </w:rPr>
      </w:pPr>
    </w:p>
    <w:p w14:paraId="7B137F3D" w14:textId="4C95E409" w:rsidR="00621F9F" w:rsidRPr="00E9551C" w:rsidRDefault="00FF1C5F" w:rsidP="00812579">
      <w:pPr>
        <w:pStyle w:val="Heading2"/>
        <w:numPr>
          <w:ilvl w:val="0"/>
          <w:numId w:val="14"/>
        </w:numPr>
        <w:spacing w:before="240" w:after="240"/>
        <w:ind w:hanging="720"/>
        <w:rPr>
          <w:sz w:val="24"/>
          <w:szCs w:val="24"/>
        </w:rPr>
      </w:pPr>
      <w:bookmarkStart w:id="9" w:name="_Toc204083568"/>
      <w:r w:rsidRPr="0071224A">
        <w:rPr>
          <w:sz w:val="24"/>
          <w:szCs w:val="24"/>
        </w:rPr>
        <w:t xml:space="preserve">EXCLUDED / </w:t>
      </w:r>
      <w:r w:rsidR="006F44B1" w:rsidRPr="0071224A">
        <w:rPr>
          <w:sz w:val="24"/>
          <w:szCs w:val="24"/>
        </w:rPr>
        <w:t>EX</w:t>
      </w:r>
      <w:r w:rsidR="00237F93" w:rsidRPr="0071224A">
        <w:rPr>
          <w:sz w:val="24"/>
          <w:szCs w:val="24"/>
        </w:rPr>
        <w:t>EMPT CONTRACT</w:t>
      </w:r>
      <w:r w:rsidR="00563640" w:rsidRPr="0071224A">
        <w:rPr>
          <w:sz w:val="24"/>
          <w:szCs w:val="24"/>
        </w:rPr>
        <w:t>S</w:t>
      </w:r>
      <w:r w:rsidRPr="0071224A">
        <w:rPr>
          <w:sz w:val="24"/>
          <w:szCs w:val="24"/>
        </w:rPr>
        <w:t xml:space="preserve"> (Not Regulated)</w:t>
      </w:r>
      <w:bookmarkEnd w:id="9"/>
    </w:p>
    <w:p w14:paraId="0C23AA1A" w14:textId="77777777" w:rsidR="001E35B6" w:rsidRPr="0071224A" w:rsidRDefault="001E35B6" w:rsidP="00812579">
      <w:pPr>
        <w:pStyle w:val="ListParagraph"/>
        <w:numPr>
          <w:ilvl w:val="0"/>
          <w:numId w:val="14"/>
        </w:numPr>
        <w:spacing w:before="120" w:after="240"/>
        <w:jc w:val="both"/>
        <w:rPr>
          <w:rFonts w:cs="Arial"/>
          <w:vanish/>
        </w:rPr>
      </w:pPr>
    </w:p>
    <w:p w14:paraId="61B09C2D" w14:textId="29123A21" w:rsidR="00A36316" w:rsidRPr="00E9551C" w:rsidRDefault="00E9551C" w:rsidP="00E9551C">
      <w:pPr>
        <w:spacing w:before="120" w:after="240"/>
        <w:ind w:left="720" w:hanging="720"/>
        <w:jc w:val="both"/>
        <w:rPr>
          <w:rFonts w:cs="Arial"/>
        </w:rPr>
      </w:pPr>
      <w:r>
        <w:rPr>
          <w:rFonts w:cs="Arial"/>
        </w:rPr>
        <w:t>5.1</w:t>
      </w:r>
      <w:r>
        <w:rPr>
          <w:rFonts w:cs="Arial"/>
        </w:rPr>
        <w:tab/>
      </w:r>
      <w:r w:rsidR="00F364C8" w:rsidRPr="00E9551C">
        <w:rPr>
          <w:rFonts w:cs="Arial"/>
        </w:rPr>
        <w:t>In</w:t>
      </w:r>
      <w:r w:rsidR="00A461CF" w:rsidRPr="00E9551C">
        <w:rPr>
          <w:rFonts w:cs="Arial"/>
        </w:rPr>
        <w:t xml:space="preserve"> </w:t>
      </w:r>
      <w:r w:rsidR="00F364C8" w:rsidRPr="00E9551C">
        <w:rPr>
          <w:rFonts w:cs="Arial"/>
        </w:rPr>
        <w:t>line with the Public Procurement Legislation these standing orders do not apply to contracts that are classified as excluded or exempt</w:t>
      </w:r>
      <w:r w:rsidR="00A36316" w:rsidRPr="00E9551C">
        <w:rPr>
          <w:rFonts w:cs="Arial"/>
        </w:rPr>
        <w:t xml:space="preserve"> </w:t>
      </w:r>
      <w:r w:rsidR="52C73A3D" w:rsidRPr="00E9551C">
        <w:rPr>
          <w:rFonts w:cs="Arial"/>
        </w:rPr>
        <w:t>as defined by the applicable public procurement legislation</w:t>
      </w:r>
      <w:r w:rsidR="00237F93" w:rsidRPr="00E9551C">
        <w:rPr>
          <w:rFonts w:cs="Arial"/>
        </w:rPr>
        <w:t xml:space="preserve"> Exemptions include:</w:t>
      </w:r>
      <w:r w:rsidR="00F364C8" w:rsidRPr="00E9551C">
        <w:rPr>
          <w:rFonts w:cs="Arial"/>
        </w:rPr>
        <w:t xml:space="preserve"> </w:t>
      </w:r>
    </w:p>
    <w:p w14:paraId="68AC73FA" w14:textId="1EE39674" w:rsidR="00F364C8" w:rsidRPr="0071224A" w:rsidRDefault="46977EEF" w:rsidP="00812579">
      <w:pPr>
        <w:pStyle w:val="ListParagraph"/>
        <w:numPr>
          <w:ilvl w:val="0"/>
          <w:numId w:val="9"/>
        </w:numPr>
        <w:jc w:val="both"/>
        <w:rPr>
          <w:rFonts w:cs="Arial"/>
        </w:rPr>
      </w:pPr>
      <w:r w:rsidRPr="0071224A">
        <w:rPr>
          <w:rFonts w:cs="Arial"/>
        </w:rPr>
        <w:t>Contracting Authority to Contracting Authority (Subsidiary) arrangements,</w:t>
      </w:r>
      <w:r w:rsidR="00A461CF" w:rsidRPr="0071224A">
        <w:rPr>
          <w:rFonts w:cs="Arial"/>
        </w:rPr>
        <w:t xml:space="preserve"> </w:t>
      </w:r>
      <w:r w:rsidRPr="0071224A">
        <w:rPr>
          <w:rFonts w:cs="Arial"/>
        </w:rPr>
        <w:t xml:space="preserve">vertical or horizontal – subject to approval by the Monitoring Officer, e.g. </w:t>
      </w:r>
    </w:p>
    <w:p w14:paraId="2B534EF7" w14:textId="77777777" w:rsidR="00FD60DB" w:rsidRPr="0071224A" w:rsidRDefault="00F364C8" w:rsidP="00812579">
      <w:pPr>
        <w:pStyle w:val="ListParagraph"/>
        <w:numPr>
          <w:ilvl w:val="1"/>
          <w:numId w:val="9"/>
        </w:numPr>
        <w:jc w:val="both"/>
        <w:rPr>
          <w:rFonts w:cs="Arial"/>
        </w:rPr>
      </w:pPr>
      <w:r w:rsidRPr="0071224A">
        <w:rPr>
          <w:rFonts w:cs="Arial"/>
        </w:rPr>
        <w:t>Vertical - The Contracting Authority exercises a parent or similar control or joint control with other Contracting Authorities on the entity as it does with its own departments, the entity carries out more that 80% of its activities for the controlling Contracting Authorities and there is no private sector money in the entity.</w:t>
      </w:r>
    </w:p>
    <w:p w14:paraId="194B829B" w14:textId="7B77505F" w:rsidR="00F364C8" w:rsidRPr="0071224A" w:rsidRDefault="00F364C8" w:rsidP="00812579">
      <w:pPr>
        <w:pStyle w:val="ListParagraph"/>
        <w:numPr>
          <w:ilvl w:val="1"/>
          <w:numId w:val="9"/>
        </w:numPr>
        <w:jc w:val="both"/>
        <w:rPr>
          <w:rFonts w:cs="Arial"/>
        </w:rPr>
      </w:pPr>
      <w:r w:rsidRPr="0071224A">
        <w:rPr>
          <w:rFonts w:cs="Arial"/>
        </w:rPr>
        <w:t>Horizontal - Contracting Authority to Contracting Authority cooperation to achieve objectives which the Contracting Authorities have in common, through an arrangement that is solely for the public interest, and no more than 20% of the activities envisaged by the arrangement are intended to be carried out for reasons other than for the purposes of their public functions.</w:t>
      </w:r>
    </w:p>
    <w:p w14:paraId="3180F9BC" w14:textId="47BDF0B5" w:rsidR="00F364C8" w:rsidRPr="0071224A" w:rsidRDefault="00611097" w:rsidP="00812579">
      <w:pPr>
        <w:pStyle w:val="ListParagraph"/>
        <w:numPr>
          <w:ilvl w:val="0"/>
          <w:numId w:val="9"/>
        </w:numPr>
        <w:jc w:val="both"/>
        <w:rPr>
          <w:rFonts w:cs="Arial"/>
        </w:rPr>
      </w:pPr>
      <w:r w:rsidRPr="0071224A">
        <w:rPr>
          <w:rFonts w:cs="Arial"/>
        </w:rPr>
        <w:t>S</w:t>
      </w:r>
      <w:r w:rsidR="00F364C8" w:rsidRPr="0071224A">
        <w:rPr>
          <w:rFonts w:cs="Arial"/>
        </w:rPr>
        <w:t>ubject matter exemptions:</w:t>
      </w:r>
    </w:p>
    <w:p w14:paraId="26D3340D" w14:textId="75F5DC4A" w:rsidR="00FF1C5F" w:rsidRPr="0071224A" w:rsidRDefault="00F364C8" w:rsidP="00812579">
      <w:pPr>
        <w:pStyle w:val="ListParagraph"/>
        <w:numPr>
          <w:ilvl w:val="1"/>
          <w:numId w:val="9"/>
        </w:numPr>
        <w:jc w:val="both"/>
        <w:rPr>
          <w:rFonts w:cs="Arial"/>
        </w:rPr>
      </w:pPr>
      <w:r w:rsidRPr="0071224A">
        <w:rPr>
          <w:rFonts w:cs="Arial"/>
        </w:rPr>
        <w:t>Certain types of legal advice, e.g. relating to judicial proceedings and/or dispute resolution</w:t>
      </w:r>
      <w:r w:rsidR="00A36316" w:rsidRPr="0071224A">
        <w:rPr>
          <w:rFonts w:cs="Arial"/>
        </w:rPr>
        <w:t xml:space="preserve">. </w:t>
      </w:r>
    </w:p>
    <w:p w14:paraId="2F20A42F" w14:textId="74110674" w:rsidR="00F364C8" w:rsidRPr="0071224A" w:rsidRDefault="00F364C8" w:rsidP="00812579">
      <w:pPr>
        <w:pStyle w:val="ListParagraph"/>
        <w:numPr>
          <w:ilvl w:val="1"/>
          <w:numId w:val="9"/>
        </w:numPr>
        <w:jc w:val="both"/>
        <w:rPr>
          <w:rFonts w:cs="Arial"/>
        </w:rPr>
      </w:pPr>
      <w:r w:rsidRPr="0071224A">
        <w:rPr>
          <w:rFonts w:cs="Arial"/>
        </w:rPr>
        <w:lastRenderedPageBreak/>
        <w:t>Certain types of financial advice, e.g. funding or financing arrangements, investment services</w:t>
      </w:r>
      <w:r w:rsidR="00A461CF" w:rsidRPr="0071224A">
        <w:rPr>
          <w:rFonts w:cs="Arial"/>
        </w:rPr>
        <w:t>.</w:t>
      </w:r>
    </w:p>
    <w:p w14:paraId="1247649C" w14:textId="569AE6D7" w:rsidR="00F364C8" w:rsidRPr="0071224A" w:rsidRDefault="00F364C8" w:rsidP="00812579">
      <w:pPr>
        <w:pStyle w:val="ListParagraph"/>
        <w:numPr>
          <w:ilvl w:val="1"/>
          <w:numId w:val="9"/>
        </w:numPr>
        <w:jc w:val="both"/>
        <w:rPr>
          <w:rFonts w:cs="Arial"/>
        </w:rPr>
      </w:pPr>
      <w:r w:rsidRPr="0071224A">
        <w:rPr>
          <w:rFonts w:cs="Arial"/>
        </w:rPr>
        <w:t>Employment contracts</w:t>
      </w:r>
      <w:r w:rsidR="00A461CF" w:rsidRPr="0071224A">
        <w:rPr>
          <w:rFonts w:cs="Arial"/>
        </w:rPr>
        <w:t>.</w:t>
      </w:r>
    </w:p>
    <w:p w14:paraId="57EB7DBA" w14:textId="0F96B201" w:rsidR="00F364C8" w:rsidRPr="0071224A" w:rsidRDefault="00F364C8" w:rsidP="00812579">
      <w:pPr>
        <w:pStyle w:val="ListParagraph"/>
        <w:numPr>
          <w:ilvl w:val="1"/>
          <w:numId w:val="9"/>
        </w:numPr>
        <w:jc w:val="both"/>
        <w:rPr>
          <w:rFonts w:cs="Arial"/>
        </w:rPr>
      </w:pPr>
      <w:r w:rsidRPr="0071224A">
        <w:rPr>
          <w:rFonts w:cs="Arial"/>
        </w:rPr>
        <w:t>Purchases made at public auction or of goods sold due to insolvency</w:t>
      </w:r>
    </w:p>
    <w:p w14:paraId="0043263C" w14:textId="652551B5" w:rsidR="00F364C8" w:rsidRPr="0071224A" w:rsidRDefault="00F364C8" w:rsidP="00812579">
      <w:pPr>
        <w:pStyle w:val="ListParagraph"/>
        <w:numPr>
          <w:ilvl w:val="1"/>
          <w:numId w:val="9"/>
        </w:numPr>
        <w:jc w:val="both"/>
        <w:rPr>
          <w:rFonts w:cs="Arial"/>
        </w:rPr>
      </w:pPr>
      <w:r w:rsidRPr="0071224A">
        <w:rPr>
          <w:rFonts w:cs="Arial"/>
        </w:rPr>
        <w:t>Land contracts (including leases, licenses, and transfers</w:t>
      </w:r>
    </w:p>
    <w:p w14:paraId="2B1E8139" w14:textId="21640CFE" w:rsidR="00F364C8" w:rsidRPr="0071224A" w:rsidRDefault="00F364C8" w:rsidP="00812579">
      <w:pPr>
        <w:pStyle w:val="ListParagraph"/>
        <w:numPr>
          <w:ilvl w:val="1"/>
          <w:numId w:val="9"/>
        </w:numPr>
        <w:jc w:val="both"/>
        <w:rPr>
          <w:rFonts w:cs="Arial"/>
        </w:rPr>
      </w:pPr>
      <w:r w:rsidRPr="0071224A">
        <w:rPr>
          <w:rFonts w:cs="Arial"/>
        </w:rPr>
        <w:t xml:space="preserve">Grants of money, these cannot be contracts as there is no </w:t>
      </w:r>
      <w:r w:rsidR="00E51EA7" w:rsidRPr="0071224A">
        <w:rPr>
          <w:rFonts w:cs="Arial"/>
        </w:rPr>
        <w:t>consideration,</w:t>
      </w:r>
      <w:r w:rsidRPr="0071224A">
        <w:rPr>
          <w:rFonts w:cs="Arial"/>
        </w:rPr>
        <w:t xml:space="preserve"> and they are not services required to be delivered by the Authority </w:t>
      </w:r>
    </w:p>
    <w:p w14:paraId="368407AC" w14:textId="43BED05F" w:rsidR="0061318E" w:rsidRPr="0071224A" w:rsidRDefault="00237F93" w:rsidP="00812579">
      <w:pPr>
        <w:pStyle w:val="ListParagraph"/>
        <w:numPr>
          <w:ilvl w:val="1"/>
          <w:numId w:val="9"/>
        </w:numPr>
        <w:jc w:val="both"/>
        <w:rPr>
          <w:rFonts w:cs="Arial"/>
        </w:rPr>
      </w:pPr>
      <w:r w:rsidRPr="0071224A">
        <w:rPr>
          <w:rFonts w:cs="Arial"/>
        </w:rPr>
        <w:t>Any other arrangements excluded by the Applicable Public Procurement Legislation</w:t>
      </w:r>
    </w:p>
    <w:p w14:paraId="0227330C" w14:textId="5BA950FC" w:rsidR="0061318E" w:rsidRPr="0071224A" w:rsidRDefault="00CB2654" w:rsidP="00CB2654">
      <w:pPr>
        <w:pStyle w:val="Heading2"/>
        <w:spacing w:before="240" w:after="240"/>
        <w:rPr>
          <w:sz w:val="24"/>
          <w:szCs w:val="24"/>
        </w:rPr>
      </w:pPr>
      <w:bookmarkStart w:id="10" w:name="_3._EXEMPTIONS_TO"/>
      <w:bookmarkStart w:id="11" w:name="_4._EXEMPTIONS_TO"/>
      <w:bookmarkStart w:id="12" w:name="_Toc204083569"/>
      <w:bookmarkEnd w:id="10"/>
      <w:bookmarkEnd w:id="11"/>
      <w:r>
        <w:rPr>
          <w:sz w:val="24"/>
          <w:szCs w:val="24"/>
          <w:u w:val="none"/>
        </w:rPr>
        <w:t>6.</w:t>
      </w:r>
      <w:r w:rsidR="00224612">
        <w:rPr>
          <w:sz w:val="24"/>
          <w:szCs w:val="24"/>
          <w:u w:val="none"/>
        </w:rPr>
        <w:tab/>
      </w:r>
      <w:r w:rsidR="00BD64C6" w:rsidRPr="0071224A">
        <w:rPr>
          <w:sz w:val="24"/>
          <w:szCs w:val="24"/>
        </w:rPr>
        <w:t xml:space="preserve">WAIVER </w:t>
      </w:r>
      <w:r w:rsidR="00780966" w:rsidRPr="0071224A">
        <w:rPr>
          <w:sz w:val="24"/>
          <w:szCs w:val="24"/>
        </w:rPr>
        <w:t xml:space="preserve">TO CONTRACT STANDING ORDERS </w:t>
      </w:r>
      <w:r w:rsidR="0028089E" w:rsidRPr="0071224A">
        <w:rPr>
          <w:sz w:val="24"/>
          <w:szCs w:val="24"/>
        </w:rPr>
        <w:t>PROCEDURE</w:t>
      </w:r>
      <w:bookmarkEnd w:id="12"/>
    </w:p>
    <w:p w14:paraId="75E60EE8" w14:textId="77777777" w:rsidR="001F5361" w:rsidRPr="0071224A" w:rsidRDefault="001F5361" w:rsidP="00812579">
      <w:pPr>
        <w:pStyle w:val="ListParagraph"/>
        <w:numPr>
          <w:ilvl w:val="0"/>
          <w:numId w:val="14"/>
        </w:numPr>
        <w:spacing w:before="120" w:after="240"/>
        <w:jc w:val="both"/>
        <w:rPr>
          <w:rFonts w:cs="Arial"/>
          <w:vanish/>
        </w:rPr>
      </w:pPr>
    </w:p>
    <w:p w14:paraId="16738CAF" w14:textId="4154B791" w:rsidR="00AB6F67" w:rsidRPr="002E37C7" w:rsidRDefault="002E37C7" w:rsidP="00C3261D">
      <w:pPr>
        <w:spacing w:before="120" w:after="240"/>
        <w:ind w:left="720" w:hanging="720"/>
        <w:jc w:val="both"/>
        <w:rPr>
          <w:rFonts w:cs="Arial"/>
        </w:rPr>
      </w:pPr>
      <w:r>
        <w:rPr>
          <w:rFonts w:cs="Arial"/>
        </w:rPr>
        <w:t>6.1</w:t>
      </w:r>
      <w:r w:rsidRPr="002E37C7">
        <w:rPr>
          <w:rFonts w:cs="Arial"/>
        </w:rPr>
        <w:t xml:space="preserve"> </w:t>
      </w:r>
      <w:r w:rsidRPr="002E37C7">
        <w:rPr>
          <w:rFonts w:cs="Arial"/>
        </w:rPr>
        <w:tab/>
      </w:r>
      <w:r w:rsidR="0083022F" w:rsidRPr="002E37C7">
        <w:rPr>
          <w:rFonts w:cs="Arial"/>
        </w:rPr>
        <w:t xml:space="preserve"> </w:t>
      </w:r>
      <w:r w:rsidR="00AB6F67" w:rsidRPr="002E37C7">
        <w:rPr>
          <w:rFonts w:cs="Arial"/>
        </w:rPr>
        <w:t xml:space="preserve">Any Officer requesting the right to waiver Contract Standings Orders </w:t>
      </w:r>
      <w:r w:rsidR="00E51EA7" w:rsidRPr="002E37C7">
        <w:rPr>
          <w:rFonts w:cs="Arial"/>
        </w:rPr>
        <w:t xml:space="preserve">must </w:t>
      </w:r>
      <w:r w:rsidR="00E51EA7">
        <w:rPr>
          <w:rFonts w:cs="Arial"/>
        </w:rPr>
        <w:t>seek</w:t>
      </w:r>
      <w:r w:rsidR="00AB6F67" w:rsidRPr="002E37C7">
        <w:rPr>
          <w:rFonts w:cs="Arial"/>
        </w:rPr>
        <w:t xml:space="preserve"> advice from the Procurement </w:t>
      </w:r>
      <w:r w:rsidR="006A5DD7" w:rsidRPr="002E37C7">
        <w:rPr>
          <w:rFonts w:cs="Arial"/>
        </w:rPr>
        <w:t xml:space="preserve">Team </w:t>
      </w:r>
      <w:r w:rsidR="00AB6F67" w:rsidRPr="002E37C7">
        <w:rPr>
          <w:rFonts w:cs="Arial"/>
        </w:rPr>
        <w:t>before engaging with any supplier. Any request to waiver the relevant to procedure must be the form of a written report identifying the justification for requesting exemption. The waiver value must include all aggregated spend with the supplier and be inclusive of VAT. All exemption requested must be submitted to the Deputy Head of Procurement using the Waiver Request form.</w:t>
      </w:r>
    </w:p>
    <w:p w14:paraId="16CB65C7" w14:textId="3E12ABDF" w:rsidR="00AA7389" w:rsidRPr="00C3261D" w:rsidRDefault="00C3261D" w:rsidP="00812579">
      <w:pPr>
        <w:pStyle w:val="ListParagraph"/>
        <w:numPr>
          <w:ilvl w:val="1"/>
          <w:numId w:val="18"/>
        </w:numPr>
        <w:spacing w:before="120" w:after="240"/>
        <w:jc w:val="both"/>
        <w:rPr>
          <w:rFonts w:cs="Arial"/>
        </w:rPr>
      </w:pPr>
      <w:r>
        <w:rPr>
          <w:rFonts w:cs="Arial"/>
        </w:rPr>
        <w:t xml:space="preserve">     </w:t>
      </w:r>
      <w:r w:rsidR="001531D3" w:rsidRPr="00C3261D">
        <w:rPr>
          <w:rFonts w:cs="Arial"/>
        </w:rPr>
        <w:t>Circumstances a waiver can be considered:</w:t>
      </w:r>
    </w:p>
    <w:p w14:paraId="0F69E748" w14:textId="6CDA5DD8" w:rsidR="009B5F43" w:rsidRPr="0071224A" w:rsidRDefault="00CD2EAB" w:rsidP="00812579">
      <w:pPr>
        <w:pStyle w:val="ListParagraph"/>
        <w:numPr>
          <w:ilvl w:val="0"/>
          <w:numId w:val="15"/>
        </w:numPr>
        <w:rPr>
          <w:rFonts w:cs="Arial"/>
          <w:lang w:val="en-US"/>
        </w:rPr>
      </w:pPr>
      <w:r w:rsidRPr="0071224A">
        <w:rPr>
          <w:rFonts w:cs="Arial"/>
          <w:lang w:val="en-US"/>
        </w:rPr>
        <w:t>E</w:t>
      </w:r>
      <w:r w:rsidR="00AA7389" w:rsidRPr="0071224A">
        <w:rPr>
          <w:rFonts w:cs="Arial"/>
          <w:lang w:val="en-US"/>
        </w:rPr>
        <w:t>ffective competition is prevented due to government control</w:t>
      </w:r>
    </w:p>
    <w:p w14:paraId="3E4186B8" w14:textId="025B9B85" w:rsidR="00AA7389" w:rsidRPr="0071224A" w:rsidRDefault="00CD2EAB" w:rsidP="00812579">
      <w:pPr>
        <w:pStyle w:val="ListParagraph"/>
        <w:numPr>
          <w:ilvl w:val="0"/>
          <w:numId w:val="15"/>
        </w:numPr>
        <w:rPr>
          <w:rFonts w:cs="Arial"/>
          <w:lang w:val="en-US"/>
        </w:rPr>
      </w:pPr>
      <w:r w:rsidRPr="0071224A">
        <w:rPr>
          <w:rFonts w:cs="Arial"/>
          <w:lang w:val="en-US"/>
        </w:rPr>
        <w:t>The</w:t>
      </w:r>
      <w:r w:rsidR="00AA7389" w:rsidRPr="0071224A">
        <w:rPr>
          <w:rFonts w:cs="Arial"/>
          <w:lang w:val="en-US"/>
        </w:rPr>
        <w:t xml:space="preserve"> supply or service is unique to a single supplier such as proprietary or patented goods or is deemed necessary due to the requirements of operational alignment and there is no satisfactory alternative</w:t>
      </w:r>
    </w:p>
    <w:p w14:paraId="72DA1296" w14:textId="733F4653" w:rsidR="00AA7389" w:rsidRPr="0071224A" w:rsidRDefault="009777F5" w:rsidP="00812579">
      <w:pPr>
        <w:pStyle w:val="ListParagraph"/>
        <w:numPr>
          <w:ilvl w:val="0"/>
          <w:numId w:val="9"/>
        </w:numPr>
        <w:rPr>
          <w:rFonts w:cs="Arial"/>
          <w:lang w:val="en-US"/>
        </w:rPr>
      </w:pPr>
      <w:r w:rsidRPr="0071224A">
        <w:rPr>
          <w:rFonts w:cs="Arial"/>
          <w:lang w:val="en-US"/>
        </w:rPr>
        <w:t>The</w:t>
      </w:r>
      <w:r w:rsidR="00AA7389" w:rsidRPr="0071224A">
        <w:rPr>
          <w:rFonts w:cs="Arial"/>
          <w:lang w:val="en-US"/>
        </w:rPr>
        <w:t xml:space="preserve"> service or </w:t>
      </w:r>
      <w:proofErr w:type="gramStart"/>
      <w:r w:rsidR="00AA7389" w:rsidRPr="0071224A">
        <w:rPr>
          <w:rFonts w:cs="Arial"/>
          <w:lang w:val="en-US"/>
        </w:rPr>
        <w:t>works are</w:t>
      </w:r>
      <w:proofErr w:type="gramEnd"/>
      <w:r w:rsidR="00AA7389" w:rsidRPr="0071224A">
        <w:rPr>
          <w:rFonts w:cs="Arial"/>
          <w:lang w:val="en-US"/>
        </w:rPr>
        <w:t xml:space="preserve"> of a specialist nature and can only be carried out by one supplier</w:t>
      </w:r>
    </w:p>
    <w:p w14:paraId="439BE3DE" w14:textId="5D79D091" w:rsidR="009777F5" w:rsidRPr="0071224A" w:rsidRDefault="009777F5" w:rsidP="00812579">
      <w:pPr>
        <w:pStyle w:val="ListParagraph"/>
        <w:numPr>
          <w:ilvl w:val="0"/>
          <w:numId w:val="9"/>
        </w:numPr>
        <w:rPr>
          <w:rFonts w:cs="Arial"/>
          <w:lang w:val="en-US"/>
        </w:rPr>
      </w:pPr>
      <w:r w:rsidRPr="0071224A">
        <w:rPr>
          <w:rFonts w:cs="Arial"/>
          <w:lang w:val="en-US"/>
        </w:rPr>
        <w:t>The</w:t>
      </w:r>
      <w:r w:rsidR="00AA7389" w:rsidRPr="0071224A">
        <w:rPr>
          <w:rFonts w:cs="Arial"/>
          <w:lang w:val="en-US"/>
        </w:rPr>
        <w:t xml:space="preserve"> emergency requirements are brought about by events that could not have reasonably been foreseen</w:t>
      </w:r>
    </w:p>
    <w:p w14:paraId="56A3073C" w14:textId="207463D6" w:rsidR="00AA7389" w:rsidRPr="0071224A" w:rsidRDefault="009777F5" w:rsidP="00812579">
      <w:pPr>
        <w:pStyle w:val="ListParagraph"/>
        <w:numPr>
          <w:ilvl w:val="0"/>
          <w:numId w:val="9"/>
        </w:numPr>
        <w:rPr>
          <w:rFonts w:cs="Arial"/>
          <w:lang w:val="en-US"/>
        </w:rPr>
      </w:pPr>
      <w:r w:rsidRPr="0071224A">
        <w:rPr>
          <w:rFonts w:cs="Arial"/>
          <w:lang w:val="en-US"/>
        </w:rPr>
        <w:t>If</w:t>
      </w:r>
      <w:r w:rsidR="00AA7389" w:rsidRPr="0071224A">
        <w:rPr>
          <w:rFonts w:cs="Arial"/>
          <w:lang w:val="en-US"/>
        </w:rPr>
        <w:t xml:space="preserve"> the goods or services are not </w:t>
      </w:r>
      <w:proofErr w:type="gramStart"/>
      <w:r w:rsidR="00AA7389" w:rsidRPr="0071224A">
        <w:rPr>
          <w:rFonts w:cs="Arial"/>
          <w:lang w:val="en-US"/>
        </w:rPr>
        <w:t>procured</w:t>
      </w:r>
      <w:proofErr w:type="gramEnd"/>
      <w:r w:rsidR="00AA7389" w:rsidRPr="0071224A">
        <w:rPr>
          <w:rFonts w:cs="Arial"/>
          <w:lang w:val="en-US"/>
        </w:rPr>
        <w:t xml:space="preserve"> there is a risk of danger to life or property or a major impact on the Authority or the public</w:t>
      </w:r>
      <w:r w:rsidR="00347C29" w:rsidRPr="0071224A">
        <w:rPr>
          <w:rFonts w:cs="Arial"/>
          <w:lang w:val="en-US"/>
        </w:rPr>
        <w:t>.</w:t>
      </w:r>
    </w:p>
    <w:p w14:paraId="4B327880" w14:textId="3FFB1F20" w:rsidR="00AA7389" w:rsidRPr="007F6DD4" w:rsidRDefault="009777F5" w:rsidP="00812579">
      <w:pPr>
        <w:pStyle w:val="ListParagraph"/>
        <w:numPr>
          <w:ilvl w:val="0"/>
          <w:numId w:val="9"/>
        </w:numPr>
        <w:rPr>
          <w:rFonts w:cs="Arial"/>
          <w:lang w:val="en-US"/>
        </w:rPr>
      </w:pPr>
      <w:r w:rsidRPr="0071224A">
        <w:rPr>
          <w:rFonts w:cs="Arial"/>
          <w:lang w:val="en-US"/>
        </w:rPr>
        <w:t>The</w:t>
      </w:r>
      <w:r w:rsidR="00AA7389" w:rsidRPr="0071224A">
        <w:rPr>
          <w:rFonts w:cs="Arial"/>
          <w:lang w:val="en-US"/>
        </w:rPr>
        <w:t xml:space="preserve"> market is such that effective competition does not </w:t>
      </w:r>
      <w:r w:rsidR="008F1880" w:rsidRPr="0071224A">
        <w:rPr>
          <w:rFonts w:cs="Arial"/>
          <w:lang w:val="en-US"/>
        </w:rPr>
        <w:t>exist,</w:t>
      </w:r>
      <w:r w:rsidR="00AA7389" w:rsidRPr="0071224A">
        <w:rPr>
          <w:rFonts w:cs="Arial"/>
          <w:lang w:val="en-US"/>
        </w:rPr>
        <w:t xml:space="preserve"> and it can clearly be demonstrated that the proposed award represents best value for the Authority.</w:t>
      </w:r>
      <w:r w:rsidRPr="0071224A">
        <w:rPr>
          <w:rFonts w:cs="Arial"/>
        </w:rPr>
        <w:tab/>
      </w:r>
    </w:p>
    <w:p w14:paraId="31AA50D2" w14:textId="77777777" w:rsidR="007F6DD4" w:rsidRPr="00921378" w:rsidRDefault="007F6DD4" w:rsidP="007F6DD4">
      <w:pPr>
        <w:pStyle w:val="ListParagraph"/>
        <w:ind w:left="1440"/>
        <w:rPr>
          <w:rFonts w:cs="Arial"/>
          <w:lang w:val="en-US"/>
        </w:rPr>
      </w:pPr>
    </w:p>
    <w:p w14:paraId="6A459386" w14:textId="09EBA264" w:rsidR="00AA7389" w:rsidRDefault="00A50CB0" w:rsidP="00812579">
      <w:pPr>
        <w:pStyle w:val="ListParagraph"/>
        <w:numPr>
          <w:ilvl w:val="1"/>
          <w:numId w:val="19"/>
        </w:numPr>
        <w:ind w:left="737"/>
        <w:rPr>
          <w:rFonts w:cs="Arial"/>
        </w:rPr>
      </w:pPr>
      <w:r>
        <w:rPr>
          <w:rFonts w:cs="Arial"/>
        </w:rPr>
        <w:t xml:space="preserve"> </w:t>
      </w:r>
      <w:r w:rsidR="00AA7389" w:rsidRPr="00A50CB0">
        <w:rPr>
          <w:rFonts w:cs="Arial"/>
        </w:rPr>
        <w:t xml:space="preserve">It is the responsibility of the Procurement Department to record any </w:t>
      </w:r>
      <w:r w:rsidR="008F1880" w:rsidRPr="00A50CB0">
        <w:rPr>
          <w:rFonts w:cs="Arial"/>
        </w:rPr>
        <w:t xml:space="preserve">waivers </w:t>
      </w:r>
      <w:r w:rsidR="008F1880">
        <w:rPr>
          <w:rFonts w:cs="Arial"/>
        </w:rPr>
        <w:t>on</w:t>
      </w:r>
      <w:r w:rsidR="00AA7389" w:rsidRPr="00A50CB0">
        <w:rPr>
          <w:rFonts w:cs="Arial"/>
        </w:rPr>
        <w:t xml:space="preserve"> the contracts register and publish the award notice in accordance with the applicable Procurement Legislation</w:t>
      </w:r>
      <w:r w:rsidR="00C1213A" w:rsidRPr="00A50CB0">
        <w:rPr>
          <w:rFonts w:cs="Arial"/>
        </w:rPr>
        <w:t>.</w:t>
      </w:r>
    </w:p>
    <w:p w14:paraId="63F5A021" w14:textId="77777777" w:rsidR="000F37C0" w:rsidRPr="00A50CB0" w:rsidRDefault="000F37C0" w:rsidP="000F37C0">
      <w:pPr>
        <w:pStyle w:val="ListParagraph"/>
        <w:ind w:left="737"/>
        <w:rPr>
          <w:rFonts w:cs="Arial"/>
        </w:rPr>
      </w:pPr>
    </w:p>
    <w:p w14:paraId="0A397165" w14:textId="67F3173C" w:rsidR="00AA7389" w:rsidRPr="00C1213A" w:rsidRDefault="00AA7389" w:rsidP="00812579">
      <w:pPr>
        <w:pStyle w:val="ListParagraph"/>
        <w:numPr>
          <w:ilvl w:val="1"/>
          <w:numId w:val="19"/>
        </w:numPr>
        <w:ind w:left="737"/>
        <w:rPr>
          <w:rFonts w:cs="Arial"/>
        </w:rPr>
      </w:pPr>
      <w:r w:rsidRPr="00C1213A">
        <w:rPr>
          <w:rFonts w:cs="Arial"/>
        </w:rPr>
        <w:t>For all procurement projects with a total Contract value under £100,000 (including VAT) the Chief Fire Officer and Treasurer/Director of Corporate Services can approve a</w:t>
      </w:r>
      <w:r w:rsidR="0D69E4B7" w:rsidRPr="00C1213A">
        <w:rPr>
          <w:rFonts w:cs="Arial"/>
        </w:rPr>
        <w:t xml:space="preserve"> waiver</w:t>
      </w:r>
      <w:r w:rsidR="006C476E">
        <w:rPr>
          <w:rFonts w:cs="Arial"/>
        </w:rPr>
        <w:t>.</w:t>
      </w:r>
      <w:r w:rsidRPr="00C1213A">
        <w:rPr>
          <w:rFonts w:cs="Arial"/>
        </w:rPr>
        <w:t xml:space="preserve"> The Procurement Department will facilitate the request approvals from the relevant Officers.</w:t>
      </w:r>
    </w:p>
    <w:p w14:paraId="58BFF0E1" w14:textId="22B90DA6" w:rsidR="00AA7389" w:rsidRPr="0071224A" w:rsidRDefault="00AA7389" w:rsidP="00812579">
      <w:pPr>
        <w:pStyle w:val="ListParagraph"/>
        <w:numPr>
          <w:ilvl w:val="1"/>
          <w:numId w:val="19"/>
        </w:numPr>
        <w:spacing w:before="120" w:after="240"/>
        <w:ind w:left="737"/>
        <w:jc w:val="both"/>
        <w:rPr>
          <w:rFonts w:cs="Arial"/>
        </w:rPr>
      </w:pPr>
      <w:r w:rsidRPr="0071224A">
        <w:rPr>
          <w:rFonts w:cs="Arial"/>
        </w:rPr>
        <w:t xml:space="preserve">Any </w:t>
      </w:r>
      <w:r w:rsidR="009777F5" w:rsidRPr="0071224A">
        <w:rPr>
          <w:rFonts w:cs="Arial"/>
        </w:rPr>
        <w:t xml:space="preserve">waiver </w:t>
      </w:r>
      <w:r w:rsidRPr="0071224A">
        <w:rPr>
          <w:rFonts w:cs="Arial"/>
        </w:rPr>
        <w:t xml:space="preserve">relating to procurement projects </w:t>
      </w:r>
      <w:proofErr w:type="gramStart"/>
      <w:r w:rsidRPr="0071224A">
        <w:rPr>
          <w:rFonts w:cs="Arial"/>
        </w:rPr>
        <w:t>in excess of</w:t>
      </w:r>
      <w:proofErr w:type="gramEnd"/>
      <w:r w:rsidRPr="0071224A">
        <w:rPr>
          <w:rFonts w:cs="Arial"/>
        </w:rPr>
        <w:t xml:space="preserve"> £100,000 but not exceeding the relevant Procurement Threshold (</w:t>
      </w:r>
      <w:r w:rsidR="001531D3" w:rsidRPr="0071224A">
        <w:rPr>
          <w:rFonts w:cs="Arial"/>
        </w:rPr>
        <w:t>i</w:t>
      </w:r>
      <w:r w:rsidRPr="0071224A">
        <w:rPr>
          <w:rFonts w:cs="Arial"/>
        </w:rPr>
        <w:t>ncluding VAT) must be approved by the</w:t>
      </w:r>
      <w:r w:rsidR="74D76BBD" w:rsidRPr="0071224A">
        <w:rPr>
          <w:rFonts w:cs="Arial"/>
        </w:rPr>
        <w:t xml:space="preserve"> Chair</w:t>
      </w:r>
      <w:r w:rsidRPr="0071224A">
        <w:rPr>
          <w:rFonts w:cs="Arial"/>
        </w:rPr>
        <w:t xml:space="preserve"> </w:t>
      </w:r>
      <w:r w:rsidR="1FC12860" w:rsidRPr="0071224A">
        <w:rPr>
          <w:rFonts w:cs="Arial"/>
        </w:rPr>
        <w:t xml:space="preserve">of </w:t>
      </w:r>
      <w:r w:rsidRPr="0071224A">
        <w:rPr>
          <w:rFonts w:cs="Arial"/>
        </w:rPr>
        <w:t>Combined Fire Authority.</w:t>
      </w:r>
    </w:p>
    <w:p w14:paraId="1764988D" w14:textId="18575C81" w:rsidR="00AA7389" w:rsidRDefault="00AA7389" w:rsidP="00812579">
      <w:pPr>
        <w:pStyle w:val="ListParagraph"/>
        <w:numPr>
          <w:ilvl w:val="1"/>
          <w:numId w:val="19"/>
        </w:numPr>
        <w:spacing w:before="120" w:after="240"/>
        <w:ind w:left="737"/>
        <w:jc w:val="both"/>
        <w:rPr>
          <w:rFonts w:cs="Arial"/>
        </w:rPr>
      </w:pPr>
      <w:r w:rsidRPr="0071224A">
        <w:rPr>
          <w:rFonts w:cs="Arial"/>
        </w:rPr>
        <w:lastRenderedPageBreak/>
        <w:t xml:space="preserve">Please refer to table </w:t>
      </w:r>
      <w:r w:rsidR="005650B2">
        <w:rPr>
          <w:rFonts w:cs="Arial"/>
        </w:rPr>
        <w:t xml:space="preserve">2 </w:t>
      </w:r>
      <w:r w:rsidRPr="0071224A">
        <w:rPr>
          <w:rFonts w:cs="Arial"/>
        </w:rPr>
        <w:t xml:space="preserve">below for authorisation signatories required </w:t>
      </w:r>
      <w:proofErr w:type="gramStart"/>
      <w:r w:rsidRPr="0071224A">
        <w:rPr>
          <w:rFonts w:cs="Arial"/>
        </w:rPr>
        <w:t>in regard to</w:t>
      </w:r>
      <w:proofErr w:type="gramEnd"/>
      <w:r w:rsidRPr="0071224A">
        <w:rPr>
          <w:rFonts w:cs="Arial"/>
        </w:rPr>
        <w:t xml:space="preserve"> financial limits for</w:t>
      </w:r>
      <w:r w:rsidR="009777F5" w:rsidRPr="0071224A">
        <w:rPr>
          <w:rFonts w:cs="Arial"/>
        </w:rPr>
        <w:t xml:space="preserve"> waivers</w:t>
      </w:r>
      <w:r w:rsidRPr="0071224A">
        <w:rPr>
          <w:rFonts w:cs="Arial"/>
        </w:rPr>
        <w:t>:</w:t>
      </w:r>
    </w:p>
    <w:p w14:paraId="75BDC74B" w14:textId="72DE2139" w:rsidR="005650B2" w:rsidRPr="00594009" w:rsidRDefault="005650B2" w:rsidP="005650B2">
      <w:pPr>
        <w:pStyle w:val="ListParagraph"/>
        <w:spacing w:before="120" w:after="240"/>
        <w:ind w:left="737"/>
        <w:jc w:val="both"/>
        <w:rPr>
          <w:rFonts w:cs="Arial"/>
          <w:b/>
          <w:bCs/>
        </w:rPr>
      </w:pPr>
      <w:r w:rsidRPr="00594009">
        <w:rPr>
          <w:rFonts w:cs="Arial"/>
          <w:b/>
          <w:bCs/>
        </w:rPr>
        <w:t xml:space="preserve">Table 2 </w:t>
      </w:r>
      <w:r w:rsidR="00594009" w:rsidRPr="00594009">
        <w:rPr>
          <w:rFonts w:cs="Arial"/>
          <w:b/>
          <w:bCs/>
        </w:rPr>
        <w:t>–</w:t>
      </w:r>
      <w:r w:rsidRPr="00594009">
        <w:rPr>
          <w:rFonts w:cs="Arial"/>
          <w:b/>
          <w:bCs/>
        </w:rPr>
        <w:t xml:space="preserve"> </w:t>
      </w:r>
      <w:r w:rsidR="00594009" w:rsidRPr="00594009">
        <w:rPr>
          <w:rFonts w:cs="Arial"/>
          <w:b/>
          <w:bCs/>
        </w:rPr>
        <w:t>Financial Limits</w:t>
      </w:r>
    </w:p>
    <w:tbl>
      <w:tblPr>
        <w:tblW w:w="10206"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1984"/>
        <w:gridCol w:w="1984"/>
        <w:gridCol w:w="1985"/>
        <w:gridCol w:w="1985"/>
      </w:tblGrid>
      <w:tr w:rsidR="00AA7389" w:rsidRPr="00FC7B08" w14:paraId="67B5DE68" w14:textId="77777777" w:rsidTr="00783CDC">
        <w:tc>
          <w:tcPr>
            <w:tcW w:w="2268" w:type="dxa"/>
            <w:shd w:val="clear" w:color="auto" w:fill="D9D9D9" w:themeFill="background1" w:themeFillShade="D9"/>
            <w:vAlign w:val="center"/>
          </w:tcPr>
          <w:p w14:paraId="093D0655" w14:textId="77777777" w:rsidR="00AA7389" w:rsidRPr="00FC7B08" w:rsidRDefault="00AA7389" w:rsidP="00783CDC">
            <w:pPr>
              <w:rPr>
                <w:rFonts w:cs="Arial"/>
                <w:b/>
                <w:bCs/>
              </w:rPr>
            </w:pPr>
          </w:p>
          <w:p w14:paraId="0528ABB2" w14:textId="77777777" w:rsidR="00AA7389" w:rsidRPr="00FC7B08" w:rsidRDefault="00AA7389" w:rsidP="00783CDC">
            <w:pPr>
              <w:rPr>
                <w:rFonts w:cs="Arial"/>
                <w:b/>
                <w:bCs/>
              </w:rPr>
            </w:pPr>
            <w:r w:rsidRPr="00FC7B08">
              <w:rPr>
                <w:rFonts w:cs="Arial"/>
                <w:b/>
                <w:bCs/>
              </w:rPr>
              <w:t>Financial Limit</w:t>
            </w:r>
          </w:p>
          <w:p w14:paraId="044F83B7" w14:textId="77777777" w:rsidR="00AA7389" w:rsidRPr="00FC7B08" w:rsidRDefault="00AA7389" w:rsidP="00783CDC">
            <w:pPr>
              <w:rPr>
                <w:rFonts w:cs="Arial"/>
                <w:b/>
                <w:bCs/>
              </w:rPr>
            </w:pPr>
          </w:p>
        </w:tc>
        <w:tc>
          <w:tcPr>
            <w:tcW w:w="1984" w:type="dxa"/>
            <w:shd w:val="clear" w:color="auto" w:fill="D9D9D9" w:themeFill="background1" w:themeFillShade="D9"/>
          </w:tcPr>
          <w:p w14:paraId="797CB1DC" w14:textId="70BD193B" w:rsidR="00AA7389" w:rsidRPr="00FC7B08" w:rsidRDefault="00AA7389" w:rsidP="00783CDC">
            <w:pPr>
              <w:jc w:val="center"/>
              <w:rPr>
                <w:rFonts w:cs="Arial"/>
                <w:b/>
                <w:bCs/>
              </w:rPr>
            </w:pPr>
            <w:r w:rsidRPr="00FC7B08">
              <w:rPr>
                <w:rFonts w:cs="Arial"/>
                <w:b/>
                <w:bCs/>
              </w:rPr>
              <w:t>Head of Procurement</w:t>
            </w:r>
          </w:p>
        </w:tc>
        <w:tc>
          <w:tcPr>
            <w:tcW w:w="1984" w:type="dxa"/>
            <w:shd w:val="clear" w:color="auto" w:fill="D9D9D9" w:themeFill="background1" w:themeFillShade="D9"/>
            <w:vAlign w:val="center"/>
          </w:tcPr>
          <w:p w14:paraId="3FC02F78" w14:textId="77777777" w:rsidR="00AA7389" w:rsidRPr="00FC7B08" w:rsidRDefault="00AA7389" w:rsidP="00783CDC">
            <w:pPr>
              <w:jc w:val="center"/>
              <w:rPr>
                <w:rFonts w:cs="Arial"/>
                <w:b/>
                <w:bCs/>
              </w:rPr>
            </w:pPr>
            <w:r w:rsidRPr="00FC7B08">
              <w:rPr>
                <w:rFonts w:cs="Arial"/>
                <w:b/>
                <w:bCs/>
              </w:rPr>
              <w:t>CFO</w:t>
            </w:r>
          </w:p>
        </w:tc>
        <w:tc>
          <w:tcPr>
            <w:tcW w:w="1985" w:type="dxa"/>
            <w:shd w:val="clear" w:color="auto" w:fill="D9D9D9" w:themeFill="background1" w:themeFillShade="D9"/>
            <w:vAlign w:val="center"/>
          </w:tcPr>
          <w:p w14:paraId="4AE9F3D2" w14:textId="77777777" w:rsidR="00AA7389" w:rsidRPr="00FC7B08" w:rsidRDefault="00AA7389" w:rsidP="00783CDC">
            <w:pPr>
              <w:jc w:val="center"/>
              <w:rPr>
                <w:rFonts w:cs="Arial"/>
                <w:b/>
                <w:bCs/>
              </w:rPr>
            </w:pPr>
            <w:r w:rsidRPr="00FC7B08">
              <w:rPr>
                <w:rFonts w:cs="Arial"/>
                <w:b/>
                <w:bCs/>
              </w:rPr>
              <w:t>Treasurer and Executive Board</w:t>
            </w:r>
          </w:p>
        </w:tc>
        <w:tc>
          <w:tcPr>
            <w:tcW w:w="1985" w:type="dxa"/>
            <w:tcBorders>
              <w:bottom w:val="single" w:sz="6" w:space="0" w:color="auto"/>
            </w:tcBorders>
            <w:shd w:val="clear" w:color="auto" w:fill="D9D9D9" w:themeFill="background1" w:themeFillShade="D9"/>
            <w:vAlign w:val="center"/>
          </w:tcPr>
          <w:p w14:paraId="0C3BA858" w14:textId="77777777" w:rsidR="00AA7389" w:rsidRPr="00FC7B08" w:rsidRDefault="00AA7389" w:rsidP="00783CDC">
            <w:pPr>
              <w:jc w:val="center"/>
              <w:rPr>
                <w:rFonts w:cs="Arial"/>
                <w:b/>
                <w:bCs/>
              </w:rPr>
            </w:pPr>
            <w:r w:rsidRPr="00FC7B08">
              <w:rPr>
                <w:rFonts w:cs="Arial"/>
                <w:b/>
                <w:bCs/>
              </w:rPr>
              <w:t>Combined Fire Authority</w:t>
            </w:r>
          </w:p>
        </w:tc>
      </w:tr>
      <w:tr w:rsidR="00AA7389" w:rsidRPr="00FC7B08" w14:paraId="217583CD" w14:textId="77777777" w:rsidTr="00783CDC">
        <w:trPr>
          <w:trHeight w:val="431"/>
        </w:trPr>
        <w:tc>
          <w:tcPr>
            <w:tcW w:w="2268" w:type="dxa"/>
            <w:vAlign w:val="center"/>
          </w:tcPr>
          <w:p w14:paraId="47221C97" w14:textId="38434257" w:rsidR="00AA7389" w:rsidRPr="00E045A9" w:rsidRDefault="00AA7389" w:rsidP="00783CDC">
            <w:pPr>
              <w:rPr>
                <w:rFonts w:cs="Arial"/>
                <w:bCs/>
              </w:rPr>
            </w:pPr>
            <w:r w:rsidRPr="00E045A9">
              <w:rPr>
                <w:rFonts w:cs="Arial"/>
                <w:bCs/>
              </w:rPr>
              <w:t>Under £100,000</w:t>
            </w:r>
            <w:r w:rsidR="00C21055" w:rsidRPr="00E045A9">
              <w:rPr>
                <w:rFonts w:cs="Arial"/>
                <w:bCs/>
              </w:rPr>
              <w:t xml:space="preserve"> (</w:t>
            </w:r>
            <w:proofErr w:type="spellStart"/>
            <w:r w:rsidR="00C21055" w:rsidRPr="00E045A9">
              <w:rPr>
                <w:rFonts w:cs="Arial"/>
                <w:bCs/>
              </w:rPr>
              <w:t>inc</w:t>
            </w:r>
            <w:proofErr w:type="spellEnd"/>
            <w:r w:rsidR="00C21055" w:rsidRPr="00E045A9">
              <w:rPr>
                <w:rFonts w:cs="Arial"/>
                <w:bCs/>
              </w:rPr>
              <w:t xml:space="preserve"> VAT)</w:t>
            </w:r>
          </w:p>
        </w:tc>
        <w:tc>
          <w:tcPr>
            <w:tcW w:w="1984" w:type="dxa"/>
          </w:tcPr>
          <w:p w14:paraId="02AF9A69" w14:textId="77777777" w:rsidR="00AA7389" w:rsidRPr="00E045A9" w:rsidRDefault="00AA7389" w:rsidP="00783CDC">
            <w:pPr>
              <w:jc w:val="center"/>
              <w:rPr>
                <w:rFonts w:cs="Arial"/>
                <w:bCs/>
              </w:rPr>
            </w:pPr>
            <w:r w:rsidRPr="00E045A9">
              <w:rPr>
                <w:rFonts w:cs="Arial"/>
                <w:bCs/>
              </w:rPr>
              <w:t>Y</w:t>
            </w:r>
          </w:p>
        </w:tc>
        <w:tc>
          <w:tcPr>
            <w:tcW w:w="1984" w:type="dxa"/>
            <w:vAlign w:val="center"/>
          </w:tcPr>
          <w:p w14:paraId="25C3618C" w14:textId="77777777" w:rsidR="00AA7389" w:rsidRPr="00E045A9" w:rsidRDefault="00AA7389" w:rsidP="00783CDC">
            <w:pPr>
              <w:jc w:val="center"/>
              <w:rPr>
                <w:rFonts w:cs="Arial"/>
                <w:bCs/>
              </w:rPr>
            </w:pPr>
            <w:r w:rsidRPr="00E045A9">
              <w:rPr>
                <w:rFonts w:cs="Arial"/>
                <w:bCs/>
              </w:rPr>
              <w:t>Y</w:t>
            </w:r>
          </w:p>
        </w:tc>
        <w:tc>
          <w:tcPr>
            <w:tcW w:w="1985" w:type="dxa"/>
            <w:vAlign w:val="center"/>
          </w:tcPr>
          <w:p w14:paraId="53820290" w14:textId="77777777" w:rsidR="00AA7389" w:rsidRPr="00E045A9" w:rsidRDefault="00AA7389" w:rsidP="00783CDC">
            <w:pPr>
              <w:jc w:val="center"/>
              <w:rPr>
                <w:rFonts w:cs="Arial"/>
                <w:bCs/>
              </w:rPr>
            </w:pPr>
            <w:r w:rsidRPr="00E045A9">
              <w:rPr>
                <w:rFonts w:cs="Arial"/>
                <w:bCs/>
              </w:rPr>
              <w:t>Y</w:t>
            </w:r>
          </w:p>
        </w:tc>
        <w:tc>
          <w:tcPr>
            <w:tcW w:w="1985" w:type="dxa"/>
            <w:tcBorders>
              <w:bottom w:val="single" w:sz="4" w:space="0" w:color="auto"/>
            </w:tcBorders>
            <w:vAlign w:val="center"/>
          </w:tcPr>
          <w:p w14:paraId="3DA942D4" w14:textId="77777777" w:rsidR="00AA7389" w:rsidRPr="00E045A9" w:rsidRDefault="00AA7389" w:rsidP="00783CDC">
            <w:pPr>
              <w:jc w:val="center"/>
              <w:rPr>
                <w:rFonts w:cs="Arial"/>
                <w:bCs/>
              </w:rPr>
            </w:pPr>
          </w:p>
        </w:tc>
      </w:tr>
      <w:tr w:rsidR="00AA7389" w:rsidRPr="00FC7B08" w14:paraId="5086B9F8" w14:textId="77777777" w:rsidTr="00783CDC">
        <w:trPr>
          <w:trHeight w:val="431"/>
        </w:trPr>
        <w:tc>
          <w:tcPr>
            <w:tcW w:w="2268" w:type="dxa"/>
            <w:vAlign w:val="center"/>
          </w:tcPr>
          <w:p w14:paraId="344E1F92" w14:textId="5A8D82DC" w:rsidR="00AA7389" w:rsidRPr="00E045A9" w:rsidRDefault="00AA7389" w:rsidP="00783CDC">
            <w:pPr>
              <w:rPr>
                <w:rFonts w:cs="Arial"/>
                <w:bCs/>
              </w:rPr>
            </w:pPr>
            <w:r w:rsidRPr="00E045A9">
              <w:rPr>
                <w:rFonts w:cs="Arial"/>
                <w:bCs/>
              </w:rPr>
              <w:t>Over £100,00</w:t>
            </w:r>
            <w:r w:rsidR="00C21055" w:rsidRPr="00E045A9">
              <w:rPr>
                <w:rFonts w:cs="Arial"/>
                <w:bCs/>
              </w:rPr>
              <w:t>1 (</w:t>
            </w:r>
            <w:proofErr w:type="spellStart"/>
            <w:r w:rsidR="00C21055" w:rsidRPr="00E045A9">
              <w:rPr>
                <w:rFonts w:cs="Arial"/>
                <w:bCs/>
              </w:rPr>
              <w:t>inc.VAT</w:t>
            </w:r>
            <w:proofErr w:type="spellEnd"/>
            <w:r w:rsidR="00C21055" w:rsidRPr="00E045A9">
              <w:rPr>
                <w:rFonts w:cs="Arial"/>
                <w:bCs/>
              </w:rPr>
              <w:t>)</w:t>
            </w:r>
          </w:p>
        </w:tc>
        <w:tc>
          <w:tcPr>
            <w:tcW w:w="1984" w:type="dxa"/>
            <w:vAlign w:val="center"/>
          </w:tcPr>
          <w:p w14:paraId="341E048C" w14:textId="77777777" w:rsidR="00AA7389" w:rsidRPr="00E045A9" w:rsidRDefault="00AA7389" w:rsidP="00783CDC">
            <w:pPr>
              <w:jc w:val="center"/>
              <w:rPr>
                <w:rFonts w:cs="Arial"/>
                <w:bCs/>
              </w:rPr>
            </w:pPr>
            <w:r w:rsidRPr="00E045A9">
              <w:rPr>
                <w:rFonts w:cs="Arial"/>
                <w:bCs/>
              </w:rPr>
              <w:t>Y</w:t>
            </w:r>
          </w:p>
        </w:tc>
        <w:tc>
          <w:tcPr>
            <w:tcW w:w="1984" w:type="dxa"/>
            <w:vAlign w:val="center"/>
          </w:tcPr>
          <w:p w14:paraId="7EA146E6" w14:textId="77777777" w:rsidR="00AA7389" w:rsidRPr="00E045A9" w:rsidRDefault="00AA7389" w:rsidP="00783CDC">
            <w:pPr>
              <w:jc w:val="center"/>
              <w:rPr>
                <w:rFonts w:cs="Arial"/>
                <w:bCs/>
              </w:rPr>
            </w:pPr>
            <w:r w:rsidRPr="00E045A9">
              <w:rPr>
                <w:rFonts w:cs="Arial"/>
                <w:bCs/>
              </w:rPr>
              <w:t>Y</w:t>
            </w:r>
          </w:p>
        </w:tc>
        <w:tc>
          <w:tcPr>
            <w:tcW w:w="1985" w:type="dxa"/>
            <w:vAlign w:val="center"/>
          </w:tcPr>
          <w:p w14:paraId="0C29CFCE" w14:textId="77777777" w:rsidR="00AA7389" w:rsidRPr="00E045A9" w:rsidRDefault="00AA7389" w:rsidP="00783CDC">
            <w:pPr>
              <w:jc w:val="center"/>
              <w:rPr>
                <w:rFonts w:cs="Arial"/>
                <w:bCs/>
              </w:rPr>
            </w:pPr>
            <w:r w:rsidRPr="00E045A9">
              <w:rPr>
                <w:rFonts w:cs="Arial"/>
                <w:bCs/>
              </w:rPr>
              <w:t>Y</w:t>
            </w:r>
          </w:p>
        </w:tc>
        <w:tc>
          <w:tcPr>
            <w:tcW w:w="1985" w:type="dxa"/>
            <w:tcBorders>
              <w:top w:val="single" w:sz="4" w:space="0" w:color="auto"/>
            </w:tcBorders>
            <w:vAlign w:val="center"/>
          </w:tcPr>
          <w:p w14:paraId="3B15DB31" w14:textId="77777777" w:rsidR="00AA7389" w:rsidRPr="00E045A9" w:rsidRDefault="00AA7389" w:rsidP="00783CDC">
            <w:pPr>
              <w:jc w:val="center"/>
              <w:rPr>
                <w:rFonts w:cs="Arial"/>
                <w:bCs/>
              </w:rPr>
            </w:pPr>
            <w:r w:rsidRPr="00E045A9">
              <w:rPr>
                <w:rFonts w:cs="Arial"/>
                <w:bCs/>
              </w:rPr>
              <w:t>Y</w:t>
            </w:r>
          </w:p>
        </w:tc>
      </w:tr>
    </w:tbl>
    <w:p w14:paraId="5B9950C2" w14:textId="77777777" w:rsidR="00AA7389" w:rsidRPr="00FC7B08" w:rsidRDefault="00AA7389" w:rsidP="00AA7389">
      <w:pPr>
        <w:rPr>
          <w:rFonts w:cs="Arial"/>
          <w:lang w:val="en-US"/>
        </w:rPr>
      </w:pPr>
    </w:p>
    <w:p w14:paraId="6156C5C7" w14:textId="63E0AFCA" w:rsidR="0061318E" w:rsidRPr="00A008BC" w:rsidRDefault="00011304" w:rsidP="0061318E">
      <w:pPr>
        <w:jc w:val="both"/>
        <w:rPr>
          <w:rFonts w:cs="Arial"/>
          <w:b/>
          <w:bCs/>
        </w:rPr>
      </w:pPr>
      <w:r w:rsidRPr="00A008BC">
        <w:rPr>
          <w:rFonts w:cs="Arial"/>
          <w:b/>
          <w:bCs/>
        </w:rPr>
        <w:t>7</w:t>
      </w:r>
      <w:r w:rsidR="00A008BC" w:rsidRPr="00A008BC">
        <w:rPr>
          <w:rFonts w:cs="Arial"/>
          <w:b/>
          <w:bCs/>
        </w:rPr>
        <w:tab/>
      </w:r>
      <w:r w:rsidR="00A008BC" w:rsidRPr="00080614">
        <w:rPr>
          <w:rFonts w:cs="Arial"/>
          <w:b/>
          <w:bCs/>
          <w:u w:val="single"/>
        </w:rPr>
        <w:t>CONTRACTS AWARDED UNDER FRAMEWORK</w:t>
      </w:r>
    </w:p>
    <w:p w14:paraId="48C2CEBC" w14:textId="428A2053" w:rsidR="4CA2A054" w:rsidRPr="00080614" w:rsidRDefault="01D857F6" w:rsidP="00812579">
      <w:pPr>
        <w:pStyle w:val="ListParagraph"/>
        <w:numPr>
          <w:ilvl w:val="1"/>
          <w:numId w:val="20"/>
        </w:numPr>
        <w:spacing w:before="120" w:after="240"/>
        <w:rPr>
          <w:rFonts w:cs="Arial"/>
        </w:rPr>
      </w:pPr>
      <w:bookmarkStart w:id="13" w:name="_4._ADVERTISING_OF"/>
      <w:bookmarkStart w:id="14" w:name="_5._ADVERTISING_OF"/>
      <w:bookmarkStart w:id="15" w:name="_6._ADVERTISING_OF"/>
      <w:bookmarkEnd w:id="13"/>
      <w:bookmarkEnd w:id="14"/>
      <w:bookmarkEnd w:id="15"/>
      <w:r w:rsidRPr="00080614">
        <w:rPr>
          <w:rFonts w:cs="Arial"/>
        </w:rPr>
        <w:t xml:space="preserve">The Authority may award a public contract or a regulated below threshold contract that is covered by a framework </w:t>
      </w:r>
      <w:r w:rsidR="45813675" w:rsidRPr="00080614">
        <w:rPr>
          <w:rFonts w:cs="Arial"/>
        </w:rPr>
        <w:t xml:space="preserve">which the Authority has concluded, or which another Contracting Authority has concluded and which the Authority </w:t>
      </w:r>
      <w:r w:rsidR="496594F3" w:rsidRPr="00080614">
        <w:rPr>
          <w:rFonts w:cs="Arial"/>
        </w:rPr>
        <w:t>is permitted to use. Such contracts are also known as Call Off Contracts.</w:t>
      </w:r>
    </w:p>
    <w:p w14:paraId="5B6A6F97" w14:textId="13AA76D2" w:rsidR="496594F3" w:rsidRPr="00080614" w:rsidRDefault="496594F3" w:rsidP="00812579">
      <w:pPr>
        <w:pStyle w:val="ListParagraph"/>
        <w:numPr>
          <w:ilvl w:val="1"/>
          <w:numId w:val="20"/>
        </w:numPr>
        <w:spacing w:before="120" w:after="240"/>
        <w:jc w:val="both"/>
        <w:rPr>
          <w:rFonts w:cs="Arial"/>
        </w:rPr>
      </w:pPr>
      <w:r w:rsidRPr="00080614">
        <w:rPr>
          <w:rFonts w:cs="Arial"/>
        </w:rPr>
        <w:t>Any Call Off Contract must be signed by all parties no later than the last date of the enabling framework.</w:t>
      </w:r>
    </w:p>
    <w:p w14:paraId="49A11D51" w14:textId="2642A5E8" w:rsidR="496594F3" w:rsidRPr="00080614" w:rsidRDefault="496594F3" w:rsidP="00812579">
      <w:pPr>
        <w:pStyle w:val="ListParagraph"/>
        <w:numPr>
          <w:ilvl w:val="1"/>
          <w:numId w:val="20"/>
        </w:numPr>
        <w:spacing w:before="120" w:after="240"/>
        <w:jc w:val="both"/>
        <w:rPr>
          <w:rFonts w:cs="Arial"/>
        </w:rPr>
      </w:pPr>
      <w:r w:rsidRPr="00080614">
        <w:rPr>
          <w:rFonts w:cs="Arial"/>
        </w:rPr>
        <w:t>Any decision to award a Call Off Contrac</w:t>
      </w:r>
      <w:r w:rsidR="001531D3" w:rsidRPr="00080614">
        <w:rPr>
          <w:rFonts w:cs="Arial"/>
        </w:rPr>
        <w:t>t</w:t>
      </w:r>
      <w:r w:rsidRPr="00080614">
        <w:rPr>
          <w:rFonts w:cs="Arial"/>
        </w:rPr>
        <w:t xml:space="preserve"> from a framework shall be taken in accordance with the terms and conditions of </w:t>
      </w:r>
      <w:r w:rsidR="6CD95A83" w:rsidRPr="00080614">
        <w:rPr>
          <w:rFonts w:cs="Arial"/>
        </w:rPr>
        <w:t>the relevant framework.</w:t>
      </w:r>
    </w:p>
    <w:p w14:paraId="0FE894E3" w14:textId="1B2EB4D6" w:rsidR="00AA7389" w:rsidRPr="00080614" w:rsidRDefault="478645A1" w:rsidP="00812579">
      <w:pPr>
        <w:pStyle w:val="Heading2"/>
        <w:numPr>
          <w:ilvl w:val="0"/>
          <w:numId w:val="20"/>
        </w:numPr>
        <w:spacing w:before="240" w:after="240"/>
        <w:ind w:left="720" w:hanging="720"/>
        <w:rPr>
          <w:sz w:val="24"/>
          <w:szCs w:val="24"/>
        </w:rPr>
      </w:pPr>
      <w:bookmarkStart w:id="16" w:name="_Toc204083570"/>
      <w:r w:rsidRPr="00080614">
        <w:rPr>
          <w:sz w:val="24"/>
          <w:szCs w:val="24"/>
        </w:rPr>
        <w:t>PRE-PROCUREMENT</w:t>
      </w:r>
      <w:r w:rsidR="110F2E7A" w:rsidRPr="00080614">
        <w:rPr>
          <w:sz w:val="24"/>
          <w:szCs w:val="24"/>
        </w:rPr>
        <w:t xml:space="preserve"> / TENDER REQUIREMENTS</w:t>
      </w:r>
      <w:bookmarkEnd w:id="16"/>
    </w:p>
    <w:p w14:paraId="28C60929" w14:textId="77777777" w:rsidR="005A2041" w:rsidRPr="00080614" w:rsidRDefault="005A2041" w:rsidP="00812579">
      <w:pPr>
        <w:pStyle w:val="ListParagraph"/>
        <w:numPr>
          <w:ilvl w:val="0"/>
          <w:numId w:val="20"/>
        </w:numPr>
        <w:spacing w:before="120" w:after="240"/>
        <w:jc w:val="both"/>
        <w:rPr>
          <w:rFonts w:cs="Arial"/>
          <w:vanish/>
        </w:rPr>
      </w:pPr>
    </w:p>
    <w:p w14:paraId="0DFC0FBE" w14:textId="3CCFA709" w:rsidR="29120D8C" w:rsidRPr="000A59F5" w:rsidRDefault="000A59F5" w:rsidP="004C56CA">
      <w:pPr>
        <w:spacing w:before="120" w:after="240"/>
        <w:ind w:left="720" w:hanging="720"/>
        <w:jc w:val="both"/>
        <w:rPr>
          <w:rFonts w:cs="Arial"/>
        </w:rPr>
      </w:pPr>
      <w:r>
        <w:rPr>
          <w:rFonts w:cs="Arial"/>
        </w:rPr>
        <w:t>8.1</w:t>
      </w:r>
      <w:r w:rsidR="004C56CA">
        <w:rPr>
          <w:rFonts w:cs="Arial"/>
        </w:rPr>
        <w:tab/>
      </w:r>
      <w:r w:rsidR="15E35D79" w:rsidRPr="000A59F5">
        <w:rPr>
          <w:rFonts w:cs="Arial"/>
        </w:rPr>
        <w:t xml:space="preserve">A full set of procurement / associated tender documents must </w:t>
      </w:r>
      <w:r w:rsidR="37FF6FF2" w:rsidRPr="000A59F5">
        <w:rPr>
          <w:rFonts w:cs="Arial"/>
        </w:rPr>
        <w:t>be published</w:t>
      </w:r>
      <w:r w:rsidR="001531D3" w:rsidRPr="000A59F5">
        <w:rPr>
          <w:rFonts w:cs="Arial"/>
        </w:rPr>
        <w:t xml:space="preserve">    </w:t>
      </w:r>
      <w:r w:rsidR="37FF6FF2" w:rsidRPr="000A59F5">
        <w:rPr>
          <w:rFonts w:cs="Arial"/>
        </w:rPr>
        <w:t xml:space="preserve">alongside the tender notice of which suppliers can access </w:t>
      </w:r>
      <w:r w:rsidR="0D6AEBF0" w:rsidRPr="000A59F5">
        <w:rPr>
          <w:rFonts w:cs="Arial"/>
        </w:rPr>
        <w:t>on the Central Digital Platform and the Procurement Portal.</w:t>
      </w:r>
    </w:p>
    <w:p w14:paraId="2221D3BE" w14:textId="7925F9F6" w:rsidR="00AA7389" w:rsidRDefault="1694A093" w:rsidP="00812579">
      <w:pPr>
        <w:pStyle w:val="ListParagraph"/>
        <w:numPr>
          <w:ilvl w:val="1"/>
          <w:numId w:val="21"/>
        </w:numPr>
        <w:spacing w:before="120" w:after="240"/>
        <w:jc w:val="both"/>
        <w:rPr>
          <w:rFonts w:cs="Arial"/>
        </w:rPr>
      </w:pPr>
      <w:r w:rsidRPr="004C56CA">
        <w:rPr>
          <w:rFonts w:cs="Arial"/>
        </w:rPr>
        <w:t>All competitive procedures must be managed</w:t>
      </w:r>
      <w:r w:rsidR="2FCE5E46" w:rsidRPr="004C56CA">
        <w:rPr>
          <w:rFonts w:cs="Arial"/>
        </w:rPr>
        <w:t xml:space="preserve"> and shared</w:t>
      </w:r>
      <w:r w:rsidRPr="004C56CA">
        <w:rPr>
          <w:rFonts w:cs="Arial"/>
        </w:rPr>
        <w:t xml:space="preserve"> through the e-tendering Portal</w:t>
      </w:r>
      <w:r w:rsidR="2749E49E" w:rsidRPr="004C56CA">
        <w:rPr>
          <w:rFonts w:cs="Arial"/>
        </w:rPr>
        <w:t xml:space="preserve"> including, supplier communications, and clarific</w:t>
      </w:r>
      <w:r w:rsidR="4C8D14B5" w:rsidRPr="004C56CA">
        <w:rPr>
          <w:rFonts w:cs="Arial"/>
        </w:rPr>
        <w:t>ations</w:t>
      </w:r>
      <w:r w:rsidR="0662FB77" w:rsidRPr="004C56CA">
        <w:rPr>
          <w:rFonts w:cs="Arial"/>
        </w:rPr>
        <w:t xml:space="preserve"> </w:t>
      </w:r>
      <w:proofErr w:type="gramStart"/>
      <w:r w:rsidR="0662FB77" w:rsidRPr="004C56CA">
        <w:rPr>
          <w:rFonts w:cs="Arial"/>
        </w:rPr>
        <w:t>with the exception of</w:t>
      </w:r>
      <w:proofErr w:type="gramEnd"/>
      <w:r w:rsidR="0662FB77" w:rsidRPr="004C56CA">
        <w:rPr>
          <w:rFonts w:cs="Arial"/>
        </w:rPr>
        <w:t xml:space="preserve"> anything commercially sensitive.</w:t>
      </w:r>
    </w:p>
    <w:p w14:paraId="539178E5" w14:textId="278A65E1" w:rsidR="00B25955" w:rsidRDefault="73904740" w:rsidP="00812579">
      <w:pPr>
        <w:pStyle w:val="ListParagraph"/>
        <w:numPr>
          <w:ilvl w:val="1"/>
          <w:numId w:val="21"/>
        </w:numPr>
        <w:spacing w:before="120" w:after="240"/>
        <w:jc w:val="both"/>
        <w:rPr>
          <w:rFonts w:cs="Arial"/>
        </w:rPr>
      </w:pPr>
      <w:r w:rsidRPr="00B2475A">
        <w:rPr>
          <w:rFonts w:cs="Arial"/>
        </w:rPr>
        <w:t xml:space="preserve">The Procurement team </w:t>
      </w:r>
      <w:r w:rsidR="575CB07B" w:rsidRPr="00B2475A">
        <w:rPr>
          <w:rFonts w:cs="Arial"/>
        </w:rPr>
        <w:t>will hold a</w:t>
      </w:r>
      <w:r w:rsidR="715F1F4B" w:rsidRPr="00B2475A">
        <w:rPr>
          <w:rFonts w:cs="Arial"/>
        </w:rPr>
        <w:t>n</w:t>
      </w:r>
      <w:r w:rsidR="575CB07B" w:rsidRPr="00B2475A">
        <w:rPr>
          <w:rFonts w:cs="Arial"/>
        </w:rPr>
        <w:t xml:space="preserve"> organisation Pipeline</w:t>
      </w:r>
      <w:r w:rsidR="13F5DACC" w:rsidRPr="00B2475A">
        <w:rPr>
          <w:rFonts w:cs="Arial"/>
        </w:rPr>
        <w:t>. For all procurements valued at (£2m inc</w:t>
      </w:r>
      <w:r w:rsidR="00715E87" w:rsidRPr="00B2475A">
        <w:rPr>
          <w:rFonts w:cs="Arial"/>
        </w:rPr>
        <w:t>.</w:t>
      </w:r>
      <w:r w:rsidR="13F5DACC" w:rsidRPr="00B2475A">
        <w:rPr>
          <w:rFonts w:cs="Arial"/>
        </w:rPr>
        <w:t xml:space="preserve"> VAT) the authority must publish a Pipeline notice no later than the 26th of May each financial year.</w:t>
      </w:r>
    </w:p>
    <w:p w14:paraId="28651302" w14:textId="1E9A553F" w:rsidR="4C82FE12" w:rsidRDefault="2AC8CD77" w:rsidP="00812579">
      <w:pPr>
        <w:pStyle w:val="ListParagraph"/>
        <w:numPr>
          <w:ilvl w:val="1"/>
          <w:numId w:val="21"/>
        </w:numPr>
        <w:spacing w:before="120" w:after="240"/>
        <w:jc w:val="both"/>
        <w:rPr>
          <w:rFonts w:cs="Arial"/>
        </w:rPr>
      </w:pPr>
      <w:r w:rsidRPr="00B2475A">
        <w:rPr>
          <w:rFonts w:cs="Arial"/>
        </w:rPr>
        <w:t xml:space="preserve">Before publishing a tender notice for a Regulated Procurement, the Authority shall consider </w:t>
      </w:r>
      <w:r w:rsidR="5BF30BB5" w:rsidRPr="00B2475A">
        <w:rPr>
          <w:rFonts w:cs="Arial"/>
        </w:rPr>
        <w:t>whether to undertake preliminary market engagement. Where the Authority undertakes preliminary mar</w:t>
      </w:r>
      <w:r w:rsidR="47DBD608" w:rsidRPr="00B2475A">
        <w:rPr>
          <w:rFonts w:cs="Arial"/>
        </w:rPr>
        <w:t xml:space="preserve">ket engagement, it shall, unless it has good reason not to publish </w:t>
      </w:r>
      <w:r w:rsidR="0F9EFC02" w:rsidRPr="00B2475A">
        <w:rPr>
          <w:rFonts w:cs="Arial"/>
        </w:rPr>
        <w:t>a</w:t>
      </w:r>
      <w:r w:rsidR="47DBD608" w:rsidRPr="00B2475A">
        <w:rPr>
          <w:rFonts w:cs="Arial"/>
        </w:rPr>
        <w:t xml:space="preserve"> preliminary market engagement notice</w:t>
      </w:r>
      <w:r w:rsidR="3D0C901A" w:rsidRPr="00B2475A">
        <w:rPr>
          <w:rFonts w:cs="Arial"/>
        </w:rPr>
        <w:t xml:space="preserve">. Officers must ensure that any preliminary market engagement does not put any suppliers at an unfair </w:t>
      </w:r>
      <w:r w:rsidR="0D6B2E95" w:rsidRPr="00B2475A">
        <w:rPr>
          <w:rFonts w:cs="Arial"/>
        </w:rPr>
        <w:t>advantage</w:t>
      </w:r>
      <w:r w:rsidR="00715E87" w:rsidRPr="00B2475A">
        <w:rPr>
          <w:rFonts w:cs="Arial"/>
        </w:rPr>
        <w:t xml:space="preserve">; </w:t>
      </w:r>
      <w:r w:rsidR="0D6B2E95" w:rsidRPr="00B2475A">
        <w:rPr>
          <w:rFonts w:cs="Arial"/>
        </w:rPr>
        <w:t>or otherwise distort competition.</w:t>
      </w:r>
    </w:p>
    <w:p w14:paraId="6F4943FD" w14:textId="635CB132" w:rsidR="1DF418F5" w:rsidRDefault="1E333B2F" w:rsidP="00812579">
      <w:pPr>
        <w:pStyle w:val="ListParagraph"/>
        <w:numPr>
          <w:ilvl w:val="1"/>
          <w:numId w:val="21"/>
        </w:numPr>
        <w:spacing w:before="120" w:after="240"/>
        <w:jc w:val="both"/>
        <w:rPr>
          <w:rFonts w:cs="Arial"/>
        </w:rPr>
      </w:pPr>
      <w:r w:rsidRPr="000C149C">
        <w:rPr>
          <w:rFonts w:cs="Arial"/>
        </w:rPr>
        <w:t>The Authority may undertake preliminary market engagement for any Unregulated Procurement in such a manner as it deems appropriate</w:t>
      </w:r>
      <w:r w:rsidR="354650A2" w:rsidRPr="000C149C">
        <w:rPr>
          <w:rFonts w:cs="Arial"/>
        </w:rPr>
        <w:t>, provided such engagement d</w:t>
      </w:r>
      <w:r w:rsidR="004C1FC7" w:rsidRPr="000C149C">
        <w:rPr>
          <w:rFonts w:cs="Arial"/>
        </w:rPr>
        <w:t>o</w:t>
      </w:r>
      <w:r w:rsidR="354650A2" w:rsidRPr="000C149C">
        <w:rPr>
          <w:rFonts w:cs="Arial"/>
        </w:rPr>
        <w:t>es not put any supplier at an unfair advantage or otherwise distort competition.</w:t>
      </w:r>
    </w:p>
    <w:p w14:paraId="0EE0D114" w14:textId="7655671D" w:rsidR="2018E717" w:rsidRDefault="354650A2" w:rsidP="00812579">
      <w:pPr>
        <w:pStyle w:val="ListParagraph"/>
        <w:numPr>
          <w:ilvl w:val="1"/>
          <w:numId w:val="21"/>
        </w:numPr>
        <w:spacing w:before="120" w:after="240"/>
        <w:jc w:val="both"/>
        <w:rPr>
          <w:rFonts w:cs="Arial"/>
        </w:rPr>
      </w:pPr>
      <w:r w:rsidRPr="000C149C">
        <w:rPr>
          <w:rFonts w:cs="Arial"/>
        </w:rPr>
        <w:lastRenderedPageBreak/>
        <w:t>Before commencing a Regu</w:t>
      </w:r>
      <w:r w:rsidR="50FED5FC" w:rsidRPr="000C149C">
        <w:rPr>
          <w:rFonts w:cs="Arial"/>
        </w:rPr>
        <w:t>l</w:t>
      </w:r>
      <w:r w:rsidRPr="000C149C">
        <w:rPr>
          <w:rFonts w:cs="Arial"/>
        </w:rPr>
        <w:t>ated Procurement, the Authority shall consider whether the requirement could reas</w:t>
      </w:r>
      <w:r w:rsidR="2278A040" w:rsidRPr="000C149C">
        <w:rPr>
          <w:rFonts w:cs="Arial"/>
        </w:rPr>
        <w:t>onably be supplied under more than one contract and whether such contracts could appropriately be awarded by reference to Lots.</w:t>
      </w:r>
      <w:r w:rsidR="001531D3" w:rsidRPr="000C149C">
        <w:rPr>
          <w:rFonts w:cs="Arial"/>
        </w:rPr>
        <w:t xml:space="preserve"> </w:t>
      </w:r>
      <w:r w:rsidR="120136F0" w:rsidRPr="000C149C">
        <w:rPr>
          <w:rFonts w:cs="Arial"/>
        </w:rPr>
        <w:t>Any reason to not include Lots must be recorded in the Tender Notice.</w:t>
      </w:r>
    </w:p>
    <w:p w14:paraId="5FEF4536" w14:textId="76766487" w:rsidR="007D5713" w:rsidRPr="000C149C" w:rsidRDefault="1296DE2C" w:rsidP="00812579">
      <w:pPr>
        <w:pStyle w:val="ListParagraph"/>
        <w:numPr>
          <w:ilvl w:val="1"/>
          <w:numId w:val="21"/>
        </w:numPr>
        <w:spacing w:before="120" w:after="240"/>
        <w:jc w:val="both"/>
        <w:rPr>
          <w:rFonts w:cs="Arial"/>
        </w:rPr>
      </w:pPr>
      <w:r w:rsidRPr="000C149C">
        <w:rPr>
          <w:rFonts w:cs="Arial"/>
        </w:rPr>
        <w:t>The Authority may make a direct award if the award meets the requirements of the Direct Award Justifications of Schedule 5 of the PA</w:t>
      </w:r>
      <w:r w:rsidR="001531D3" w:rsidRPr="000C149C">
        <w:rPr>
          <w:rFonts w:cs="Arial"/>
        </w:rPr>
        <w:t xml:space="preserve"> and must publish a transparency notice</w:t>
      </w:r>
      <w:r w:rsidR="70F13583" w:rsidRPr="000C149C">
        <w:rPr>
          <w:rFonts w:cs="Arial"/>
        </w:rPr>
        <w:t>.</w:t>
      </w:r>
    </w:p>
    <w:p w14:paraId="44FB7C7F" w14:textId="2D8979EA" w:rsidR="3D5F8C04" w:rsidRPr="00080614" w:rsidRDefault="00925E1D" w:rsidP="00812579">
      <w:pPr>
        <w:pStyle w:val="Heading2"/>
        <w:numPr>
          <w:ilvl w:val="0"/>
          <w:numId w:val="22"/>
        </w:numPr>
        <w:spacing w:before="240" w:after="240"/>
        <w:rPr>
          <w:sz w:val="24"/>
          <w:szCs w:val="24"/>
        </w:rPr>
      </w:pPr>
      <w:r w:rsidRPr="0062443A">
        <w:rPr>
          <w:sz w:val="24"/>
          <w:szCs w:val="24"/>
          <w:u w:val="none"/>
        </w:rPr>
        <w:t xml:space="preserve">     </w:t>
      </w:r>
      <w:r w:rsidR="0062443A">
        <w:rPr>
          <w:sz w:val="24"/>
          <w:szCs w:val="24"/>
        </w:rPr>
        <w:t xml:space="preserve"> </w:t>
      </w:r>
      <w:bookmarkStart w:id="17" w:name="_Toc204083571"/>
      <w:r w:rsidR="3D5F8C04" w:rsidRPr="00080614">
        <w:rPr>
          <w:sz w:val="24"/>
          <w:szCs w:val="24"/>
        </w:rPr>
        <w:t>REGULATED PROCUREMENT - TENDERS</w:t>
      </w:r>
      <w:bookmarkEnd w:id="17"/>
    </w:p>
    <w:p w14:paraId="427EE8EE" w14:textId="5D70FD37" w:rsidR="3D5F8C04" w:rsidRPr="00080614" w:rsidRDefault="3D5F8C04" w:rsidP="00812579">
      <w:pPr>
        <w:pStyle w:val="ListParagraph"/>
        <w:numPr>
          <w:ilvl w:val="1"/>
          <w:numId w:val="23"/>
        </w:numPr>
        <w:spacing w:before="120" w:after="240"/>
        <w:jc w:val="both"/>
        <w:rPr>
          <w:rFonts w:cs="Arial"/>
        </w:rPr>
      </w:pPr>
      <w:r w:rsidRPr="00080614">
        <w:rPr>
          <w:rFonts w:cs="Arial"/>
        </w:rPr>
        <w:t xml:space="preserve">Regulated Procurement shall be undertaken in a way which is fully compliant with the PA.   </w:t>
      </w:r>
    </w:p>
    <w:p w14:paraId="183ECAB4" w14:textId="5AADA12F" w:rsidR="3D5F8C04" w:rsidRPr="00080614" w:rsidRDefault="3D5F8C04" w:rsidP="00812579">
      <w:pPr>
        <w:pStyle w:val="ListParagraph"/>
        <w:numPr>
          <w:ilvl w:val="1"/>
          <w:numId w:val="23"/>
        </w:numPr>
        <w:spacing w:before="120" w:after="240"/>
        <w:jc w:val="both"/>
        <w:rPr>
          <w:rFonts w:cs="Arial"/>
        </w:rPr>
      </w:pPr>
      <w:r w:rsidRPr="00080614">
        <w:rPr>
          <w:rFonts w:cs="Arial"/>
        </w:rPr>
        <w:t xml:space="preserve">The scope of this section covers </w:t>
      </w:r>
      <w:proofErr w:type="gramStart"/>
      <w:r w:rsidRPr="00080614">
        <w:rPr>
          <w:rFonts w:cs="Arial"/>
        </w:rPr>
        <w:t>all of</w:t>
      </w:r>
      <w:proofErr w:type="gramEnd"/>
      <w:r w:rsidRPr="00080614">
        <w:rPr>
          <w:rFonts w:cs="Arial"/>
        </w:rPr>
        <w:t xml:space="preserve"> the Authority’s above PA threshold requirements, except where the contract is awarded under a Framework or a Dynamic Market or a justification exists for a Direct Award. </w:t>
      </w:r>
    </w:p>
    <w:p w14:paraId="4DBE8B82" w14:textId="33DA319C" w:rsidR="3D5F8C04" w:rsidRPr="00080614" w:rsidRDefault="3D5F8C04" w:rsidP="00812579">
      <w:pPr>
        <w:pStyle w:val="ListParagraph"/>
        <w:numPr>
          <w:ilvl w:val="1"/>
          <w:numId w:val="23"/>
        </w:numPr>
        <w:spacing w:before="120" w:after="240"/>
        <w:jc w:val="both"/>
        <w:rPr>
          <w:rFonts w:cs="Arial"/>
        </w:rPr>
      </w:pPr>
      <w:r w:rsidRPr="00080614">
        <w:rPr>
          <w:rFonts w:cs="Arial"/>
        </w:rPr>
        <w:t xml:space="preserve">Regulated Procurements shall be conducted applying either the Open Procedure or the Competitive Flexible Procedure. A decision to follow the Competitive Flexible Procedure shall be made only after consultation with the Procurement Team. </w:t>
      </w:r>
    </w:p>
    <w:p w14:paraId="4895E5AE" w14:textId="44BC7F01" w:rsidR="3D5F8C04" w:rsidRPr="00080614" w:rsidRDefault="3D5F8C04" w:rsidP="00812579">
      <w:pPr>
        <w:pStyle w:val="ListParagraph"/>
        <w:numPr>
          <w:ilvl w:val="1"/>
          <w:numId w:val="23"/>
        </w:numPr>
        <w:spacing w:before="120" w:after="240"/>
        <w:jc w:val="both"/>
        <w:rPr>
          <w:rFonts w:cs="Arial"/>
        </w:rPr>
      </w:pPr>
      <w:r w:rsidRPr="00080614">
        <w:rPr>
          <w:rFonts w:cs="Arial"/>
        </w:rPr>
        <w:t xml:space="preserve">All tender opportunities must be commenced by the publication of a tender notice and be placed on the Procurement Portal and the UK E-notification service. In the case of a Competitive Flexible Procedure, the tender notice shall either invite suppliers to submit a request to participate in the process or invite suppliers to submit their first or only tender as part of the procedure. Officers shall seek the advice of the Procurement Team as to which of the forms of tender shall be used in those circumstances. </w:t>
      </w:r>
    </w:p>
    <w:p w14:paraId="1B6EF413" w14:textId="4A2F7F94" w:rsidR="3D5F8C04" w:rsidRPr="00080614" w:rsidRDefault="3D5F8C04" w:rsidP="00812579">
      <w:pPr>
        <w:pStyle w:val="ListParagraph"/>
        <w:numPr>
          <w:ilvl w:val="1"/>
          <w:numId w:val="23"/>
        </w:numPr>
        <w:spacing w:before="120" w:after="240"/>
        <w:jc w:val="both"/>
        <w:rPr>
          <w:rFonts w:cs="Arial"/>
        </w:rPr>
      </w:pPr>
      <w:r w:rsidRPr="00080614">
        <w:rPr>
          <w:rFonts w:cs="Arial"/>
        </w:rPr>
        <w:t>No tender opportunity shall be placed on the Procurement Portal and the UK E-notification service until the Authority has prepared a specification for the goods, works or services, the conditions of contract, the conditions of participation and the invitation to tender (Open Procedure) or participate in the Competitive Flexible Procedure.</w:t>
      </w:r>
    </w:p>
    <w:p w14:paraId="215BA7D2" w14:textId="78F9743B" w:rsidR="25BEBB64" w:rsidRPr="00080614" w:rsidRDefault="25BEBB64" w:rsidP="00812579">
      <w:pPr>
        <w:pStyle w:val="ListParagraph"/>
        <w:numPr>
          <w:ilvl w:val="1"/>
          <w:numId w:val="23"/>
        </w:numPr>
        <w:spacing w:before="120" w:after="240"/>
        <w:jc w:val="both"/>
        <w:rPr>
          <w:rFonts w:cs="Arial"/>
        </w:rPr>
      </w:pPr>
      <w:r w:rsidRPr="00080614">
        <w:rPr>
          <w:rFonts w:cs="Arial"/>
        </w:rPr>
        <w:t xml:space="preserve">Each invitation to tender or participate shall contain the following </w:t>
      </w:r>
      <w:proofErr w:type="gramStart"/>
      <w:r w:rsidRPr="00080614">
        <w:rPr>
          <w:rFonts w:cs="Arial"/>
        </w:rPr>
        <w:t>information:-</w:t>
      </w:r>
      <w:proofErr w:type="gramEnd"/>
      <w:r w:rsidRPr="00080614">
        <w:rPr>
          <w:rFonts w:cs="Arial"/>
        </w:rPr>
        <w:t xml:space="preserve"> </w:t>
      </w:r>
    </w:p>
    <w:p w14:paraId="0C4CA34A" w14:textId="2152A429" w:rsidR="25BEBB64" w:rsidRPr="00080614" w:rsidRDefault="00970CE7" w:rsidP="004B5AA3">
      <w:pPr>
        <w:ind w:left="2160" w:hanging="720"/>
        <w:jc w:val="both"/>
        <w:rPr>
          <w:rFonts w:eastAsia="Arial" w:cs="Arial"/>
        </w:rPr>
      </w:pPr>
      <w:r w:rsidRPr="00080614">
        <w:rPr>
          <w:rFonts w:eastAsia="Arial" w:cs="Arial"/>
        </w:rPr>
        <w:t>(</w:t>
      </w:r>
      <w:proofErr w:type="spellStart"/>
      <w:r w:rsidRPr="00080614">
        <w:rPr>
          <w:rFonts w:eastAsia="Arial" w:cs="Arial"/>
        </w:rPr>
        <w:t>i</w:t>
      </w:r>
      <w:proofErr w:type="spellEnd"/>
      <w:r w:rsidRPr="00080614">
        <w:rPr>
          <w:rFonts w:eastAsia="Arial" w:cs="Arial"/>
        </w:rPr>
        <w:t>)</w:t>
      </w:r>
      <w:r w:rsidR="25BEBB64" w:rsidRPr="00080614">
        <w:rPr>
          <w:rFonts w:eastAsia="Arial" w:cs="Arial"/>
        </w:rPr>
        <w:t xml:space="preserve"> </w:t>
      </w:r>
      <w:r w:rsidR="004B5AA3" w:rsidRPr="00080614">
        <w:rPr>
          <w:rFonts w:eastAsia="Arial" w:cs="Arial"/>
        </w:rPr>
        <w:tab/>
      </w:r>
      <w:r w:rsidR="25BEBB64" w:rsidRPr="00080614">
        <w:rPr>
          <w:rFonts w:eastAsia="Arial" w:cs="Arial"/>
        </w:rPr>
        <w:t>A statement of the validity of a submitted tender (which shall not be less than 90 days)</w:t>
      </w:r>
      <w:r w:rsidR="004B5AA3" w:rsidRPr="00080614">
        <w:rPr>
          <w:rFonts w:eastAsia="Arial" w:cs="Arial"/>
        </w:rPr>
        <w:t>.</w:t>
      </w:r>
    </w:p>
    <w:p w14:paraId="5ADB7466" w14:textId="518B500E" w:rsidR="25BEBB64" w:rsidRPr="00080614" w:rsidRDefault="00970CE7" w:rsidP="004B5AA3">
      <w:pPr>
        <w:ind w:left="720" w:firstLine="720"/>
        <w:jc w:val="both"/>
        <w:rPr>
          <w:rFonts w:eastAsia="Arial" w:cs="Arial"/>
        </w:rPr>
      </w:pPr>
      <w:r w:rsidRPr="00080614">
        <w:rPr>
          <w:rFonts w:eastAsia="Arial" w:cs="Arial"/>
        </w:rPr>
        <w:t>(ii)</w:t>
      </w:r>
      <w:r w:rsidR="25BEBB64" w:rsidRPr="00080614">
        <w:rPr>
          <w:rFonts w:eastAsia="Arial" w:cs="Arial"/>
        </w:rPr>
        <w:t xml:space="preserve"> </w:t>
      </w:r>
      <w:r w:rsidR="004B5AA3" w:rsidRPr="00080614">
        <w:rPr>
          <w:rFonts w:eastAsia="Arial" w:cs="Arial"/>
        </w:rPr>
        <w:tab/>
      </w:r>
      <w:r w:rsidR="25BEBB64" w:rsidRPr="00080614">
        <w:rPr>
          <w:rFonts w:eastAsia="Arial" w:cs="Arial"/>
        </w:rPr>
        <w:t>An anti-collusion certificate</w:t>
      </w:r>
      <w:r w:rsidR="004B5AA3" w:rsidRPr="00080614">
        <w:rPr>
          <w:rFonts w:eastAsia="Arial" w:cs="Arial"/>
        </w:rPr>
        <w:t>.</w:t>
      </w:r>
    </w:p>
    <w:p w14:paraId="373C5340" w14:textId="062E5BD5" w:rsidR="25BEBB64" w:rsidRPr="00080614" w:rsidRDefault="00970CE7" w:rsidP="00257B4D">
      <w:pPr>
        <w:ind w:left="720" w:firstLine="720"/>
        <w:jc w:val="both"/>
        <w:rPr>
          <w:rFonts w:eastAsia="Arial" w:cs="Arial"/>
        </w:rPr>
      </w:pPr>
      <w:r w:rsidRPr="00080614">
        <w:rPr>
          <w:rFonts w:eastAsia="Arial" w:cs="Arial"/>
        </w:rPr>
        <w:t>(iii)</w:t>
      </w:r>
      <w:r w:rsidR="25BEBB64" w:rsidRPr="00080614">
        <w:rPr>
          <w:rFonts w:eastAsia="Arial" w:cs="Arial"/>
        </w:rPr>
        <w:t xml:space="preserve"> </w:t>
      </w:r>
      <w:r w:rsidR="004B5AA3" w:rsidRPr="00080614">
        <w:rPr>
          <w:rFonts w:eastAsia="Arial" w:cs="Arial"/>
        </w:rPr>
        <w:tab/>
      </w:r>
      <w:r w:rsidR="25BEBB64" w:rsidRPr="00080614">
        <w:rPr>
          <w:rFonts w:eastAsia="Arial" w:cs="Arial"/>
        </w:rPr>
        <w:t>A form of tender</w:t>
      </w:r>
      <w:r w:rsidR="004B5AA3" w:rsidRPr="00080614">
        <w:rPr>
          <w:rFonts w:eastAsia="Arial" w:cs="Arial"/>
        </w:rPr>
        <w:t>.</w:t>
      </w:r>
    </w:p>
    <w:p w14:paraId="4270D3C4" w14:textId="2238E55B" w:rsidR="25BEBB64" w:rsidRPr="00080614" w:rsidRDefault="00970CE7" w:rsidP="004B5AA3">
      <w:pPr>
        <w:ind w:left="2160" w:hanging="720"/>
        <w:jc w:val="both"/>
        <w:rPr>
          <w:rFonts w:eastAsia="Arial" w:cs="Arial"/>
        </w:rPr>
      </w:pPr>
      <w:r w:rsidRPr="00080614">
        <w:rPr>
          <w:rFonts w:eastAsia="Arial" w:cs="Arial"/>
        </w:rPr>
        <w:t>(iv)</w:t>
      </w:r>
      <w:r w:rsidR="25BEBB64" w:rsidRPr="00080614">
        <w:rPr>
          <w:rFonts w:eastAsia="Arial" w:cs="Arial"/>
        </w:rPr>
        <w:t xml:space="preserve"> </w:t>
      </w:r>
      <w:r w:rsidR="004B5AA3" w:rsidRPr="00080614">
        <w:rPr>
          <w:rFonts w:eastAsia="Arial" w:cs="Arial"/>
        </w:rPr>
        <w:tab/>
      </w:r>
      <w:r w:rsidR="25BEBB64" w:rsidRPr="00080614">
        <w:rPr>
          <w:rFonts w:eastAsia="Arial" w:cs="Arial"/>
        </w:rPr>
        <w:t>The evaluation criteria, the weighting to be applied to such criteria and the scoring methodology for assessing the evaluation</w:t>
      </w:r>
      <w:r w:rsidR="004B5AA3" w:rsidRPr="00080614">
        <w:rPr>
          <w:rFonts w:eastAsia="Arial" w:cs="Arial"/>
        </w:rPr>
        <w:t>.</w:t>
      </w:r>
    </w:p>
    <w:p w14:paraId="32495BC1" w14:textId="06C8EE71" w:rsidR="25BEBB64" w:rsidRPr="00080614" w:rsidRDefault="00970CE7" w:rsidP="004B5AA3">
      <w:pPr>
        <w:ind w:left="2160" w:hanging="720"/>
        <w:jc w:val="both"/>
        <w:rPr>
          <w:rFonts w:eastAsia="Arial" w:cs="Arial"/>
        </w:rPr>
      </w:pPr>
      <w:r w:rsidRPr="00080614">
        <w:rPr>
          <w:rFonts w:eastAsia="Arial" w:cs="Arial"/>
        </w:rPr>
        <w:t>(v)</w:t>
      </w:r>
      <w:r w:rsidR="25BEBB64" w:rsidRPr="00080614">
        <w:rPr>
          <w:rFonts w:eastAsia="Arial" w:cs="Arial"/>
        </w:rPr>
        <w:t xml:space="preserve"> </w:t>
      </w:r>
      <w:r w:rsidR="004B5AA3" w:rsidRPr="00080614">
        <w:rPr>
          <w:rFonts w:eastAsia="Arial" w:cs="Arial"/>
        </w:rPr>
        <w:tab/>
      </w:r>
      <w:r w:rsidR="25BEBB64" w:rsidRPr="00080614">
        <w:rPr>
          <w:rFonts w:eastAsia="Arial" w:cs="Arial"/>
        </w:rPr>
        <w:t>In the case of a competitive flexible procedure a statement as to whether the procedure will be conducted in successive stages and if so whether the Authority intends to refine the evaluation criteria and/or the weightings</w:t>
      </w:r>
      <w:r w:rsidR="004B5AA3" w:rsidRPr="00080614">
        <w:rPr>
          <w:rFonts w:eastAsia="Arial" w:cs="Arial"/>
        </w:rPr>
        <w:t>.</w:t>
      </w:r>
    </w:p>
    <w:p w14:paraId="1605CA5F" w14:textId="32A3A780" w:rsidR="25BEBB64" w:rsidRPr="00080614" w:rsidRDefault="00970CE7" w:rsidP="004B5AA3">
      <w:pPr>
        <w:ind w:left="2160" w:hanging="720"/>
        <w:jc w:val="both"/>
        <w:rPr>
          <w:rFonts w:eastAsia="Arial" w:cs="Arial"/>
        </w:rPr>
      </w:pPr>
      <w:r w:rsidRPr="00080614">
        <w:rPr>
          <w:rFonts w:eastAsia="Arial" w:cs="Arial"/>
        </w:rPr>
        <w:lastRenderedPageBreak/>
        <w:t>(vi)</w:t>
      </w:r>
      <w:r w:rsidR="25BEBB64" w:rsidRPr="00080614">
        <w:rPr>
          <w:rFonts w:eastAsia="Arial" w:cs="Arial"/>
        </w:rPr>
        <w:t xml:space="preserve"> </w:t>
      </w:r>
      <w:r w:rsidR="004B5AA3" w:rsidRPr="00080614">
        <w:rPr>
          <w:rFonts w:eastAsia="Arial" w:cs="Arial"/>
        </w:rPr>
        <w:tab/>
      </w:r>
      <w:r w:rsidR="25BEBB64" w:rsidRPr="00080614">
        <w:rPr>
          <w:rFonts w:eastAsia="Arial" w:cs="Arial"/>
        </w:rPr>
        <w:t>A statement as to whether a parent company guarantee, a performance bond or other security is required from the suppliers</w:t>
      </w:r>
      <w:r w:rsidR="004B5AA3" w:rsidRPr="00080614">
        <w:rPr>
          <w:rFonts w:eastAsia="Arial" w:cs="Arial"/>
        </w:rPr>
        <w:t>.</w:t>
      </w:r>
    </w:p>
    <w:p w14:paraId="1092453A" w14:textId="1975B122" w:rsidR="25BEBB64" w:rsidRPr="00080614" w:rsidRDefault="00970CE7" w:rsidP="00257B4D">
      <w:pPr>
        <w:ind w:left="720" w:firstLine="720"/>
        <w:jc w:val="both"/>
        <w:rPr>
          <w:rFonts w:eastAsia="Arial" w:cs="Arial"/>
        </w:rPr>
      </w:pPr>
      <w:r w:rsidRPr="00080614">
        <w:rPr>
          <w:rFonts w:eastAsia="Arial" w:cs="Arial"/>
        </w:rPr>
        <w:t>(vii)</w:t>
      </w:r>
      <w:r w:rsidR="25BEBB64" w:rsidRPr="00080614">
        <w:rPr>
          <w:rFonts w:eastAsia="Arial" w:cs="Arial"/>
        </w:rPr>
        <w:t xml:space="preserve"> </w:t>
      </w:r>
      <w:r w:rsidR="004B5AA3" w:rsidRPr="00080614">
        <w:rPr>
          <w:rFonts w:eastAsia="Arial" w:cs="Arial"/>
        </w:rPr>
        <w:tab/>
      </w:r>
      <w:r w:rsidR="25BEBB64" w:rsidRPr="00080614">
        <w:rPr>
          <w:rFonts w:eastAsia="Arial" w:cs="Arial"/>
        </w:rPr>
        <w:t>A statement that the Authority is not bound to accept any tender</w:t>
      </w:r>
      <w:r w:rsidR="004B5AA3" w:rsidRPr="00080614">
        <w:rPr>
          <w:rFonts w:eastAsia="Arial" w:cs="Arial"/>
        </w:rPr>
        <w:t>.</w:t>
      </w:r>
      <w:r w:rsidR="25BEBB64" w:rsidRPr="00080614">
        <w:rPr>
          <w:rFonts w:eastAsia="Arial" w:cs="Arial"/>
        </w:rPr>
        <w:t xml:space="preserve"> </w:t>
      </w:r>
    </w:p>
    <w:p w14:paraId="21FD3C99" w14:textId="40342918" w:rsidR="25BEBB64" w:rsidRPr="00080614" w:rsidRDefault="00970CE7" w:rsidP="004B5AA3">
      <w:pPr>
        <w:ind w:left="720" w:firstLine="720"/>
        <w:jc w:val="both"/>
        <w:rPr>
          <w:rFonts w:eastAsia="Arial" w:cs="Arial"/>
        </w:rPr>
      </w:pPr>
      <w:r w:rsidRPr="00080614">
        <w:rPr>
          <w:rFonts w:eastAsia="Arial" w:cs="Arial"/>
        </w:rPr>
        <w:t>(viii)</w:t>
      </w:r>
      <w:r w:rsidR="25BEBB64" w:rsidRPr="00080614">
        <w:rPr>
          <w:rFonts w:eastAsia="Arial" w:cs="Arial"/>
        </w:rPr>
        <w:t xml:space="preserve"> </w:t>
      </w:r>
      <w:r w:rsidR="004B5AA3" w:rsidRPr="00080614">
        <w:rPr>
          <w:rFonts w:eastAsia="Arial" w:cs="Arial"/>
        </w:rPr>
        <w:tab/>
      </w:r>
      <w:r w:rsidR="25BEBB64" w:rsidRPr="00080614">
        <w:rPr>
          <w:rFonts w:eastAsia="Arial" w:cs="Arial"/>
        </w:rPr>
        <w:t xml:space="preserve">Notification that tenders are submitted at the bidder’s expense. </w:t>
      </w:r>
    </w:p>
    <w:p w14:paraId="0ED3CC2E" w14:textId="70BB32D0" w:rsidR="25BEBB64" w:rsidRPr="00080614" w:rsidRDefault="25BEBB64" w:rsidP="00812579">
      <w:pPr>
        <w:pStyle w:val="ListParagraph"/>
        <w:numPr>
          <w:ilvl w:val="1"/>
          <w:numId w:val="23"/>
        </w:numPr>
        <w:spacing w:before="120" w:after="240"/>
        <w:jc w:val="both"/>
        <w:rPr>
          <w:rFonts w:cs="Arial"/>
        </w:rPr>
      </w:pPr>
      <w:r w:rsidRPr="00080614">
        <w:rPr>
          <w:rFonts w:cs="Arial"/>
        </w:rPr>
        <w:t xml:space="preserve">Clarification questions relating to the procurement may be asked by bidders up to 6 days prior to the tender submission deadline. The Authority shall respond to all clarifications as soon as reasonably possible and no later than 4 days prior to the tender submission deadline. All responses to clarification questions shall be provided to all bidders, unless the bidder requesting the clarification has indicated that the question is confidential. Where a bidder has indicated that a question is confidential, the officers shall seek confirmation from the Procurement Team as to whether it is agreed that the information is confidential. If the Authority agrees, the response shall be sent to the bidder who submitted the clarification question only. If the Authority disagrees, the bidder which submitted the question shall be given the opportunity to withdraw the question. If the question is not withdrawn, the response shall be provided to all bidders. </w:t>
      </w:r>
    </w:p>
    <w:p w14:paraId="4BEC88B2" w14:textId="6FECF366" w:rsidR="07EA6F72" w:rsidRPr="00080614" w:rsidRDefault="25BEBB64" w:rsidP="00812579">
      <w:pPr>
        <w:pStyle w:val="ListParagraph"/>
        <w:numPr>
          <w:ilvl w:val="1"/>
          <w:numId w:val="23"/>
        </w:numPr>
        <w:spacing w:before="120" w:after="240"/>
        <w:jc w:val="both"/>
        <w:rPr>
          <w:rFonts w:cs="Arial"/>
        </w:rPr>
      </w:pPr>
      <w:r w:rsidRPr="00080614">
        <w:rPr>
          <w:rFonts w:cs="Arial"/>
        </w:rPr>
        <w:t xml:space="preserve">All communication with bidders in an Open Procedure shall be conducted through the Procurement Portal. Officers and members shall make no direct contact in person, telephone or email with suppliers under any circumstances. </w:t>
      </w:r>
    </w:p>
    <w:p w14:paraId="2E790461" w14:textId="7A121E8D" w:rsidR="617D2689" w:rsidRPr="00080614" w:rsidRDefault="25BEBB64" w:rsidP="00812579">
      <w:pPr>
        <w:pStyle w:val="ListParagraph"/>
        <w:numPr>
          <w:ilvl w:val="1"/>
          <w:numId w:val="23"/>
        </w:numPr>
        <w:spacing w:before="120" w:after="240"/>
        <w:jc w:val="both"/>
        <w:rPr>
          <w:rFonts w:cs="Arial"/>
        </w:rPr>
      </w:pPr>
      <w:r w:rsidRPr="00080614">
        <w:rPr>
          <w:rFonts w:cs="Arial"/>
        </w:rPr>
        <w:t xml:space="preserve">All communication with bidders in a Competitive Flexible Procedure shall be conducted through the portal, except to the extent that the Authority has determined the formal structure of the procedure to include face to face or online meetings. </w:t>
      </w:r>
    </w:p>
    <w:p w14:paraId="03536A46" w14:textId="7F644615" w:rsidR="64E17DCD" w:rsidRPr="00080614" w:rsidRDefault="25BEBB64" w:rsidP="00812579">
      <w:pPr>
        <w:pStyle w:val="ListParagraph"/>
        <w:numPr>
          <w:ilvl w:val="1"/>
          <w:numId w:val="23"/>
        </w:numPr>
        <w:spacing w:before="120" w:after="240"/>
        <w:jc w:val="both"/>
        <w:rPr>
          <w:rFonts w:cs="Arial"/>
        </w:rPr>
      </w:pPr>
      <w:r w:rsidRPr="00080614">
        <w:rPr>
          <w:rFonts w:cs="Arial"/>
        </w:rPr>
        <w:t>No post-tender clarification shall be undertaken in an Open Procedure except with the agreement of the</w:t>
      </w:r>
      <w:r w:rsidR="4C3FA92B" w:rsidRPr="00080614">
        <w:rPr>
          <w:rFonts w:cs="Arial"/>
        </w:rPr>
        <w:t xml:space="preserve"> </w:t>
      </w:r>
      <w:r w:rsidRPr="00080614">
        <w:rPr>
          <w:rFonts w:cs="Arial"/>
        </w:rPr>
        <w:t>Procurement</w:t>
      </w:r>
      <w:r w:rsidR="006A5DD7" w:rsidRPr="00080614">
        <w:rPr>
          <w:rFonts w:cs="Arial"/>
        </w:rPr>
        <w:t xml:space="preserve"> Team</w:t>
      </w:r>
      <w:r w:rsidRPr="00080614">
        <w:rPr>
          <w:rFonts w:cs="Arial"/>
        </w:rPr>
        <w:t xml:space="preserve">. </w:t>
      </w:r>
    </w:p>
    <w:p w14:paraId="0FE3F577" w14:textId="3A94D06A" w:rsidR="3267F2D6" w:rsidRPr="00080614" w:rsidRDefault="25BEBB64" w:rsidP="00812579">
      <w:pPr>
        <w:pStyle w:val="ListParagraph"/>
        <w:numPr>
          <w:ilvl w:val="1"/>
          <w:numId w:val="23"/>
        </w:numPr>
        <w:spacing w:before="120" w:after="240"/>
        <w:jc w:val="both"/>
        <w:rPr>
          <w:rFonts w:cs="Arial"/>
        </w:rPr>
      </w:pPr>
      <w:r w:rsidRPr="00080614">
        <w:rPr>
          <w:rFonts w:cs="Arial"/>
        </w:rPr>
        <w:t>Post tender clarification may be undertaken in a Competitive Flexible Procedure provided it has been allowed for as part of the procedure or is authorised by the Procurement</w:t>
      </w:r>
      <w:r w:rsidR="00181818" w:rsidRPr="00080614">
        <w:rPr>
          <w:rFonts w:cs="Arial"/>
        </w:rPr>
        <w:t xml:space="preserve"> Team</w:t>
      </w:r>
      <w:r w:rsidRPr="00080614">
        <w:rPr>
          <w:rFonts w:cs="Arial"/>
        </w:rPr>
        <w:t xml:space="preserve">. </w:t>
      </w:r>
    </w:p>
    <w:p w14:paraId="3D9F6CF3" w14:textId="3E0A03D8" w:rsidR="4E4D98F8" w:rsidRPr="00080614" w:rsidRDefault="25BEBB64" w:rsidP="00812579">
      <w:pPr>
        <w:pStyle w:val="ListParagraph"/>
        <w:numPr>
          <w:ilvl w:val="1"/>
          <w:numId w:val="23"/>
        </w:numPr>
        <w:spacing w:before="120" w:after="240"/>
        <w:jc w:val="both"/>
        <w:rPr>
          <w:rFonts w:cs="Arial"/>
        </w:rPr>
      </w:pPr>
      <w:r w:rsidRPr="00080614">
        <w:rPr>
          <w:rFonts w:cs="Arial"/>
        </w:rPr>
        <w:t xml:space="preserve">Post-tender negotiations are not permitted in an Open Procedure. Negotiations may be undertaken at any stage in a Competitive Flexible Procedure, </w:t>
      </w:r>
      <w:proofErr w:type="gramStart"/>
      <w:r w:rsidRPr="00080614">
        <w:rPr>
          <w:rFonts w:cs="Arial"/>
        </w:rPr>
        <w:t>provided that</w:t>
      </w:r>
      <w:proofErr w:type="gramEnd"/>
      <w:r w:rsidRPr="00080614">
        <w:rPr>
          <w:rFonts w:cs="Arial"/>
        </w:rPr>
        <w:t xml:space="preserve"> they have been allowed for as part of the procedure. However, even where such negotiations have been allowed for in the procurement as part of the outlined procedure, they shall not be undertaken without the presence of the Procurement Team.</w:t>
      </w:r>
    </w:p>
    <w:p w14:paraId="6B313554" w14:textId="0C1CEC90" w:rsidR="004F4DC9" w:rsidRDefault="00843D73" w:rsidP="001F2628">
      <w:pPr>
        <w:pStyle w:val="Heading2"/>
        <w:spacing w:before="240" w:after="240"/>
        <w:rPr>
          <w:sz w:val="24"/>
          <w:szCs w:val="24"/>
        </w:rPr>
      </w:pPr>
      <w:bookmarkStart w:id="18" w:name="_Toc204083572"/>
      <w:r>
        <w:rPr>
          <w:sz w:val="24"/>
          <w:szCs w:val="24"/>
          <w:u w:val="none"/>
        </w:rPr>
        <w:t>10.</w:t>
      </w:r>
      <w:r w:rsidR="0074521E" w:rsidRPr="0074521E">
        <w:rPr>
          <w:sz w:val="24"/>
          <w:szCs w:val="24"/>
          <w:u w:val="none"/>
        </w:rPr>
        <w:t xml:space="preserve">  </w:t>
      </w:r>
      <w:r>
        <w:rPr>
          <w:sz w:val="24"/>
          <w:szCs w:val="24"/>
          <w:u w:val="none"/>
        </w:rPr>
        <w:t xml:space="preserve">    </w:t>
      </w:r>
      <w:r w:rsidR="003877A6" w:rsidRPr="00080614">
        <w:rPr>
          <w:sz w:val="24"/>
          <w:szCs w:val="24"/>
        </w:rPr>
        <w:t>OPENING OF TENDERS AND QUOTATIONS</w:t>
      </w:r>
      <w:bookmarkEnd w:id="18"/>
    </w:p>
    <w:p w14:paraId="21536D2C" w14:textId="77777777" w:rsidR="00E26953" w:rsidRDefault="00E26953" w:rsidP="00E26953"/>
    <w:p w14:paraId="75B3643C" w14:textId="2DB36781" w:rsidR="00E079B7" w:rsidRPr="003F0EE1" w:rsidRDefault="00E079B7" w:rsidP="00812579">
      <w:pPr>
        <w:pStyle w:val="ListParagraph"/>
        <w:numPr>
          <w:ilvl w:val="1"/>
          <w:numId w:val="25"/>
        </w:numPr>
      </w:pPr>
      <w:r w:rsidRPr="004F13B1">
        <w:rPr>
          <w:rFonts w:cs="Arial"/>
        </w:rPr>
        <w:t>After the designated deadline stipulated for submission of responses, the Procurement Department will co-ordinate the opening of all submissions which will be retained in a virtual ‘sealed box’ until the designated opening time.</w:t>
      </w:r>
    </w:p>
    <w:p w14:paraId="7413BBC2" w14:textId="77777777" w:rsidR="003F0EE1" w:rsidRPr="003F0EE1" w:rsidRDefault="003F0EE1" w:rsidP="003F0EE1">
      <w:pPr>
        <w:pStyle w:val="ListParagraph"/>
        <w:ind w:left="737"/>
      </w:pPr>
    </w:p>
    <w:p w14:paraId="2B6327A5" w14:textId="6B1A4E38" w:rsidR="00E079B7" w:rsidRPr="003F0EE1" w:rsidRDefault="00E079B7" w:rsidP="00812579">
      <w:pPr>
        <w:pStyle w:val="ListParagraph"/>
        <w:numPr>
          <w:ilvl w:val="1"/>
          <w:numId w:val="25"/>
        </w:numPr>
      </w:pPr>
      <w:r w:rsidRPr="003F0EE1">
        <w:rPr>
          <w:rFonts w:cs="Arial"/>
        </w:rPr>
        <w:lastRenderedPageBreak/>
        <w:t xml:space="preserve">All tender responses via the e-portal must be opened by the Procurement Department. A representative from the budget </w:t>
      </w:r>
      <w:proofErr w:type="gramStart"/>
      <w:r w:rsidRPr="003F0EE1">
        <w:rPr>
          <w:rFonts w:cs="Arial"/>
        </w:rPr>
        <w:t>holders</w:t>
      </w:r>
      <w:proofErr w:type="gramEnd"/>
      <w:r w:rsidRPr="003F0EE1">
        <w:rPr>
          <w:rFonts w:cs="Arial"/>
        </w:rPr>
        <w:t xml:space="preserve"> department can also attend if they wish to.</w:t>
      </w:r>
    </w:p>
    <w:p w14:paraId="66D0FED4" w14:textId="77777777" w:rsidR="003F0EE1" w:rsidRDefault="003F0EE1" w:rsidP="003F0EE1">
      <w:pPr>
        <w:pStyle w:val="ListParagraph"/>
      </w:pPr>
    </w:p>
    <w:p w14:paraId="69984CB4" w14:textId="100151F3" w:rsidR="00E079B7" w:rsidRPr="003F0EE1" w:rsidRDefault="00E079B7" w:rsidP="00812579">
      <w:pPr>
        <w:pStyle w:val="ListParagraph"/>
        <w:numPr>
          <w:ilvl w:val="1"/>
          <w:numId w:val="25"/>
        </w:numPr>
      </w:pPr>
      <w:r w:rsidRPr="003F0EE1">
        <w:rPr>
          <w:rFonts w:cs="Arial"/>
        </w:rPr>
        <w:t xml:space="preserve">The Procurement Department is responsible for </w:t>
      </w:r>
      <w:proofErr w:type="gramStart"/>
      <w:r w:rsidRPr="003F0EE1">
        <w:rPr>
          <w:rFonts w:cs="Arial"/>
        </w:rPr>
        <w:t>making arrangements</w:t>
      </w:r>
      <w:proofErr w:type="gramEnd"/>
      <w:r w:rsidRPr="003F0EE1">
        <w:rPr>
          <w:rFonts w:cs="Arial"/>
        </w:rPr>
        <w:t xml:space="preserve"> to receipt, store and open tender documents.</w:t>
      </w:r>
    </w:p>
    <w:p w14:paraId="4B37E54F" w14:textId="57DAA2A0" w:rsidR="003F0EE1" w:rsidRPr="009A0D8F" w:rsidRDefault="001F2628" w:rsidP="009A0D8F">
      <w:pPr>
        <w:pStyle w:val="Heading2"/>
        <w:spacing w:before="240" w:after="240"/>
        <w:ind w:left="720" w:hanging="720"/>
        <w:rPr>
          <w:sz w:val="24"/>
          <w:szCs w:val="24"/>
        </w:rPr>
      </w:pPr>
      <w:bookmarkStart w:id="19" w:name="_Toc204083573"/>
      <w:r w:rsidRPr="001F2628">
        <w:rPr>
          <w:sz w:val="24"/>
          <w:szCs w:val="24"/>
          <w:u w:val="none"/>
        </w:rPr>
        <w:t>11.</w:t>
      </w:r>
      <w:r w:rsidRPr="001F2628">
        <w:rPr>
          <w:sz w:val="24"/>
          <w:szCs w:val="24"/>
          <w:u w:val="none"/>
        </w:rPr>
        <w:tab/>
      </w:r>
      <w:r w:rsidR="62C7B5B1" w:rsidRPr="00080614">
        <w:rPr>
          <w:sz w:val="24"/>
          <w:szCs w:val="24"/>
        </w:rPr>
        <w:t>REGULATED</w:t>
      </w:r>
      <w:r w:rsidR="004C1FC7" w:rsidRPr="00080614">
        <w:rPr>
          <w:sz w:val="24"/>
          <w:szCs w:val="24"/>
        </w:rPr>
        <w:t xml:space="preserve"> </w:t>
      </w:r>
      <w:r w:rsidR="62C7B5B1" w:rsidRPr="00080614">
        <w:rPr>
          <w:sz w:val="24"/>
          <w:szCs w:val="24"/>
        </w:rPr>
        <w:t xml:space="preserve">PROCUREMENT – </w:t>
      </w:r>
      <w:r w:rsidR="5715DE1C" w:rsidRPr="00080614">
        <w:rPr>
          <w:sz w:val="24"/>
          <w:szCs w:val="24"/>
        </w:rPr>
        <w:t>PARTICIPATION CONDITIONS / SUPPLIER EXCLUSION</w:t>
      </w:r>
      <w:bookmarkEnd w:id="19"/>
    </w:p>
    <w:p w14:paraId="1077F2AF" w14:textId="77777777" w:rsidR="00D557C9" w:rsidRPr="00D557C9" w:rsidRDefault="00D557C9" w:rsidP="00812579">
      <w:pPr>
        <w:pStyle w:val="ListParagraph"/>
        <w:numPr>
          <w:ilvl w:val="0"/>
          <w:numId w:val="24"/>
        </w:numPr>
        <w:spacing w:before="120" w:after="240"/>
        <w:jc w:val="both"/>
        <w:rPr>
          <w:rFonts w:cs="Arial"/>
          <w:vanish/>
        </w:rPr>
      </w:pPr>
    </w:p>
    <w:p w14:paraId="477A5371" w14:textId="77777777" w:rsidR="00D557C9" w:rsidRPr="00D557C9" w:rsidRDefault="00D557C9" w:rsidP="00812579">
      <w:pPr>
        <w:pStyle w:val="ListParagraph"/>
        <w:numPr>
          <w:ilvl w:val="0"/>
          <w:numId w:val="24"/>
        </w:numPr>
        <w:spacing w:before="120" w:after="240"/>
        <w:jc w:val="both"/>
        <w:rPr>
          <w:rFonts w:cs="Arial"/>
          <w:vanish/>
        </w:rPr>
      </w:pPr>
    </w:p>
    <w:p w14:paraId="15464A08" w14:textId="5B87A470" w:rsidR="62C7B5B1" w:rsidRPr="00D82472" w:rsidRDefault="62C7B5B1" w:rsidP="00812579">
      <w:pPr>
        <w:pStyle w:val="ListParagraph"/>
        <w:numPr>
          <w:ilvl w:val="1"/>
          <w:numId w:val="26"/>
        </w:numPr>
        <w:spacing w:before="120" w:after="240"/>
        <w:jc w:val="both"/>
        <w:rPr>
          <w:rFonts w:cs="Arial"/>
        </w:rPr>
      </w:pPr>
      <w:r w:rsidRPr="00D82472">
        <w:rPr>
          <w:rFonts w:cs="Arial"/>
        </w:rPr>
        <w:t xml:space="preserve">It is not a requirement of the PA to set Conditions of Participation, which assess a potential supplier’s legal and financial and technical ability to carry out the contract. However, the Authority ordinarily will set Conditions of Participation to ensure that a potential supplier has the requisite capacity and technical ability to perform the contract. The approval of the Procurement </w:t>
      </w:r>
      <w:r w:rsidR="00181818" w:rsidRPr="00D82472">
        <w:rPr>
          <w:rFonts w:cs="Arial"/>
        </w:rPr>
        <w:t xml:space="preserve">Team </w:t>
      </w:r>
      <w:r w:rsidRPr="00D82472">
        <w:rPr>
          <w:rFonts w:cs="Arial"/>
        </w:rPr>
        <w:t xml:space="preserve">will be required to proceed with a procurement without the Authority setting Conditions of Participation as part of the procedure. Where Conditions of Participation are required, the PA does not prescribe the means of proof relating to these conditions, but any conditions set must be a proportionate means of ensuring suppliers have the relevant capacity or ability, having regard to the nature, cost and complexity of the contract. The Authority may not request information, as a Condition of Participation, which is expressly prohibited by section 22(4) of the PA. </w:t>
      </w:r>
    </w:p>
    <w:p w14:paraId="1F8CC8DE" w14:textId="71E5B110" w:rsidR="224581D8" w:rsidRPr="00080614" w:rsidRDefault="62C7B5B1" w:rsidP="00812579">
      <w:pPr>
        <w:pStyle w:val="ListParagraph"/>
        <w:numPr>
          <w:ilvl w:val="1"/>
          <w:numId w:val="26"/>
        </w:numPr>
        <w:spacing w:before="120" w:after="240"/>
        <w:jc w:val="both"/>
        <w:rPr>
          <w:rFonts w:cs="Arial"/>
        </w:rPr>
      </w:pPr>
      <w:r w:rsidRPr="00080614">
        <w:rPr>
          <w:rFonts w:cs="Arial"/>
        </w:rPr>
        <w:t xml:space="preserve">The Authority may exclude a supplier from participating or progressing in a competitive tendering procedure when the supplier has not satisfied the Conditions of Participation. </w:t>
      </w:r>
    </w:p>
    <w:p w14:paraId="65ACE59D" w14:textId="6A4932ED" w:rsidR="5F1B4732" w:rsidRPr="00080614" w:rsidRDefault="62C7B5B1" w:rsidP="00812579">
      <w:pPr>
        <w:pStyle w:val="ListParagraph"/>
        <w:numPr>
          <w:ilvl w:val="1"/>
          <w:numId w:val="26"/>
        </w:numPr>
        <w:spacing w:before="120" w:after="240"/>
        <w:jc w:val="both"/>
        <w:rPr>
          <w:rFonts w:cs="Arial"/>
        </w:rPr>
      </w:pPr>
      <w:r w:rsidRPr="00080614">
        <w:rPr>
          <w:rFonts w:cs="Arial"/>
        </w:rPr>
        <w:t xml:space="preserve">The Authority shall disregard any tender from a supplier that is an Excluded Supplier. An Excluded Supplier is defined within the PA. </w:t>
      </w:r>
    </w:p>
    <w:p w14:paraId="3114E02A" w14:textId="0C2CA68D" w:rsidR="0FD76FFF" w:rsidRPr="00080614" w:rsidRDefault="62C7B5B1" w:rsidP="00812579">
      <w:pPr>
        <w:pStyle w:val="ListParagraph"/>
        <w:numPr>
          <w:ilvl w:val="1"/>
          <w:numId w:val="26"/>
        </w:numPr>
        <w:spacing w:before="120" w:after="240"/>
        <w:jc w:val="both"/>
        <w:rPr>
          <w:rFonts w:cs="Arial"/>
        </w:rPr>
      </w:pPr>
      <w:r w:rsidRPr="00080614">
        <w:rPr>
          <w:rFonts w:cs="Arial"/>
        </w:rPr>
        <w:t xml:space="preserve">Before conducting the evaluation of an Open Procedure tender, the Authority shall consider whether the supplier is an Excludable Supplier. </w:t>
      </w:r>
    </w:p>
    <w:p w14:paraId="4F38A0AC" w14:textId="70ECA9BB" w:rsidR="4FB9B563" w:rsidRPr="00080614" w:rsidRDefault="62C7B5B1" w:rsidP="00812579">
      <w:pPr>
        <w:pStyle w:val="ListParagraph"/>
        <w:numPr>
          <w:ilvl w:val="1"/>
          <w:numId w:val="26"/>
        </w:numPr>
        <w:spacing w:before="120" w:after="240"/>
        <w:jc w:val="both"/>
        <w:rPr>
          <w:rFonts w:cs="Arial"/>
        </w:rPr>
      </w:pPr>
      <w:r w:rsidRPr="00080614">
        <w:rPr>
          <w:rFonts w:cs="Arial"/>
        </w:rPr>
        <w:t>Where the Authority receives a tender from an Excludable Supplier, it shall consider whether it shall allow or disregard that tender. No decision to allow or exclude an Excludable Supplier shall be taken without the agreement of the Head of</w:t>
      </w:r>
      <w:r w:rsidR="240B1D94" w:rsidRPr="00080614">
        <w:rPr>
          <w:rFonts w:cs="Arial"/>
        </w:rPr>
        <w:t xml:space="preserve"> </w:t>
      </w:r>
      <w:r w:rsidRPr="00080614">
        <w:rPr>
          <w:rFonts w:cs="Arial"/>
        </w:rPr>
        <w:t xml:space="preserve">Procurement. </w:t>
      </w:r>
    </w:p>
    <w:p w14:paraId="191249F2" w14:textId="495F7334" w:rsidR="294E0273" w:rsidRPr="00080614" w:rsidRDefault="62C7B5B1" w:rsidP="00812579">
      <w:pPr>
        <w:pStyle w:val="ListParagraph"/>
        <w:numPr>
          <w:ilvl w:val="1"/>
          <w:numId w:val="26"/>
        </w:numPr>
        <w:spacing w:before="120" w:after="240"/>
        <w:jc w:val="both"/>
        <w:rPr>
          <w:rFonts w:cs="Arial"/>
        </w:rPr>
      </w:pPr>
      <w:r w:rsidRPr="00080614">
        <w:rPr>
          <w:rFonts w:cs="Arial"/>
        </w:rPr>
        <w:t xml:space="preserve">As part of every tendering procedure, the Authority shall request information about whether a supplier is intending to subcontract any part of the performance of the contract and shall request that such information as is deemed necessary to determine whether the subcontractor is an Excluded Supplier or an Excludable Supplier. </w:t>
      </w:r>
    </w:p>
    <w:p w14:paraId="018B455C" w14:textId="1F9C64AF" w:rsidR="79E23460" w:rsidRPr="00080614" w:rsidRDefault="62C7B5B1" w:rsidP="00812579">
      <w:pPr>
        <w:pStyle w:val="ListParagraph"/>
        <w:numPr>
          <w:ilvl w:val="1"/>
          <w:numId w:val="26"/>
        </w:numPr>
        <w:spacing w:before="120" w:after="240"/>
        <w:jc w:val="both"/>
        <w:rPr>
          <w:rFonts w:cs="Arial"/>
        </w:rPr>
      </w:pPr>
      <w:r w:rsidRPr="00080614">
        <w:rPr>
          <w:rFonts w:cs="Arial"/>
        </w:rPr>
        <w:t>Where a proposed subcontractor is an Excludable Supplier, the Authority shall treat the supplier as an Excludable Supplier</w:t>
      </w:r>
      <w:r w:rsidR="795289C7" w:rsidRPr="00080614">
        <w:rPr>
          <w:rFonts w:cs="Arial"/>
        </w:rPr>
        <w:t>.</w:t>
      </w:r>
      <w:r w:rsidRPr="00080614">
        <w:rPr>
          <w:rFonts w:cs="Arial"/>
        </w:rPr>
        <w:t xml:space="preserve">  </w:t>
      </w:r>
    </w:p>
    <w:p w14:paraId="1AE722F2" w14:textId="575FC553" w:rsidR="37CFAFB5" w:rsidRPr="00080614" w:rsidRDefault="62C7B5B1" w:rsidP="00812579">
      <w:pPr>
        <w:pStyle w:val="ListParagraph"/>
        <w:numPr>
          <w:ilvl w:val="1"/>
          <w:numId w:val="26"/>
        </w:numPr>
        <w:spacing w:before="120" w:after="240"/>
        <w:jc w:val="both"/>
        <w:rPr>
          <w:rFonts w:cs="Arial"/>
        </w:rPr>
      </w:pPr>
      <w:r w:rsidRPr="00080614">
        <w:rPr>
          <w:rFonts w:cs="Arial"/>
        </w:rPr>
        <w:t xml:space="preserve">Where the Authority determines to exclude the </w:t>
      </w:r>
      <w:proofErr w:type="gramStart"/>
      <w:r w:rsidRPr="00080614">
        <w:rPr>
          <w:rFonts w:cs="Arial"/>
        </w:rPr>
        <w:t>supplier</w:t>
      </w:r>
      <w:proofErr w:type="gramEnd"/>
      <w:r w:rsidRPr="00080614">
        <w:rPr>
          <w:rFonts w:cs="Arial"/>
        </w:rPr>
        <w:t xml:space="preserve"> it shall notify the supplier of its intention and give the supplier a reasonable opportunity to find an alternative subcontractor.</w:t>
      </w:r>
    </w:p>
    <w:p w14:paraId="66801D76" w14:textId="6104B658" w:rsidR="2AF07188" w:rsidRPr="00080614" w:rsidRDefault="62C7B5B1" w:rsidP="00812579">
      <w:pPr>
        <w:pStyle w:val="ListParagraph"/>
        <w:numPr>
          <w:ilvl w:val="1"/>
          <w:numId w:val="26"/>
        </w:numPr>
        <w:spacing w:before="120" w:after="240"/>
        <w:jc w:val="both"/>
        <w:rPr>
          <w:rFonts w:cs="Arial"/>
        </w:rPr>
      </w:pPr>
      <w:r w:rsidRPr="00080614">
        <w:rPr>
          <w:rFonts w:cs="Arial"/>
        </w:rPr>
        <w:lastRenderedPageBreak/>
        <w:t xml:space="preserve">The Authority shall exclude a supplier if it acts improperly, and its behaviour puts it at </w:t>
      </w:r>
      <w:r w:rsidR="004C1FC7" w:rsidRPr="00080614">
        <w:rPr>
          <w:rFonts w:cs="Arial"/>
        </w:rPr>
        <w:t xml:space="preserve">      </w:t>
      </w:r>
      <w:r w:rsidRPr="00080614">
        <w:rPr>
          <w:rFonts w:cs="Arial"/>
        </w:rPr>
        <w:t xml:space="preserve">an unfair advantage in relation to the award. A supplier is deemed to have acted improperly where </w:t>
      </w:r>
      <w:proofErr w:type="gramStart"/>
      <w:r w:rsidRPr="00080614">
        <w:rPr>
          <w:rFonts w:cs="Arial"/>
        </w:rPr>
        <w:t>it:-</w:t>
      </w:r>
      <w:proofErr w:type="gramEnd"/>
      <w:r w:rsidRPr="00080614">
        <w:rPr>
          <w:rFonts w:cs="Arial"/>
        </w:rPr>
        <w:t xml:space="preserve"> </w:t>
      </w:r>
    </w:p>
    <w:p w14:paraId="3F0B8CC5" w14:textId="24BC43BB" w:rsidR="1CA5ECCB" w:rsidRPr="00080614" w:rsidRDefault="004C1FC7" w:rsidP="006064C2">
      <w:pPr>
        <w:ind w:left="1276" w:hanging="556"/>
        <w:jc w:val="both"/>
        <w:rPr>
          <w:rFonts w:eastAsia="Arial" w:cs="Arial"/>
        </w:rPr>
      </w:pPr>
      <w:r w:rsidRPr="00080614">
        <w:rPr>
          <w:rFonts w:eastAsia="Arial" w:cs="Arial"/>
        </w:rPr>
        <w:t>(</w:t>
      </w:r>
      <w:proofErr w:type="spellStart"/>
      <w:r w:rsidRPr="00080614">
        <w:rPr>
          <w:rFonts w:eastAsia="Arial" w:cs="Arial"/>
        </w:rPr>
        <w:t>i</w:t>
      </w:r>
      <w:proofErr w:type="spellEnd"/>
      <w:r w:rsidRPr="00080614">
        <w:rPr>
          <w:rFonts w:eastAsia="Arial" w:cs="Arial"/>
        </w:rPr>
        <w:t>)</w:t>
      </w:r>
      <w:r w:rsidRPr="00080614">
        <w:rPr>
          <w:rFonts w:eastAsia="Arial" w:cs="Arial"/>
        </w:rPr>
        <w:tab/>
        <w:t>F</w:t>
      </w:r>
      <w:r w:rsidR="62C7B5B1" w:rsidRPr="00080614">
        <w:rPr>
          <w:rFonts w:eastAsia="Arial" w:cs="Arial"/>
        </w:rPr>
        <w:t xml:space="preserve">ails to provide information requested by the Authority, </w:t>
      </w:r>
    </w:p>
    <w:p w14:paraId="290C8C06" w14:textId="18615733" w:rsidR="5D623A4C" w:rsidRPr="00080614" w:rsidRDefault="004C1FC7" w:rsidP="006064C2">
      <w:pPr>
        <w:ind w:left="1276" w:hanging="556"/>
        <w:jc w:val="both"/>
        <w:rPr>
          <w:rFonts w:eastAsia="Arial" w:cs="Arial"/>
        </w:rPr>
      </w:pPr>
      <w:r w:rsidRPr="00080614">
        <w:rPr>
          <w:rFonts w:eastAsia="Arial" w:cs="Arial"/>
        </w:rPr>
        <w:t>(ii)</w:t>
      </w:r>
      <w:r w:rsidRPr="00080614">
        <w:rPr>
          <w:rFonts w:eastAsia="Arial" w:cs="Arial"/>
        </w:rPr>
        <w:tab/>
        <w:t>Provides</w:t>
      </w:r>
      <w:r w:rsidR="62C7B5B1" w:rsidRPr="00080614">
        <w:rPr>
          <w:rFonts w:eastAsia="Arial" w:cs="Arial"/>
        </w:rPr>
        <w:t xml:space="preserve"> incomplete, inaccurate or misleading information. </w:t>
      </w:r>
    </w:p>
    <w:p w14:paraId="1DD64FD9" w14:textId="4EE3A3AE" w:rsidR="5B4F329D" w:rsidRPr="00080614" w:rsidRDefault="004C1FC7" w:rsidP="006064C2">
      <w:pPr>
        <w:ind w:left="1276" w:hanging="556"/>
        <w:jc w:val="both"/>
        <w:rPr>
          <w:rFonts w:eastAsia="Arial" w:cs="Arial"/>
        </w:rPr>
      </w:pPr>
      <w:r w:rsidRPr="00080614">
        <w:rPr>
          <w:rFonts w:eastAsia="Arial" w:cs="Arial"/>
        </w:rPr>
        <w:t>(iii)</w:t>
      </w:r>
      <w:r w:rsidRPr="00080614">
        <w:rPr>
          <w:rFonts w:eastAsia="Arial" w:cs="Arial"/>
        </w:rPr>
        <w:tab/>
        <w:t>A</w:t>
      </w:r>
      <w:r w:rsidR="62C7B5B1" w:rsidRPr="00080614">
        <w:rPr>
          <w:rFonts w:eastAsia="Arial" w:cs="Arial"/>
        </w:rPr>
        <w:t>ccesses the Authority’s confidential information; or</w:t>
      </w:r>
    </w:p>
    <w:p w14:paraId="01FC53B8" w14:textId="31B34E30" w:rsidR="6B6A381E" w:rsidRPr="00080614" w:rsidRDefault="004C1FC7" w:rsidP="006064C2">
      <w:pPr>
        <w:ind w:left="1276" w:hanging="556"/>
        <w:jc w:val="both"/>
        <w:rPr>
          <w:rFonts w:eastAsia="Arial" w:cs="Arial"/>
        </w:rPr>
      </w:pPr>
      <w:r w:rsidRPr="00080614">
        <w:rPr>
          <w:rFonts w:eastAsia="Arial" w:cs="Arial"/>
        </w:rPr>
        <w:t>(iv)</w:t>
      </w:r>
      <w:r w:rsidR="62C7B5B1" w:rsidRPr="00080614">
        <w:rPr>
          <w:rFonts w:eastAsia="Arial" w:cs="Arial"/>
        </w:rPr>
        <w:t xml:space="preserve"> </w:t>
      </w:r>
      <w:r w:rsidRPr="00080614">
        <w:rPr>
          <w:rFonts w:eastAsia="Arial" w:cs="Arial"/>
        </w:rPr>
        <w:tab/>
        <w:t>U</w:t>
      </w:r>
      <w:r w:rsidR="62C7B5B1" w:rsidRPr="00080614">
        <w:rPr>
          <w:rFonts w:eastAsia="Arial" w:cs="Arial"/>
        </w:rPr>
        <w:t>nduly influences the Authority’s decision making in relation to any contract.</w:t>
      </w:r>
    </w:p>
    <w:p w14:paraId="33832A40" w14:textId="7C1CB3D9" w:rsidR="62C7B5B1" w:rsidRPr="00080614" w:rsidRDefault="62C7B5B1" w:rsidP="00812579">
      <w:pPr>
        <w:pStyle w:val="ListParagraph"/>
        <w:numPr>
          <w:ilvl w:val="1"/>
          <w:numId w:val="26"/>
        </w:numPr>
        <w:spacing w:before="120" w:after="240"/>
        <w:jc w:val="both"/>
        <w:rPr>
          <w:rFonts w:cs="Arial"/>
        </w:rPr>
      </w:pPr>
      <w:r w:rsidRPr="00080614">
        <w:rPr>
          <w:rFonts w:cs="Arial"/>
        </w:rPr>
        <w:t xml:space="preserve">Where the Authority excludes a supplier, it shall notify the Cabinet Office. </w:t>
      </w:r>
    </w:p>
    <w:p w14:paraId="4B0097BC" w14:textId="3EC08955" w:rsidR="0B239619" w:rsidRPr="00080614" w:rsidRDefault="62C7B5B1" w:rsidP="00812579">
      <w:pPr>
        <w:pStyle w:val="ListParagraph"/>
        <w:numPr>
          <w:ilvl w:val="1"/>
          <w:numId w:val="26"/>
        </w:numPr>
        <w:spacing w:before="120" w:after="240"/>
        <w:jc w:val="both"/>
        <w:rPr>
          <w:rFonts w:cs="Arial"/>
        </w:rPr>
      </w:pPr>
      <w:r w:rsidRPr="00080614">
        <w:rPr>
          <w:rFonts w:cs="Arial"/>
        </w:rPr>
        <w:t>The Authority shall exclude a supplier which is on the Debarment List or is an Associated Person of a supplier on the Debarment List</w:t>
      </w:r>
      <w:r w:rsidR="004C1FC7" w:rsidRPr="00080614">
        <w:rPr>
          <w:rFonts w:cs="Arial"/>
        </w:rPr>
        <w:t>.</w:t>
      </w:r>
    </w:p>
    <w:p w14:paraId="29F0D832" w14:textId="62CD6988" w:rsidR="0061318E" w:rsidRPr="00080614" w:rsidRDefault="1E824758" w:rsidP="00812579">
      <w:pPr>
        <w:pStyle w:val="Heading2"/>
        <w:numPr>
          <w:ilvl w:val="0"/>
          <w:numId w:val="26"/>
        </w:numPr>
        <w:spacing w:before="240" w:after="240"/>
        <w:ind w:hanging="720"/>
        <w:rPr>
          <w:sz w:val="24"/>
          <w:szCs w:val="24"/>
        </w:rPr>
      </w:pPr>
      <w:bookmarkStart w:id="20" w:name="_Toc204083574"/>
      <w:r w:rsidRPr="00080614">
        <w:rPr>
          <w:sz w:val="24"/>
          <w:szCs w:val="24"/>
        </w:rPr>
        <w:t>REGULATED PROCUREMENT – EVALUATION</w:t>
      </w:r>
      <w:bookmarkEnd w:id="20"/>
      <w:r w:rsidRPr="00080614">
        <w:rPr>
          <w:sz w:val="24"/>
          <w:szCs w:val="24"/>
        </w:rPr>
        <w:t xml:space="preserve"> </w:t>
      </w:r>
    </w:p>
    <w:p w14:paraId="36F3C895" w14:textId="0C064367" w:rsidR="00EB24C6" w:rsidRPr="00080614" w:rsidRDefault="006064C2" w:rsidP="00812579">
      <w:pPr>
        <w:pStyle w:val="ListParagraph"/>
        <w:numPr>
          <w:ilvl w:val="1"/>
          <w:numId w:val="26"/>
        </w:numPr>
        <w:spacing w:before="120" w:after="240"/>
        <w:jc w:val="both"/>
        <w:rPr>
          <w:rFonts w:cs="Arial"/>
        </w:rPr>
      </w:pPr>
      <w:r w:rsidRPr="00080614">
        <w:rPr>
          <w:rFonts w:cs="Arial"/>
        </w:rPr>
        <w:t>O</w:t>
      </w:r>
      <w:r w:rsidR="00E13228" w:rsidRPr="00080614">
        <w:rPr>
          <w:rFonts w:cs="Arial"/>
        </w:rPr>
        <w:t>fficers are required to design and effectively communicate the evaluation / assessment methodology that will be applied to the tender responses submitted by suppliers.</w:t>
      </w:r>
      <w:r w:rsidR="00EB24C6" w:rsidRPr="00080614">
        <w:rPr>
          <w:rFonts w:cs="Arial"/>
        </w:rPr>
        <w:t xml:space="preserve"> This must include detailing whether the assessment methodology will be based on lowest price (where permitted), price per quality point or a price to quality ration. In each case, the following with apply:</w:t>
      </w:r>
    </w:p>
    <w:p w14:paraId="7FD55B79" w14:textId="015DB800" w:rsidR="00EB24C6" w:rsidRPr="00080614" w:rsidRDefault="00EB24C6" w:rsidP="00812579">
      <w:pPr>
        <w:pStyle w:val="ListParagraph"/>
        <w:numPr>
          <w:ilvl w:val="0"/>
          <w:numId w:val="10"/>
        </w:numPr>
        <w:rPr>
          <w:rFonts w:cs="Arial"/>
        </w:rPr>
      </w:pPr>
      <w:r w:rsidRPr="00080614">
        <w:rPr>
          <w:rFonts w:cs="Arial"/>
        </w:rPr>
        <w:t>For quality and social value – the detailed questions include specific response guidance, the scoring methodology / matrix, and the importance/weighting to be applied to each question.</w:t>
      </w:r>
    </w:p>
    <w:p w14:paraId="3BEBBC0C" w14:textId="299DF976" w:rsidR="00EB24C6" w:rsidRPr="00080614" w:rsidRDefault="00AD2F63" w:rsidP="00812579">
      <w:pPr>
        <w:pStyle w:val="ListParagraph"/>
        <w:numPr>
          <w:ilvl w:val="0"/>
          <w:numId w:val="10"/>
        </w:numPr>
        <w:rPr>
          <w:rFonts w:cs="Arial"/>
        </w:rPr>
      </w:pPr>
      <w:r w:rsidRPr="00080614">
        <w:rPr>
          <w:rFonts w:cs="Arial"/>
        </w:rPr>
        <w:t>For price – details on how the value will be calculated and how it will be evaluated or divided by the quality score).</w:t>
      </w:r>
    </w:p>
    <w:p w14:paraId="09ED9E67" w14:textId="77777777" w:rsidR="00AD2F63" w:rsidRPr="00080614" w:rsidRDefault="00AD2F63" w:rsidP="00AD2F63">
      <w:pPr>
        <w:rPr>
          <w:rFonts w:cs="Arial"/>
        </w:rPr>
      </w:pPr>
    </w:p>
    <w:p w14:paraId="64A96EF2" w14:textId="78986A39" w:rsidR="270DD675" w:rsidRPr="00080614" w:rsidRDefault="1E824758" w:rsidP="00812579">
      <w:pPr>
        <w:pStyle w:val="ListParagraph"/>
        <w:numPr>
          <w:ilvl w:val="1"/>
          <w:numId w:val="26"/>
        </w:numPr>
        <w:spacing w:before="120" w:after="240"/>
        <w:jc w:val="both"/>
        <w:rPr>
          <w:rFonts w:cs="Arial"/>
        </w:rPr>
      </w:pPr>
      <w:r w:rsidRPr="00080614">
        <w:rPr>
          <w:rFonts w:cs="Arial"/>
        </w:rPr>
        <w:t xml:space="preserve">A public contract shall be awarded to the most advantageous tender which </w:t>
      </w:r>
      <w:r w:rsidR="3E067DAE" w:rsidRPr="00080614">
        <w:rPr>
          <w:rFonts w:cs="Arial"/>
        </w:rPr>
        <w:t>satisfies the Authority’s requirements, and award criteria.</w:t>
      </w:r>
      <w:r w:rsidR="270DD675" w:rsidRPr="00080614">
        <w:rPr>
          <w:rFonts w:cs="Arial"/>
        </w:rPr>
        <w:t xml:space="preserve"> The award criteria must relate to the subject matter of the contract </w:t>
      </w:r>
      <w:r w:rsidR="4378DBFA" w:rsidRPr="00080614">
        <w:rPr>
          <w:rFonts w:cs="Arial"/>
        </w:rPr>
        <w:t>and be clear, measurable</w:t>
      </w:r>
      <w:r w:rsidR="00AD2F63" w:rsidRPr="00080614">
        <w:rPr>
          <w:rFonts w:cs="Arial"/>
        </w:rPr>
        <w:t xml:space="preserve">, </w:t>
      </w:r>
      <w:r w:rsidR="4378DBFA" w:rsidRPr="00080614">
        <w:rPr>
          <w:rFonts w:cs="Arial"/>
        </w:rPr>
        <w:t>specific</w:t>
      </w:r>
      <w:r w:rsidR="7C3C4383" w:rsidRPr="00080614">
        <w:rPr>
          <w:rFonts w:cs="Arial"/>
        </w:rPr>
        <w:t xml:space="preserve"> and proportionate having considered the nature, complexity and cost of the contract. </w:t>
      </w:r>
      <w:r w:rsidR="42EF4275" w:rsidRPr="00080614">
        <w:rPr>
          <w:rFonts w:cs="Arial"/>
        </w:rPr>
        <w:t>Technical specifications</w:t>
      </w:r>
      <w:r w:rsidR="00AD2F63" w:rsidRPr="00080614">
        <w:rPr>
          <w:rFonts w:cs="Arial"/>
        </w:rPr>
        <w:t xml:space="preserve"> </w:t>
      </w:r>
      <w:r w:rsidR="42EF4275" w:rsidRPr="00080614">
        <w:rPr>
          <w:rFonts w:cs="Arial"/>
        </w:rPr>
        <w:t>of contracts must satisfy PA requirements.</w:t>
      </w:r>
    </w:p>
    <w:p w14:paraId="229E3AA7" w14:textId="5D832B31" w:rsidR="47D0AC46" w:rsidRPr="00080614" w:rsidRDefault="35BA6145" w:rsidP="00812579">
      <w:pPr>
        <w:pStyle w:val="ListParagraph"/>
        <w:numPr>
          <w:ilvl w:val="1"/>
          <w:numId w:val="26"/>
        </w:numPr>
        <w:spacing w:before="120" w:after="240"/>
        <w:jc w:val="both"/>
        <w:rPr>
          <w:rFonts w:cs="Arial"/>
        </w:rPr>
      </w:pPr>
      <w:r w:rsidRPr="00080614">
        <w:rPr>
          <w:rFonts w:cs="Arial"/>
        </w:rPr>
        <w:t xml:space="preserve">Award criteria must not be amended after the Tender Notice had been </w:t>
      </w:r>
      <w:r w:rsidR="00AD2F63" w:rsidRPr="00080614">
        <w:rPr>
          <w:rFonts w:cs="Arial"/>
        </w:rPr>
        <w:t xml:space="preserve">  </w:t>
      </w:r>
      <w:r w:rsidRPr="00080614">
        <w:rPr>
          <w:rFonts w:cs="Arial"/>
        </w:rPr>
        <w:t>published.</w:t>
      </w:r>
    </w:p>
    <w:p w14:paraId="7E699420" w14:textId="4767E922" w:rsidR="47D0AC46" w:rsidRPr="00080614" w:rsidRDefault="5FD7F30E" w:rsidP="00812579">
      <w:pPr>
        <w:pStyle w:val="ListParagraph"/>
        <w:numPr>
          <w:ilvl w:val="1"/>
          <w:numId w:val="26"/>
        </w:numPr>
        <w:spacing w:before="120" w:after="240"/>
        <w:jc w:val="both"/>
        <w:rPr>
          <w:rFonts w:cs="Arial"/>
        </w:rPr>
      </w:pPr>
      <w:r w:rsidRPr="00080614">
        <w:rPr>
          <w:rFonts w:cs="Arial"/>
        </w:rPr>
        <w:t>An evaluation must be made of all tender or quotation responses by an evaluation panel. The number of people on the evaluation panel will be a minimum of two (2) but it</w:t>
      </w:r>
      <w:r w:rsidR="007B3E4E" w:rsidRPr="00080614">
        <w:rPr>
          <w:rFonts w:cs="Arial"/>
        </w:rPr>
        <w:t xml:space="preserve"> can</w:t>
      </w:r>
      <w:r w:rsidRPr="00080614">
        <w:rPr>
          <w:rFonts w:cs="Arial"/>
        </w:rPr>
        <w:t xml:space="preserve"> vary depending on the type and complexity of the Contract</w:t>
      </w:r>
      <w:r w:rsidR="007B3E4E" w:rsidRPr="00080614">
        <w:rPr>
          <w:rFonts w:cs="Arial"/>
        </w:rPr>
        <w:t>.</w:t>
      </w:r>
    </w:p>
    <w:p w14:paraId="7C1937E3" w14:textId="7BBE2BAD" w:rsidR="17FA8FA0" w:rsidRPr="00080614" w:rsidRDefault="006064C2" w:rsidP="00812579">
      <w:pPr>
        <w:pStyle w:val="ListParagraph"/>
        <w:numPr>
          <w:ilvl w:val="1"/>
          <w:numId w:val="26"/>
        </w:numPr>
        <w:spacing w:before="120" w:after="240"/>
        <w:jc w:val="both"/>
        <w:rPr>
          <w:rFonts w:cs="Arial"/>
        </w:rPr>
      </w:pPr>
      <w:r w:rsidRPr="00080614">
        <w:rPr>
          <w:rFonts w:cs="Arial"/>
        </w:rPr>
        <w:t>T</w:t>
      </w:r>
      <w:r w:rsidR="17FA8FA0" w:rsidRPr="00080614">
        <w:rPr>
          <w:rFonts w:cs="Arial"/>
        </w:rPr>
        <w:t>he evaluation will include a comparison of the tender sum against the estimate for the Goods, Services or Works prepared in advance of the Suppliers being invited to tender/quote. Where errors or discrepancies are found that may affect the tender/quote sum, the Supplier may be notified in writing and afforded an opportunity to confirm the submitted sum without amendment, amend their bid to correct an arithmetical error, or withdraw their bid. A written record of any revisions or withdrawals must be maintained.</w:t>
      </w:r>
    </w:p>
    <w:p w14:paraId="63000003" w14:textId="1D2AF942" w:rsidR="17FA8FA0" w:rsidRPr="00080614" w:rsidRDefault="17FA8FA0" w:rsidP="00812579">
      <w:pPr>
        <w:pStyle w:val="ListParagraph"/>
        <w:numPr>
          <w:ilvl w:val="1"/>
          <w:numId w:val="26"/>
        </w:numPr>
        <w:spacing w:before="120" w:after="240"/>
        <w:jc w:val="both"/>
        <w:rPr>
          <w:rFonts w:cs="Arial"/>
        </w:rPr>
      </w:pPr>
      <w:r w:rsidRPr="00080614">
        <w:rPr>
          <w:rFonts w:cs="Arial"/>
        </w:rPr>
        <w:lastRenderedPageBreak/>
        <w:t>The Authority will evaluate and award Contracts to the Supplier(s) it considers offers the best value having regard to both price and quality factors. This is referred to as the ‘most advantageous tender’ (MAT) and provides for the Contract to be awarded to the Supplier best able to meet the Authority’s requirement, specification and budget.</w:t>
      </w:r>
    </w:p>
    <w:p w14:paraId="53268E1E" w14:textId="741D33C7" w:rsidR="0061318E" w:rsidRPr="00080614" w:rsidRDefault="32D371B9" w:rsidP="00812579">
      <w:pPr>
        <w:pStyle w:val="ListParagraph"/>
        <w:numPr>
          <w:ilvl w:val="1"/>
          <w:numId w:val="26"/>
        </w:numPr>
        <w:spacing w:before="120" w:after="240"/>
        <w:jc w:val="both"/>
        <w:rPr>
          <w:rFonts w:cs="Arial"/>
        </w:rPr>
      </w:pPr>
      <w:r w:rsidRPr="00080614">
        <w:rPr>
          <w:rFonts w:cs="Arial"/>
        </w:rPr>
        <w:t>Both</w:t>
      </w:r>
      <w:r w:rsidR="00540DE1" w:rsidRPr="00080614">
        <w:rPr>
          <w:rFonts w:cs="Arial"/>
        </w:rPr>
        <w:t xml:space="preserve"> supplier</w:t>
      </w:r>
      <w:r w:rsidRPr="00080614">
        <w:rPr>
          <w:rFonts w:cs="Arial"/>
        </w:rPr>
        <w:t xml:space="preserve"> tender and quotation responses MUST be </w:t>
      </w:r>
      <w:r w:rsidR="00055356" w:rsidRPr="00080614">
        <w:rPr>
          <w:rFonts w:cs="Arial"/>
        </w:rPr>
        <w:t>delivered</w:t>
      </w:r>
      <w:r w:rsidR="00DD0FFD" w:rsidRPr="00080614">
        <w:rPr>
          <w:rFonts w:cs="Arial"/>
        </w:rPr>
        <w:t xml:space="preserve"> to the designated e-tendering syste</w:t>
      </w:r>
      <w:r w:rsidR="00540DE1" w:rsidRPr="00080614">
        <w:rPr>
          <w:rFonts w:cs="Arial"/>
        </w:rPr>
        <w:t>m</w:t>
      </w:r>
      <w:r w:rsidR="005770CE" w:rsidRPr="00080614">
        <w:rPr>
          <w:rFonts w:cs="Arial"/>
        </w:rPr>
        <w:t xml:space="preserve"> </w:t>
      </w:r>
      <w:r w:rsidRPr="00080614">
        <w:rPr>
          <w:rFonts w:cs="Arial"/>
        </w:rPr>
        <w:t>by the date and time specified. Late tender and quotation responses should be rejected unless it is proven that the reason for the late submission was due to technical failure of the portal.</w:t>
      </w:r>
    </w:p>
    <w:p w14:paraId="4504B22D" w14:textId="68593110" w:rsidR="008F15A0" w:rsidRPr="00080614" w:rsidRDefault="000C7ABF" w:rsidP="00812579">
      <w:pPr>
        <w:pStyle w:val="ListParagraph"/>
        <w:numPr>
          <w:ilvl w:val="1"/>
          <w:numId w:val="26"/>
        </w:numPr>
        <w:spacing w:before="120" w:after="240"/>
        <w:jc w:val="both"/>
        <w:rPr>
          <w:rFonts w:cs="Arial"/>
        </w:rPr>
      </w:pPr>
      <w:r w:rsidRPr="00080614">
        <w:rPr>
          <w:rFonts w:cs="Arial"/>
        </w:rPr>
        <w:t xml:space="preserve">The Authority has the right (but is not obliged) to seek </w:t>
      </w:r>
      <w:r w:rsidR="00FA4C76" w:rsidRPr="00080614">
        <w:rPr>
          <w:rFonts w:cs="Arial"/>
        </w:rPr>
        <w:t xml:space="preserve">clarification on the submissions as part of the evaluation process. Where this </w:t>
      </w:r>
      <w:r w:rsidR="00996C70" w:rsidRPr="00080614">
        <w:rPr>
          <w:rFonts w:cs="Arial"/>
        </w:rPr>
        <w:t>prerogative is utilised, all suppliers will be treated equally.</w:t>
      </w:r>
    </w:p>
    <w:p w14:paraId="35A7935F" w14:textId="5E9DBE16" w:rsidR="00590D0F" w:rsidRPr="00080614" w:rsidRDefault="0073152E" w:rsidP="00812579">
      <w:pPr>
        <w:pStyle w:val="Heading2"/>
        <w:numPr>
          <w:ilvl w:val="0"/>
          <w:numId w:val="26"/>
        </w:numPr>
        <w:spacing w:before="240" w:after="240"/>
        <w:ind w:hanging="720"/>
        <w:rPr>
          <w:sz w:val="24"/>
          <w:szCs w:val="24"/>
        </w:rPr>
      </w:pPr>
      <w:bookmarkStart w:id="21" w:name="_Toc204083575"/>
      <w:r w:rsidRPr="00080614">
        <w:rPr>
          <w:sz w:val="24"/>
          <w:szCs w:val="24"/>
        </w:rPr>
        <w:t xml:space="preserve">CLARIFICATION AND </w:t>
      </w:r>
      <w:r w:rsidR="00590D0F" w:rsidRPr="00080614">
        <w:rPr>
          <w:sz w:val="24"/>
          <w:szCs w:val="24"/>
        </w:rPr>
        <w:t>NEGOTIATIONS</w:t>
      </w:r>
      <w:bookmarkEnd w:id="21"/>
    </w:p>
    <w:p w14:paraId="1C5DB8B4" w14:textId="173B8778" w:rsidR="0083079A" w:rsidRPr="00080614" w:rsidRDefault="0083079A" w:rsidP="00812579">
      <w:pPr>
        <w:pStyle w:val="ListParagraph"/>
        <w:numPr>
          <w:ilvl w:val="1"/>
          <w:numId w:val="26"/>
        </w:numPr>
        <w:spacing w:before="120" w:after="240"/>
        <w:jc w:val="both"/>
        <w:rPr>
          <w:rFonts w:cs="Arial"/>
        </w:rPr>
      </w:pPr>
      <w:r w:rsidRPr="00080614">
        <w:rPr>
          <w:rFonts w:cs="Arial"/>
        </w:rPr>
        <w:t xml:space="preserve">After the receipt of responses, officers may need to contact bidders to clarify technical and contractual information as part of the evaluation process. Any such communication must be </w:t>
      </w:r>
      <w:r w:rsidR="006B0B1F" w:rsidRPr="00080614">
        <w:rPr>
          <w:rFonts w:cs="Arial"/>
        </w:rPr>
        <w:t>confidential,</w:t>
      </w:r>
      <w:r w:rsidRPr="00080614">
        <w:rPr>
          <w:rFonts w:cs="Arial"/>
        </w:rPr>
        <w:t xml:space="preserve"> and a written record made of the reason for contact and the outcome. </w:t>
      </w:r>
    </w:p>
    <w:p w14:paraId="2DBC356B" w14:textId="466832D7" w:rsidR="0083079A" w:rsidRPr="00080614" w:rsidRDefault="0083079A" w:rsidP="00812579">
      <w:pPr>
        <w:pStyle w:val="ListParagraph"/>
        <w:numPr>
          <w:ilvl w:val="1"/>
          <w:numId w:val="26"/>
        </w:numPr>
        <w:spacing w:before="120" w:after="240"/>
        <w:jc w:val="both"/>
        <w:rPr>
          <w:rFonts w:cs="Arial"/>
        </w:rPr>
      </w:pPr>
      <w:r w:rsidRPr="00080614">
        <w:rPr>
          <w:rFonts w:cs="Arial"/>
        </w:rPr>
        <w:t>Any negotiation with a bidder to specifically discuss the pricing submitted in their tender response should:</w:t>
      </w:r>
    </w:p>
    <w:p w14:paraId="2369A231" w14:textId="18BC34D3" w:rsidR="0083079A" w:rsidRPr="00080614" w:rsidRDefault="0083079A" w:rsidP="00812579">
      <w:pPr>
        <w:pStyle w:val="ListParagraph"/>
        <w:numPr>
          <w:ilvl w:val="0"/>
          <w:numId w:val="11"/>
        </w:numPr>
        <w:tabs>
          <w:tab w:val="num" w:pos="2064"/>
        </w:tabs>
        <w:jc w:val="both"/>
        <w:rPr>
          <w:rFonts w:cs="Arial"/>
        </w:rPr>
      </w:pPr>
      <w:r w:rsidRPr="00080614">
        <w:rPr>
          <w:rFonts w:cs="Arial"/>
        </w:rPr>
        <w:t>Be undertaken only by the Procurement representative in the presence of at</w:t>
      </w:r>
      <w:r w:rsidR="00F96044" w:rsidRPr="00080614">
        <w:rPr>
          <w:rFonts w:cs="Arial"/>
        </w:rPr>
        <w:t xml:space="preserve"> </w:t>
      </w:r>
      <w:r w:rsidRPr="00080614">
        <w:rPr>
          <w:rFonts w:cs="Arial"/>
        </w:rPr>
        <w:t xml:space="preserve">least one officer who isn’t involved in the project (the Independent Observer). All negotiations must be conducted confidentially and in a manner which provides equal opportunity for all Suppliers who have provided </w:t>
      </w:r>
      <w:r w:rsidR="006B0B1F" w:rsidRPr="00080614">
        <w:rPr>
          <w:rFonts w:cs="Arial"/>
        </w:rPr>
        <w:t>responses,</w:t>
      </w:r>
      <w:r w:rsidRPr="00080614">
        <w:rPr>
          <w:rFonts w:cs="Arial"/>
        </w:rPr>
        <w:t xml:space="preserve"> and which maintains the highest levels of </w:t>
      </w:r>
      <w:proofErr w:type="gramStart"/>
      <w:r w:rsidRPr="00080614">
        <w:rPr>
          <w:rFonts w:cs="Arial"/>
        </w:rPr>
        <w:t>probity;</w:t>
      </w:r>
      <w:proofErr w:type="gramEnd"/>
    </w:p>
    <w:p w14:paraId="267FE92D" w14:textId="77777777" w:rsidR="0083079A" w:rsidRPr="00080614" w:rsidRDefault="0083079A" w:rsidP="00812579">
      <w:pPr>
        <w:pStyle w:val="ListParagraph"/>
        <w:numPr>
          <w:ilvl w:val="0"/>
          <w:numId w:val="11"/>
        </w:numPr>
        <w:tabs>
          <w:tab w:val="num" w:pos="2064"/>
        </w:tabs>
        <w:jc w:val="both"/>
        <w:rPr>
          <w:rFonts w:cs="Arial"/>
        </w:rPr>
      </w:pPr>
      <w:r w:rsidRPr="00080614">
        <w:rPr>
          <w:rFonts w:cs="Arial"/>
        </w:rPr>
        <w:t>At the conclusion of negotiations each Supplier must be invited to submit a best and final price.</w:t>
      </w:r>
    </w:p>
    <w:p w14:paraId="7AD17887" w14:textId="30C59CF6" w:rsidR="0083079A" w:rsidRPr="00080614" w:rsidRDefault="0083079A" w:rsidP="00812579">
      <w:pPr>
        <w:pStyle w:val="ListParagraph"/>
        <w:numPr>
          <w:ilvl w:val="1"/>
          <w:numId w:val="26"/>
        </w:numPr>
        <w:spacing w:before="120" w:after="240"/>
        <w:jc w:val="both"/>
        <w:rPr>
          <w:rFonts w:cs="Arial"/>
        </w:rPr>
      </w:pPr>
      <w:r w:rsidRPr="00080614">
        <w:rPr>
          <w:rFonts w:cs="Arial"/>
        </w:rPr>
        <w:t>Where post-tender negotiation results in a fundamental change in specification (or contract terms) the contract must not be awarded and must be re- tendered.</w:t>
      </w:r>
    </w:p>
    <w:p w14:paraId="0C72B33A" w14:textId="35184BC7" w:rsidR="0061318E" w:rsidRPr="00080614" w:rsidRDefault="00096F33" w:rsidP="00812579">
      <w:pPr>
        <w:pStyle w:val="ListParagraph"/>
        <w:numPr>
          <w:ilvl w:val="1"/>
          <w:numId w:val="26"/>
        </w:numPr>
        <w:spacing w:before="120" w:after="240"/>
        <w:jc w:val="both"/>
        <w:rPr>
          <w:rFonts w:cs="Arial"/>
        </w:rPr>
      </w:pPr>
      <w:r w:rsidRPr="00080614">
        <w:rPr>
          <w:rFonts w:cs="Arial"/>
        </w:rPr>
        <w:t>If a supplier attempts to negotiate a contract post award, where this is not permitted, the Authority</w:t>
      </w:r>
      <w:r w:rsidR="00AD7C76" w:rsidRPr="00080614">
        <w:rPr>
          <w:rFonts w:cs="Arial"/>
        </w:rPr>
        <w:t xml:space="preserve"> may disregard the supplier and award the contract to the next ranked compliant supplier.</w:t>
      </w:r>
    </w:p>
    <w:p w14:paraId="75656D47" w14:textId="4B472185" w:rsidR="0061318E" w:rsidRPr="00080614" w:rsidRDefault="0061318E" w:rsidP="00812579">
      <w:pPr>
        <w:pStyle w:val="Heading2"/>
        <w:numPr>
          <w:ilvl w:val="0"/>
          <w:numId w:val="26"/>
        </w:numPr>
        <w:spacing w:before="240" w:after="240"/>
        <w:ind w:hanging="720"/>
        <w:rPr>
          <w:sz w:val="24"/>
          <w:szCs w:val="24"/>
        </w:rPr>
      </w:pPr>
      <w:bookmarkStart w:id="22" w:name="_16._CONTRACT_AWARD"/>
      <w:bookmarkStart w:id="23" w:name="_18._CONTRACT_AWARD"/>
      <w:bookmarkStart w:id="24" w:name="_17._CONTRACT_AWARD"/>
      <w:bookmarkStart w:id="25" w:name="_Toc204083576"/>
      <w:bookmarkEnd w:id="22"/>
      <w:bookmarkEnd w:id="23"/>
      <w:bookmarkEnd w:id="24"/>
      <w:r w:rsidRPr="00080614">
        <w:rPr>
          <w:sz w:val="24"/>
          <w:szCs w:val="24"/>
        </w:rPr>
        <w:t>CONTRACT AWARD – TENDERS AND QUOTATIONS</w:t>
      </w:r>
      <w:bookmarkEnd w:id="25"/>
      <w:r w:rsidRPr="00080614">
        <w:rPr>
          <w:sz w:val="24"/>
          <w:szCs w:val="24"/>
        </w:rPr>
        <w:t xml:space="preserve"> </w:t>
      </w:r>
    </w:p>
    <w:p w14:paraId="55EE9631" w14:textId="6D3A83BE" w:rsidR="0061318E" w:rsidRPr="00080614" w:rsidRDefault="0061318E" w:rsidP="00812579">
      <w:pPr>
        <w:pStyle w:val="ListParagraph"/>
        <w:numPr>
          <w:ilvl w:val="1"/>
          <w:numId w:val="26"/>
        </w:numPr>
        <w:spacing w:before="120" w:after="240"/>
        <w:jc w:val="both"/>
        <w:rPr>
          <w:rFonts w:cs="Arial"/>
        </w:rPr>
      </w:pPr>
      <w:r w:rsidRPr="00080614">
        <w:rPr>
          <w:rFonts w:cs="Arial"/>
        </w:rPr>
        <w:t>The award of a Contract to the successful Supplier(s) must be conditional upon the tender costs being within budgetary limits and subject to the appropriate approval being granted to proceed.</w:t>
      </w:r>
    </w:p>
    <w:p w14:paraId="02DD8C1C" w14:textId="3FE04311" w:rsidR="0008275D" w:rsidRPr="00080614" w:rsidRDefault="005C144D" w:rsidP="00812579">
      <w:pPr>
        <w:pStyle w:val="ListParagraph"/>
        <w:numPr>
          <w:ilvl w:val="1"/>
          <w:numId w:val="26"/>
        </w:numPr>
        <w:spacing w:before="120" w:after="240"/>
        <w:jc w:val="both"/>
        <w:rPr>
          <w:rFonts w:cs="Arial"/>
        </w:rPr>
      </w:pPr>
      <w:r w:rsidRPr="00080614">
        <w:rPr>
          <w:rFonts w:cs="Arial"/>
        </w:rPr>
        <w:t>Following completion of the evaluation of responses to an opportunity with a value above £30,000, a tender evaluation report must be completed. The report will validate best practice and the requirements of the Authority’s Financial Regulations and Financial Procedure Rules</w:t>
      </w:r>
      <w:r w:rsidR="0008275D" w:rsidRPr="00080614">
        <w:rPr>
          <w:rFonts w:cs="Arial"/>
        </w:rPr>
        <w:tab/>
      </w:r>
    </w:p>
    <w:p w14:paraId="18E7EB12" w14:textId="29F61050" w:rsidR="0061318E" w:rsidRPr="00080614" w:rsidRDefault="001F3B9C" w:rsidP="00812579">
      <w:pPr>
        <w:pStyle w:val="ListParagraph"/>
        <w:numPr>
          <w:ilvl w:val="1"/>
          <w:numId w:val="26"/>
        </w:numPr>
        <w:spacing w:before="120" w:after="240"/>
        <w:jc w:val="both"/>
        <w:rPr>
          <w:rFonts w:cs="Arial"/>
        </w:rPr>
      </w:pPr>
      <w:r w:rsidRPr="00080614">
        <w:rPr>
          <w:rFonts w:cs="Arial"/>
        </w:rPr>
        <w:lastRenderedPageBreak/>
        <w:t xml:space="preserve">A contract rewards report must be completed </w:t>
      </w:r>
      <w:r w:rsidR="007C3DEC" w:rsidRPr="00080614">
        <w:rPr>
          <w:rFonts w:cs="Arial"/>
        </w:rPr>
        <w:t xml:space="preserve">and </w:t>
      </w:r>
      <w:r w:rsidR="00F3338C" w:rsidRPr="00080614">
        <w:rPr>
          <w:rFonts w:cs="Arial"/>
        </w:rPr>
        <w:t xml:space="preserve">authorised </w:t>
      </w:r>
      <w:r w:rsidR="009D5366" w:rsidRPr="00080614">
        <w:rPr>
          <w:rFonts w:cs="Arial"/>
        </w:rPr>
        <w:t xml:space="preserve">as </w:t>
      </w:r>
      <w:r w:rsidR="0061318E" w:rsidRPr="00080614">
        <w:rPr>
          <w:rFonts w:cs="Arial"/>
        </w:rPr>
        <w:t>outlined in the table below (on the basis that the relevant managers have been consulted with):</w:t>
      </w:r>
    </w:p>
    <w:tbl>
      <w:tblPr>
        <w:tblW w:w="822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46"/>
        <w:gridCol w:w="1347"/>
        <w:gridCol w:w="1347"/>
        <w:gridCol w:w="1347"/>
      </w:tblGrid>
      <w:tr w:rsidR="0061318E" w:rsidRPr="00080614" w14:paraId="758C892B" w14:textId="77777777" w:rsidTr="00257B4D">
        <w:tc>
          <w:tcPr>
            <w:tcW w:w="2835" w:type="dxa"/>
            <w:shd w:val="clear" w:color="auto" w:fill="auto"/>
          </w:tcPr>
          <w:p w14:paraId="561D8814" w14:textId="77777777" w:rsidR="0061318E" w:rsidRPr="00080614" w:rsidRDefault="0061318E" w:rsidP="00783CDC">
            <w:pPr>
              <w:rPr>
                <w:rFonts w:cs="Arial"/>
                <w:b/>
                <w:bCs/>
              </w:rPr>
            </w:pPr>
          </w:p>
          <w:p w14:paraId="45FA4E11" w14:textId="79C31B20" w:rsidR="0061318E" w:rsidRPr="00080614" w:rsidRDefault="0061318E" w:rsidP="00783CDC">
            <w:pPr>
              <w:rPr>
                <w:rFonts w:cs="Arial"/>
                <w:b/>
                <w:bCs/>
              </w:rPr>
            </w:pPr>
            <w:r w:rsidRPr="00080614">
              <w:rPr>
                <w:rFonts w:cs="Arial"/>
                <w:b/>
                <w:bCs/>
              </w:rPr>
              <w:t>Financial Limit</w:t>
            </w:r>
            <w:r w:rsidR="00471936" w:rsidRPr="00080614">
              <w:rPr>
                <w:rFonts w:cs="Arial"/>
                <w:b/>
                <w:bCs/>
              </w:rPr>
              <w:t xml:space="preserve"> (inc. VAT)</w:t>
            </w:r>
          </w:p>
        </w:tc>
        <w:tc>
          <w:tcPr>
            <w:tcW w:w="1346" w:type="dxa"/>
            <w:shd w:val="clear" w:color="auto" w:fill="auto"/>
          </w:tcPr>
          <w:p w14:paraId="2E91C41C" w14:textId="77777777" w:rsidR="0061318E" w:rsidRPr="00080614" w:rsidRDefault="0061318E" w:rsidP="00783CDC">
            <w:pPr>
              <w:jc w:val="center"/>
              <w:rPr>
                <w:rFonts w:cs="Arial"/>
                <w:b/>
                <w:bCs/>
              </w:rPr>
            </w:pPr>
            <w:r w:rsidRPr="00080614">
              <w:rPr>
                <w:rFonts w:cs="Arial"/>
                <w:b/>
                <w:bCs/>
              </w:rPr>
              <w:t>Dept.</w:t>
            </w:r>
          </w:p>
          <w:p w14:paraId="291D2929" w14:textId="77777777" w:rsidR="0061318E" w:rsidRPr="00080614" w:rsidRDefault="0061318E" w:rsidP="00783CDC">
            <w:pPr>
              <w:jc w:val="center"/>
              <w:rPr>
                <w:rFonts w:cs="Arial"/>
                <w:b/>
                <w:bCs/>
              </w:rPr>
            </w:pPr>
            <w:r w:rsidRPr="00080614">
              <w:rPr>
                <w:rFonts w:cs="Arial"/>
                <w:b/>
                <w:bCs/>
              </w:rPr>
              <w:t>Head</w:t>
            </w:r>
          </w:p>
        </w:tc>
        <w:tc>
          <w:tcPr>
            <w:tcW w:w="1347" w:type="dxa"/>
            <w:shd w:val="clear" w:color="auto" w:fill="auto"/>
          </w:tcPr>
          <w:p w14:paraId="5EC0CC34" w14:textId="77777777" w:rsidR="0061318E" w:rsidRPr="00080614" w:rsidRDefault="0061318E" w:rsidP="00783CDC">
            <w:pPr>
              <w:jc w:val="center"/>
              <w:rPr>
                <w:rFonts w:cs="Arial"/>
                <w:b/>
                <w:bCs/>
              </w:rPr>
            </w:pPr>
            <w:r w:rsidRPr="00080614">
              <w:rPr>
                <w:rFonts w:cs="Arial"/>
                <w:b/>
                <w:bCs/>
              </w:rPr>
              <w:t>Relevant Director</w:t>
            </w:r>
          </w:p>
        </w:tc>
        <w:tc>
          <w:tcPr>
            <w:tcW w:w="1347" w:type="dxa"/>
          </w:tcPr>
          <w:p w14:paraId="2566DD94" w14:textId="77777777" w:rsidR="0061318E" w:rsidRPr="00080614" w:rsidRDefault="0061318E" w:rsidP="00783CDC">
            <w:pPr>
              <w:jc w:val="center"/>
              <w:rPr>
                <w:rFonts w:cs="Arial"/>
                <w:b/>
                <w:bCs/>
              </w:rPr>
            </w:pPr>
          </w:p>
          <w:p w14:paraId="764F45D0" w14:textId="77777777" w:rsidR="0061318E" w:rsidRPr="00080614" w:rsidRDefault="0061318E" w:rsidP="00783CDC">
            <w:pPr>
              <w:jc w:val="center"/>
              <w:rPr>
                <w:rFonts w:cs="Arial"/>
                <w:b/>
                <w:bCs/>
              </w:rPr>
            </w:pPr>
            <w:r w:rsidRPr="00080614">
              <w:rPr>
                <w:rFonts w:cs="Arial"/>
                <w:b/>
                <w:bCs/>
              </w:rPr>
              <w:t>Treasurer</w:t>
            </w:r>
          </w:p>
        </w:tc>
        <w:tc>
          <w:tcPr>
            <w:tcW w:w="1347" w:type="dxa"/>
            <w:shd w:val="clear" w:color="auto" w:fill="auto"/>
          </w:tcPr>
          <w:p w14:paraId="5A362E9A" w14:textId="77777777" w:rsidR="0061318E" w:rsidRPr="00080614" w:rsidRDefault="0061318E" w:rsidP="00783CDC">
            <w:pPr>
              <w:jc w:val="center"/>
              <w:rPr>
                <w:rFonts w:cs="Arial"/>
                <w:b/>
                <w:bCs/>
              </w:rPr>
            </w:pPr>
          </w:p>
          <w:p w14:paraId="6BA6B577" w14:textId="55E17AD6" w:rsidR="0061318E" w:rsidRPr="00080614" w:rsidRDefault="00A8240C" w:rsidP="00783CDC">
            <w:pPr>
              <w:jc w:val="center"/>
              <w:rPr>
                <w:rFonts w:cs="Arial"/>
                <w:b/>
                <w:bCs/>
              </w:rPr>
            </w:pPr>
            <w:r w:rsidRPr="00080614">
              <w:rPr>
                <w:rFonts w:cs="Arial"/>
                <w:b/>
                <w:bCs/>
              </w:rPr>
              <w:t>Member Tender Panel</w:t>
            </w:r>
          </w:p>
        </w:tc>
      </w:tr>
      <w:tr w:rsidR="0061318E" w:rsidRPr="00080614" w14:paraId="7A876AED" w14:textId="77777777" w:rsidTr="00257B4D">
        <w:tc>
          <w:tcPr>
            <w:tcW w:w="2835" w:type="dxa"/>
            <w:shd w:val="clear" w:color="auto" w:fill="auto"/>
          </w:tcPr>
          <w:p w14:paraId="2B77290A" w14:textId="1C50B36A" w:rsidR="0061318E" w:rsidRPr="00080614" w:rsidRDefault="0061318E" w:rsidP="00783CDC">
            <w:pPr>
              <w:rPr>
                <w:rFonts w:cs="Arial"/>
              </w:rPr>
            </w:pPr>
            <w:r w:rsidRPr="00080614">
              <w:rPr>
                <w:rFonts w:cs="Arial"/>
              </w:rPr>
              <w:t>Up to £</w:t>
            </w:r>
            <w:r w:rsidR="0081314A" w:rsidRPr="00080614">
              <w:rPr>
                <w:rFonts w:cs="Arial"/>
              </w:rPr>
              <w:t>3</w:t>
            </w:r>
            <w:r w:rsidRPr="00080614">
              <w:rPr>
                <w:rFonts w:cs="Arial"/>
              </w:rPr>
              <w:t>0,000</w:t>
            </w:r>
          </w:p>
        </w:tc>
        <w:tc>
          <w:tcPr>
            <w:tcW w:w="1346" w:type="dxa"/>
            <w:shd w:val="clear" w:color="auto" w:fill="auto"/>
          </w:tcPr>
          <w:p w14:paraId="156E2633" w14:textId="77777777" w:rsidR="0061318E" w:rsidRPr="00080614" w:rsidRDefault="0061318E" w:rsidP="00783CDC">
            <w:pPr>
              <w:jc w:val="center"/>
              <w:rPr>
                <w:rFonts w:cs="Arial"/>
              </w:rPr>
            </w:pPr>
            <w:r w:rsidRPr="00080614">
              <w:rPr>
                <w:rFonts w:cs="Arial"/>
              </w:rPr>
              <w:t>Y</w:t>
            </w:r>
          </w:p>
        </w:tc>
        <w:tc>
          <w:tcPr>
            <w:tcW w:w="1347" w:type="dxa"/>
            <w:shd w:val="clear" w:color="auto" w:fill="auto"/>
          </w:tcPr>
          <w:p w14:paraId="3DBC2388" w14:textId="77777777" w:rsidR="0061318E" w:rsidRPr="00080614" w:rsidRDefault="0061318E" w:rsidP="00783CDC">
            <w:pPr>
              <w:jc w:val="center"/>
              <w:rPr>
                <w:rFonts w:cs="Arial"/>
              </w:rPr>
            </w:pPr>
          </w:p>
        </w:tc>
        <w:tc>
          <w:tcPr>
            <w:tcW w:w="1347" w:type="dxa"/>
          </w:tcPr>
          <w:p w14:paraId="75ABEA4D" w14:textId="77777777" w:rsidR="0061318E" w:rsidRPr="00080614" w:rsidRDefault="0061318E" w:rsidP="00783CDC">
            <w:pPr>
              <w:jc w:val="center"/>
              <w:rPr>
                <w:rFonts w:cs="Arial"/>
              </w:rPr>
            </w:pPr>
          </w:p>
        </w:tc>
        <w:tc>
          <w:tcPr>
            <w:tcW w:w="1347" w:type="dxa"/>
            <w:shd w:val="clear" w:color="auto" w:fill="auto"/>
          </w:tcPr>
          <w:p w14:paraId="5F487A44" w14:textId="77777777" w:rsidR="0061318E" w:rsidRPr="00080614" w:rsidRDefault="0061318E" w:rsidP="00783CDC">
            <w:pPr>
              <w:jc w:val="center"/>
              <w:rPr>
                <w:rFonts w:cs="Arial"/>
              </w:rPr>
            </w:pPr>
          </w:p>
        </w:tc>
      </w:tr>
      <w:tr w:rsidR="0061318E" w:rsidRPr="00080614" w14:paraId="2FD1A1FF" w14:textId="77777777" w:rsidTr="00257B4D">
        <w:tc>
          <w:tcPr>
            <w:tcW w:w="2835" w:type="dxa"/>
            <w:shd w:val="clear" w:color="auto" w:fill="auto"/>
          </w:tcPr>
          <w:p w14:paraId="381DF957" w14:textId="04F7F442" w:rsidR="0061318E" w:rsidRPr="00080614" w:rsidRDefault="0061318E" w:rsidP="00783CDC">
            <w:pPr>
              <w:rPr>
                <w:rFonts w:cs="Arial"/>
              </w:rPr>
            </w:pPr>
            <w:r w:rsidRPr="00080614">
              <w:rPr>
                <w:rFonts w:cs="Arial"/>
              </w:rPr>
              <w:t>£</w:t>
            </w:r>
            <w:r w:rsidR="0081314A" w:rsidRPr="00080614">
              <w:rPr>
                <w:rFonts w:cs="Arial"/>
              </w:rPr>
              <w:t>3</w:t>
            </w:r>
            <w:r w:rsidRPr="00080614">
              <w:rPr>
                <w:rFonts w:cs="Arial"/>
              </w:rPr>
              <w:t xml:space="preserve">0,001 - </w:t>
            </w:r>
            <w:r w:rsidR="00471936" w:rsidRPr="00080614">
              <w:rPr>
                <w:rFonts w:cs="Arial"/>
              </w:rPr>
              <w:t>£100,000</w:t>
            </w:r>
          </w:p>
        </w:tc>
        <w:tc>
          <w:tcPr>
            <w:tcW w:w="1346" w:type="dxa"/>
            <w:shd w:val="clear" w:color="auto" w:fill="auto"/>
          </w:tcPr>
          <w:p w14:paraId="70F3402A" w14:textId="77777777" w:rsidR="0061318E" w:rsidRPr="00080614" w:rsidRDefault="0061318E" w:rsidP="00783CDC">
            <w:pPr>
              <w:jc w:val="center"/>
              <w:rPr>
                <w:rFonts w:cs="Arial"/>
              </w:rPr>
            </w:pPr>
            <w:r w:rsidRPr="00080614">
              <w:rPr>
                <w:rFonts w:cs="Arial"/>
              </w:rPr>
              <w:t>Y</w:t>
            </w:r>
          </w:p>
        </w:tc>
        <w:tc>
          <w:tcPr>
            <w:tcW w:w="1347" w:type="dxa"/>
            <w:shd w:val="clear" w:color="auto" w:fill="auto"/>
          </w:tcPr>
          <w:p w14:paraId="3EF188FD" w14:textId="77777777" w:rsidR="0061318E" w:rsidRPr="00080614" w:rsidRDefault="0061318E" w:rsidP="00783CDC">
            <w:pPr>
              <w:jc w:val="center"/>
              <w:rPr>
                <w:rFonts w:cs="Arial"/>
              </w:rPr>
            </w:pPr>
            <w:r w:rsidRPr="00080614">
              <w:rPr>
                <w:rFonts w:cs="Arial"/>
              </w:rPr>
              <w:t>Y</w:t>
            </w:r>
          </w:p>
        </w:tc>
        <w:tc>
          <w:tcPr>
            <w:tcW w:w="1347" w:type="dxa"/>
          </w:tcPr>
          <w:p w14:paraId="532123F5" w14:textId="49711582" w:rsidR="0061318E" w:rsidRPr="00080614" w:rsidRDefault="0081314A" w:rsidP="00783CDC">
            <w:pPr>
              <w:jc w:val="center"/>
              <w:rPr>
                <w:rFonts w:cs="Arial"/>
              </w:rPr>
            </w:pPr>
            <w:r w:rsidRPr="00080614">
              <w:rPr>
                <w:rFonts w:cs="Arial"/>
              </w:rPr>
              <w:t>Y</w:t>
            </w:r>
          </w:p>
        </w:tc>
        <w:tc>
          <w:tcPr>
            <w:tcW w:w="1347" w:type="dxa"/>
            <w:shd w:val="clear" w:color="auto" w:fill="auto"/>
          </w:tcPr>
          <w:p w14:paraId="396D43DF" w14:textId="77777777" w:rsidR="0061318E" w:rsidRPr="00080614" w:rsidRDefault="0061318E" w:rsidP="00783CDC">
            <w:pPr>
              <w:jc w:val="center"/>
              <w:rPr>
                <w:rFonts w:cs="Arial"/>
              </w:rPr>
            </w:pPr>
          </w:p>
        </w:tc>
      </w:tr>
      <w:tr w:rsidR="0061318E" w:rsidRPr="00080614" w14:paraId="1F60C122" w14:textId="77777777" w:rsidTr="00257B4D">
        <w:tc>
          <w:tcPr>
            <w:tcW w:w="2835" w:type="dxa"/>
            <w:shd w:val="clear" w:color="auto" w:fill="auto"/>
          </w:tcPr>
          <w:p w14:paraId="18408144" w14:textId="0F261203" w:rsidR="0061318E" w:rsidRPr="00080614" w:rsidRDefault="00193B27" w:rsidP="00783CDC">
            <w:pPr>
              <w:rPr>
                <w:rFonts w:cs="Arial"/>
              </w:rPr>
            </w:pPr>
            <w:r w:rsidRPr="00080614">
              <w:rPr>
                <w:rFonts w:cs="Arial"/>
              </w:rPr>
              <w:t>Over £</w:t>
            </w:r>
            <w:r w:rsidR="006E096C" w:rsidRPr="00080614">
              <w:rPr>
                <w:rFonts w:cs="Arial"/>
              </w:rPr>
              <w:t>100,000</w:t>
            </w:r>
          </w:p>
        </w:tc>
        <w:tc>
          <w:tcPr>
            <w:tcW w:w="1346" w:type="dxa"/>
            <w:shd w:val="clear" w:color="auto" w:fill="auto"/>
          </w:tcPr>
          <w:p w14:paraId="7DABC812" w14:textId="77777777" w:rsidR="0061318E" w:rsidRPr="00080614" w:rsidRDefault="0061318E" w:rsidP="00783CDC">
            <w:pPr>
              <w:jc w:val="center"/>
              <w:rPr>
                <w:rFonts w:cs="Arial"/>
              </w:rPr>
            </w:pPr>
            <w:r w:rsidRPr="00080614">
              <w:rPr>
                <w:rFonts w:cs="Arial"/>
              </w:rPr>
              <w:t>Y</w:t>
            </w:r>
          </w:p>
        </w:tc>
        <w:tc>
          <w:tcPr>
            <w:tcW w:w="1347" w:type="dxa"/>
            <w:shd w:val="clear" w:color="auto" w:fill="auto"/>
          </w:tcPr>
          <w:p w14:paraId="4227477C" w14:textId="77777777" w:rsidR="0061318E" w:rsidRPr="00080614" w:rsidRDefault="0061318E" w:rsidP="00783CDC">
            <w:pPr>
              <w:jc w:val="center"/>
              <w:rPr>
                <w:rFonts w:cs="Arial"/>
              </w:rPr>
            </w:pPr>
            <w:r w:rsidRPr="00080614">
              <w:rPr>
                <w:rFonts w:cs="Arial"/>
              </w:rPr>
              <w:t>Y</w:t>
            </w:r>
          </w:p>
        </w:tc>
        <w:tc>
          <w:tcPr>
            <w:tcW w:w="1347" w:type="dxa"/>
          </w:tcPr>
          <w:p w14:paraId="77EE3E14" w14:textId="77777777" w:rsidR="0061318E" w:rsidRPr="00080614" w:rsidRDefault="0061318E" w:rsidP="00783CDC">
            <w:pPr>
              <w:jc w:val="center"/>
              <w:rPr>
                <w:rFonts w:cs="Arial"/>
              </w:rPr>
            </w:pPr>
            <w:r w:rsidRPr="00080614">
              <w:rPr>
                <w:rFonts w:cs="Arial"/>
              </w:rPr>
              <w:t>Y</w:t>
            </w:r>
          </w:p>
        </w:tc>
        <w:tc>
          <w:tcPr>
            <w:tcW w:w="1347" w:type="dxa"/>
            <w:shd w:val="clear" w:color="auto" w:fill="auto"/>
          </w:tcPr>
          <w:p w14:paraId="09D083E6" w14:textId="083A7932" w:rsidR="0061318E" w:rsidRPr="00080614" w:rsidRDefault="004B4DB7" w:rsidP="00783CDC">
            <w:pPr>
              <w:jc w:val="center"/>
              <w:rPr>
                <w:rFonts w:cs="Arial"/>
              </w:rPr>
            </w:pPr>
            <w:r>
              <w:rPr>
                <w:rFonts w:cs="Arial"/>
              </w:rPr>
              <w:t>Y</w:t>
            </w:r>
          </w:p>
        </w:tc>
      </w:tr>
      <w:tr w:rsidR="00A8240C" w:rsidRPr="00080614" w14:paraId="6E1355F7" w14:textId="77777777" w:rsidTr="00257B4D">
        <w:tc>
          <w:tcPr>
            <w:tcW w:w="2835" w:type="dxa"/>
            <w:shd w:val="clear" w:color="auto" w:fill="auto"/>
          </w:tcPr>
          <w:p w14:paraId="2400BF06" w14:textId="5159953C" w:rsidR="00A8240C" w:rsidRPr="00080614" w:rsidRDefault="00A8240C" w:rsidP="00A8240C">
            <w:pPr>
              <w:rPr>
                <w:rFonts w:cs="Arial"/>
              </w:rPr>
            </w:pPr>
            <w:r w:rsidRPr="00080614">
              <w:rPr>
                <w:rFonts w:cs="Arial"/>
              </w:rPr>
              <w:t xml:space="preserve">Over </w:t>
            </w:r>
            <w:r w:rsidR="0081314A" w:rsidRPr="00080614">
              <w:rPr>
                <w:rFonts w:cs="Arial"/>
              </w:rPr>
              <w:t>£214,000</w:t>
            </w:r>
            <w:r w:rsidRPr="00080614">
              <w:rPr>
                <w:rFonts w:cs="Arial"/>
              </w:rPr>
              <w:t>,</w:t>
            </w:r>
          </w:p>
        </w:tc>
        <w:tc>
          <w:tcPr>
            <w:tcW w:w="1346" w:type="dxa"/>
            <w:shd w:val="clear" w:color="auto" w:fill="auto"/>
          </w:tcPr>
          <w:p w14:paraId="4BAD18E7" w14:textId="3624C4AB" w:rsidR="00A8240C" w:rsidRPr="00080614" w:rsidRDefault="00A8240C" w:rsidP="00A8240C">
            <w:pPr>
              <w:jc w:val="center"/>
              <w:rPr>
                <w:rFonts w:cs="Arial"/>
              </w:rPr>
            </w:pPr>
            <w:r w:rsidRPr="00080614">
              <w:rPr>
                <w:rFonts w:cs="Arial"/>
              </w:rPr>
              <w:t>Y</w:t>
            </w:r>
          </w:p>
        </w:tc>
        <w:tc>
          <w:tcPr>
            <w:tcW w:w="1347" w:type="dxa"/>
            <w:shd w:val="clear" w:color="auto" w:fill="auto"/>
          </w:tcPr>
          <w:p w14:paraId="4AA139F2" w14:textId="3B999CBA" w:rsidR="00A8240C" w:rsidRPr="00080614" w:rsidRDefault="00A8240C" w:rsidP="00A8240C">
            <w:pPr>
              <w:jc w:val="center"/>
              <w:rPr>
                <w:rFonts w:cs="Arial"/>
              </w:rPr>
            </w:pPr>
            <w:r w:rsidRPr="00080614">
              <w:rPr>
                <w:rFonts w:cs="Arial"/>
              </w:rPr>
              <w:t>Y</w:t>
            </w:r>
          </w:p>
        </w:tc>
        <w:tc>
          <w:tcPr>
            <w:tcW w:w="1347" w:type="dxa"/>
          </w:tcPr>
          <w:p w14:paraId="2638E590" w14:textId="0F1E65CA" w:rsidR="00A8240C" w:rsidRPr="00080614" w:rsidRDefault="00A8240C" w:rsidP="00A8240C">
            <w:pPr>
              <w:jc w:val="center"/>
              <w:rPr>
                <w:rFonts w:cs="Arial"/>
              </w:rPr>
            </w:pPr>
            <w:r w:rsidRPr="00080614">
              <w:rPr>
                <w:rFonts w:cs="Arial"/>
              </w:rPr>
              <w:t>Y</w:t>
            </w:r>
          </w:p>
        </w:tc>
        <w:tc>
          <w:tcPr>
            <w:tcW w:w="1347" w:type="dxa"/>
            <w:shd w:val="clear" w:color="auto" w:fill="auto"/>
          </w:tcPr>
          <w:p w14:paraId="6FCB8752" w14:textId="1C339E2C" w:rsidR="00A8240C" w:rsidRPr="00080614" w:rsidRDefault="00A8240C" w:rsidP="00A8240C">
            <w:pPr>
              <w:jc w:val="center"/>
              <w:rPr>
                <w:rFonts w:cs="Arial"/>
              </w:rPr>
            </w:pPr>
            <w:r w:rsidRPr="00080614">
              <w:rPr>
                <w:rFonts w:cs="Arial"/>
              </w:rPr>
              <w:t>Y</w:t>
            </w:r>
          </w:p>
        </w:tc>
      </w:tr>
    </w:tbl>
    <w:p w14:paraId="355B3E6F" w14:textId="7A27EC33" w:rsidR="00902CD8" w:rsidRPr="00080614" w:rsidRDefault="00F03D7F" w:rsidP="00812579">
      <w:pPr>
        <w:pStyle w:val="ListParagraph"/>
        <w:numPr>
          <w:ilvl w:val="1"/>
          <w:numId w:val="26"/>
        </w:numPr>
        <w:spacing w:before="120" w:after="240"/>
        <w:jc w:val="both"/>
        <w:rPr>
          <w:rFonts w:cs="Arial"/>
        </w:rPr>
      </w:pPr>
      <w:r w:rsidRPr="00080614">
        <w:rPr>
          <w:rFonts w:cs="Arial"/>
        </w:rPr>
        <w:t>For all above threshold / covered</w:t>
      </w:r>
      <w:r w:rsidR="00BF00B6" w:rsidRPr="00080614">
        <w:rPr>
          <w:rFonts w:cs="Arial"/>
        </w:rPr>
        <w:t xml:space="preserve"> procurements, the Authority must apply a</w:t>
      </w:r>
      <w:r w:rsidR="00CF2B65" w:rsidRPr="00080614">
        <w:rPr>
          <w:rFonts w:cs="Arial"/>
        </w:rPr>
        <w:t xml:space="preserve"> </w:t>
      </w:r>
      <w:r w:rsidR="00D80029" w:rsidRPr="00080614">
        <w:rPr>
          <w:rFonts w:cs="Arial"/>
        </w:rPr>
        <w:t xml:space="preserve">minimum </w:t>
      </w:r>
      <w:r w:rsidR="00CF2B65" w:rsidRPr="00080614">
        <w:rPr>
          <w:rFonts w:cs="Arial"/>
        </w:rPr>
        <w:t>eight</w:t>
      </w:r>
      <w:r w:rsidR="00BF00B6" w:rsidRPr="00080614">
        <w:rPr>
          <w:rFonts w:cs="Arial"/>
        </w:rPr>
        <w:t xml:space="preserve"> </w:t>
      </w:r>
      <w:r w:rsidR="00CF2B65" w:rsidRPr="00080614">
        <w:rPr>
          <w:rFonts w:cs="Arial"/>
        </w:rPr>
        <w:t xml:space="preserve">(8) day </w:t>
      </w:r>
      <w:r w:rsidR="00BF00B6" w:rsidRPr="00080614">
        <w:rPr>
          <w:rFonts w:cs="Arial"/>
        </w:rPr>
        <w:t xml:space="preserve">standstill period before </w:t>
      </w:r>
      <w:proofErr w:type="gramStart"/>
      <w:r w:rsidR="00BF00B6" w:rsidRPr="00080614">
        <w:rPr>
          <w:rFonts w:cs="Arial"/>
        </w:rPr>
        <w:t xml:space="preserve">entering </w:t>
      </w:r>
      <w:r w:rsidR="00221BA1" w:rsidRPr="00080614">
        <w:rPr>
          <w:rFonts w:cs="Arial"/>
        </w:rPr>
        <w:t>into</w:t>
      </w:r>
      <w:proofErr w:type="gramEnd"/>
      <w:r w:rsidR="00221BA1" w:rsidRPr="00080614">
        <w:rPr>
          <w:rFonts w:cs="Arial"/>
        </w:rPr>
        <w:t xml:space="preserve"> the contract (excluding Utilities, Light Touch or contract</w:t>
      </w:r>
      <w:r w:rsidR="005E0EB0" w:rsidRPr="00080614">
        <w:rPr>
          <w:rFonts w:cs="Arial"/>
        </w:rPr>
        <w:t>s awarded under Framework, in which case a stand</w:t>
      </w:r>
      <w:r w:rsidR="00CF2B65" w:rsidRPr="00080614">
        <w:rPr>
          <w:rFonts w:cs="Arial"/>
        </w:rPr>
        <w:t>still period is optional)</w:t>
      </w:r>
      <w:r w:rsidR="00902CD8" w:rsidRPr="00080614">
        <w:rPr>
          <w:rFonts w:cs="Arial"/>
        </w:rPr>
        <w:t>. This</w:t>
      </w:r>
      <w:r w:rsidR="00BA4B12" w:rsidRPr="00080614">
        <w:rPr>
          <w:rFonts w:cs="Arial"/>
        </w:rPr>
        <w:t xml:space="preserve"> </w:t>
      </w:r>
      <w:r w:rsidR="00902CD8" w:rsidRPr="00080614">
        <w:rPr>
          <w:rFonts w:cs="Arial"/>
        </w:rPr>
        <w:t>provides the opportunity for unsuccessful</w:t>
      </w:r>
      <w:r w:rsidR="00BA4B12" w:rsidRPr="00080614">
        <w:rPr>
          <w:rFonts w:cs="Arial"/>
        </w:rPr>
        <w:t xml:space="preserve"> supplier</w:t>
      </w:r>
      <w:r w:rsidR="001946DE" w:rsidRPr="00080614">
        <w:rPr>
          <w:rFonts w:cs="Arial"/>
        </w:rPr>
        <w:t>s</w:t>
      </w:r>
      <w:r w:rsidR="00902CD8" w:rsidRPr="00080614">
        <w:rPr>
          <w:rFonts w:cs="Arial"/>
        </w:rPr>
        <w:t xml:space="preserve"> to request debrief information and to potentially challenge the decision formally before a Contract is signed.</w:t>
      </w:r>
    </w:p>
    <w:p w14:paraId="3C5E32F8" w14:textId="07FA71A1" w:rsidR="00902CD8" w:rsidRPr="00080614" w:rsidRDefault="00902CD8" w:rsidP="00812579">
      <w:pPr>
        <w:pStyle w:val="ListParagraph"/>
        <w:numPr>
          <w:ilvl w:val="1"/>
          <w:numId w:val="26"/>
        </w:numPr>
        <w:spacing w:before="120" w:after="240"/>
        <w:jc w:val="both"/>
        <w:rPr>
          <w:rFonts w:cs="Arial"/>
        </w:rPr>
      </w:pPr>
      <w:r w:rsidRPr="00080614">
        <w:rPr>
          <w:rFonts w:cs="Arial"/>
        </w:rPr>
        <w:t xml:space="preserve">All unsuccessful </w:t>
      </w:r>
      <w:r w:rsidR="0021543C" w:rsidRPr="00080614">
        <w:rPr>
          <w:rFonts w:cs="Arial"/>
        </w:rPr>
        <w:t>s</w:t>
      </w:r>
      <w:r w:rsidRPr="00080614">
        <w:rPr>
          <w:rFonts w:cs="Arial"/>
        </w:rPr>
        <w:t xml:space="preserve">uppliers </w:t>
      </w:r>
      <w:r w:rsidR="0021543C" w:rsidRPr="00080614">
        <w:rPr>
          <w:rFonts w:cs="Arial"/>
        </w:rPr>
        <w:t>must</w:t>
      </w:r>
      <w:r w:rsidRPr="00080614">
        <w:rPr>
          <w:rFonts w:cs="Arial"/>
        </w:rPr>
        <w:t xml:space="preserve"> be notified of the outcome of the procurement promptly in writing providing the reasons for elimination from the process</w:t>
      </w:r>
      <w:r w:rsidR="00851C28" w:rsidRPr="00080614">
        <w:rPr>
          <w:rFonts w:cs="Arial"/>
        </w:rPr>
        <w:t xml:space="preserve"> including:</w:t>
      </w:r>
    </w:p>
    <w:p w14:paraId="431B792C" w14:textId="17B5B596" w:rsidR="0061318E" w:rsidRPr="00080614" w:rsidRDefault="0061318E" w:rsidP="00812579">
      <w:pPr>
        <w:pStyle w:val="ListParagraph"/>
        <w:numPr>
          <w:ilvl w:val="0"/>
          <w:numId w:val="2"/>
        </w:numPr>
        <w:rPr>
          <w:rFonts w:cs="Arial"/>
        </w:rPr>
      </w:pPr>
      <w:r w:rsidRPr="00080614">
        <w:rPr>
          <w:rFonts w:cs="Arial"/>
        </w:rPr>
        <w:t>The criteria for the award of the contract</w:t>
      </w:r>
      <w:r w:rsidR="0017501A" w:rsidRPr="00080614">
        <w:rPr>
          <w:rFonts w:cs="Arial"/>
        </w:rPr>
        <w:t>.</w:t>
      </w:r>
    </w:p>
    <w:p w14:paraId="10047510" w14:textId="0112B954" w:rsidR="0061318E" w:rsidRPr="00080614" w:rsidRDefault="0061318E" w:rsidP="00812579">
      <w:pPr>
        <w:pStyle w:val="ListParagraph"/>
        <w:numPr>
          <w:ilvl w:val="0"/>
          <w:numId w:val="2"/>
        </w:numPr>
        <w:ind w:hanging="436"/>
        <w:rPr>
          <w:rFonts w:cs="Arial"/>
        </w:rPr>
      </w:pPr>
      <w:r w:rsidRPr="00080614">
        <w:rPr>
          <w:rFonts w:cs="Arial"/>
        </w:rPr>
        <w:t>The reason for the decision, including the characteristics and relative advantages of the successful tender</w:t>
      </w:r>
      <w:r w:rsidR="0017501A" w:rsidRPr="00080614">
        <w:rPr>
          <w:rFonts w:cs="Arial"/>
        </w:rPr>
        <w:t>.</w:t>
      </w:r>
    </w:p>
    <w:p w14:paraId="160BA5C1" w14:textId="63B1DCC4" w:rsidR="0061318E" w:rsidRPr="00080614" w:rsidRDefault="0061318E" w:rsidP="00812579">
      <w:pPr>
        <w:pStyle w:val="ListParagraph"/>
        <w:numPr>
          <w:ilvl w:val="0"/>
          <w:numId w:val="2"/>
        </w:numPr>
        <w:ind w:hanging="436"/>
        <w:rPr>
          <w:rFonts w:cs="Arial"/>
        </w:rPr>
      </w:pPr>
      <w:r w:rsidRPr="00080614">
        <w:rPr>
          <w:rFonts w:cs="Arial"/>
        </w:rPr>
        <w:t>The score (if any) obtained by the bidder to whom the notice is addressed and that of the successful bidder</w:t>
      </w:r>
      <w:r w:rsidR="0017501A" w:rsidRPr="00080614">
        <w:rPr>
          <w:rFonts w:cs="Arial"/>
        </w:rPr>
        <w:t>.</w:t>
      </w:r>
    </w:p>
    <w:p w14:paraId="6DFF611A" w14:textId="396F3B5F" w:rsidR="0081314A" w:rsidRPr="00080614" w:rsidRDefault="0081314A" w:rsidP="00812579">
      <w:pPr>
        <w:pStyle w:val="ListParagraph"/>
        <w:numPr>
          <w:ilvl w:val="0"/>
          <w:numId w:val="2"/>
        </w:numPr>
        <w:ind w:hanging="436"/>
        <w:rPr>
          <w:rFonts w:cs="Arial"/>
        </w:rPr>
      </w:pPr>
      <w:r w:rsidRPr="00080614">
        <w:rPr>
          <w:rFonts w:cs="Arial"/>
        </w:rPr>
        <w:t xml:space="preserve">Social Value </w:t>
      </w:r>
      <w:r w:rsidR="00FD7261" w:rsidRPr="00080614">
        <w:rPr>
          <w:rFonts w:cs="Arial"/>
        </w:rPr>
        <w:t>commitments</w:t>
      </w:r>
      <w:r w:rsidR="0017501A" w:rsidRPr="00080614">
        <w:rPr>
          <w:rFonts w:cs="Arial"/>
        </w:rPr>
        <w:t>.</w:t>
      </w:r>
    </w:p>
    <w:p w14:paraId="57E2A6C4" w14:textId="349E04EE" w:rsidR="0061318E" w:rsidRPr="00080614" w:rsidRDefault="0061318E" w:rsidP="00812579">
      <w:pPr>
        <w:pStyle w:val="ListParagraph"/>
        <w:numPr>
          <w:ilvl w:val="0"/>
          <w:numId w:val="2"/>
        </w:numPr>
        <w:ind w:hanging="436"/>
        <w:rPr>
          <w:rFonts w:cs="Arial"/>
        </w:rPr>
      </w:pPr>
      <w:r w:rsidRPr="00080614">
        <w:rPr>
          <w:rFonts w:cs="Arial"/>
        </w:rPr>
        <w:t>Any reason why the unsuccessful bidder did not meet the technical specifications</w:t>
      </w:r>
      <w:r w:rsidR="0017501A" w:rsidRPr="00080614">
        <w:rPr>
          <w:rFonts w:cs="Arial"/>
        </w:rPr>
        <w:t>.</w:t>
      </w:r>
    </w:p>
    <w:p w14:paraId="2D249C40" w14:textId="77777777" w:rsidR="0061318E" w:rsidRPr="00080614" w:rsidRDefault="0061318E" w:rsidP="00812579">
      <w:pPr>
        <w:pStyle w:val="ListParagraph"/>
        <w:numPr>
          <w:ilvl w:val="0"/>
          <w:numId w:val="2"/>
        </w:numPr>
        <w:ind w:hanging="436"/>
        <w:jc w:val="both"/>
        <w:rPr>
          <w:rFonts w:cs="Arial"/>
        </w:rPr>
      </w:pPr>
      <w:r w:rsidRPr="00080614">
        <w:rPr>
          <w:rFonts w:cs="Arial"/>
        </w:rPr>
        <w:t>The name of the successful bidder.</w:t>
      </w:r>
    </w:p>
    <w:p w14:paraId="1F41C292" w14:textId="16665836" w:rsidR="0061318E" w:rsidRPr="00080614" w:rsidRDefault="00E066E6" w:rsidP="00812579">
      <w:pPr>
        <w:pStyle w:val="ListParagraph"/>
        <w:numPr>
          <w:ilvl w:val="1"/>
          <w:numId w:val="26"/>
        </w:numPr>
        <w:spacing w:before="120" w:after="240"/>
        <w:jc w:val="both"/>
        <w:rPr>
          <w:rFonts w:cs="Arial"/>
        </w:rPr>
      </w:pPr>
      <w:r w:rsidRPr="00080614">
        <w:rPr>
          <w:rFonts w:cs="Arial"/>
        </w:rPr>
        <w:t>Disclosure</w:t>
      </w:r>
      <w:r w:rsidR="0061318E" w:rsidRPr="00080614">
        <w:rPr>
          <w:rFonts w:cs="Arial"/>
        </w:rPr>
        <w:t xml:space="preserve"> may be withheld if </w:t>
      </w:r>
      <w:r w:rsidR="00A367E9" w:rsidRPr="00080614">
        <w:rPr>
          <w:rFonts w:cs="Arial"/>
        </w:rPr>
        <w:t>any of the following apply</w:t>
      </w:r>
      <w:r w:rsidRPr="00080614">
        <w:rPr>
          <w:rFonts w:cs="Arial"/>
        </w:rPr>
        <w:t>:</w:t>
      </w:r>
    </w:p>
    <w:p w14:paraId="38D22033" w14:textId="0B60DE27" w:rsidR="0061318E" w:rsidRPr="00080614" w:rsidRDefault="0061318E" w:rsidP="00812579">
      <w:pPr>
        <w:pStyle w:val="ListParagraph"/>
        <w:numPr>
          <w:ilvl w:val="0"/>
          <w:numId w:val="12"/>
        </w:numPr>
        <w:jc w:val="both"/>
        <w:rPr>
          <w:rFonts w:cs="Arial"/>
        </w:rPr>
      </w:pPr>
      <w:r w:rsidRPr="00080614">
        <w:rPr>
          <w:rFonts w:cs="Arial"/>
        </w:rPr>
        <w:t>Impede law enforcement</w:t>
      </w:r>
      <w:r w:rsidR="0054565F" w:rsidRPr="00080614">
        <w:rPr>
          <w:rFonts w:cs="Arial"/>
        </w:rPr>
        <w:t>.</w:t>
      </w:r>
    </w:p>
    <w:p w14:paraId="6B516606" w14:textId="4894C04D" w:rsidR="004E7CFD" w:rsidRPr="00080614" w:rsidRDefault="0061318E" w:rsidP="00812579">
      <w:pPr>
        <w:pStyle w:val="ListParagraph"/>
        <w:numPr>
          <w:ilvl w:val="0"/>
          <w:numId w:val="12"/>
        </w:numPr>
        <w:jc w:val="both"/>
        <w:rPr>
          <w:rFonts w:cs="Arial"/>
        </w:rPr>
      </w:pPr>
      <w:proofErr w:type="gramStart"/>
      <w:r w:rsidRPr="00080614">
        <w:rPr>
          <w:rFonts w:cs="Arial"/>
        </w:rPr>
        <w:t>Otherwise</w:t>
      </w:r>
      <w:proofErr w:type="gramEnd"/>
      <w:r w:rsidRPr="00080614">
        <w:rPr>
          <w:rFonts w:cs="Arial"/>
        </w:rPr>
        <w:t xml:space="preserve"> be contrary to public interest</w:t>
      </w:r>
      <w:r w:rsidR="0054565F" w:rsidRPr="00080614">
        <w:rPr>
          <w:rFonts w:cs="Arial"/>
        </w:rPr>
        <w:t>.</w:t>
      </w:r>
    </w:p>
    <w:p w14:paraId="12570AC6" w14:textId="51F66094" w:rsidR="00802B3D" w:rsidRPr="00080614" w:rsidRDefault="0061318E" w:rsidP="00812579">
      <w:pPr>
        <w:pStyle w:val="ListParagraph"/>
        <w:numPr>
          <w:ilvl w:val="0"/>
          <w:numId w:val="12"/>
        </w:numPr>
        <w:jc w:val="both"/>
        <w:rPr>
          <w:rFonts w:cs="Arial"/>
        </w:rPr>
      </w:pPr>
      <w:r w:rsidRPr="00080614">
        <w:rPr>
          <w:rFonts w:cs="Arial"/>
        </w:rPr>
        <w:t>Prejudice the legitimate commercial interests of any economic operator</w:t>
      </w:r>
      <w:r w:rsidR="0054565F" w:rsidRPr="00080614">
        <w:rPr>
          <w:rFonts w:cs="Arial"/>
        </w:rPr>
        <w:t>.</w:t>
      </w:r>
      <w:r w:rsidRPr="00080614">
        <w:rPr>
          <w:rFonts w:cs="Arial"/>
        </w:rPr>
        <w:t xml:space="preserve"> </w:t>
      </w:r>
    </w:p>
    <w:p w14:paraId="3EC4941B" w14:textId="1D8855FA" w:rsidR="0061318E" w:rsidRPr="00080614" w:rsidRDefault="0061318E" w:rsidP="00812579">
      <w:pPr>
        <w:pStyle w:val="ListParagraph"/>
        <w:numPr>
          <w:ilvl w:val="0"/>
          <w:numId w:val="12"/>
        </w:numPr>
        <w:jc w:val="both"/>
        <w:rPr>
          <w:rFonts w:cs="Arial"/>
        </w:rPr>
      </w:pPr>
      <w:r w:rsidRPr="00080614">
        <w:rPr>
          <w:rFonts w:cs="Arial"/>
        </w:rPr>
        <w:t>Might prejudice fair competition.</w:t>
      </w:r>
    </w:p>
    <w:p w14:paraId="70E9AC26" w14:textId="37928DAC" w:rsidR="00902CD8" w:rsidRPr="00080614" w:rsidRDefault="00543616" w:rsidP="00812579">
      <w:pPr>
        <w:pStyle w:val="ListParagraph"/>
        <w:numPr>
          <w:ilvl w:val="1"/>
          <w:numId w:val="26"/>
        </w:numPr>
        <w:spacing w:before="120" w:after="240"/>
        <w:jc w:val="both"/>
        <w:rPr>
          <w:rFonts w:cs="Arial"/>
        </w:rPr>
      </w:pPr>
      <w:r w:rsidRPr="00080614">
        <w:rPr>
          <w:rFonts w:cs="Arial"/>
        </w:rPr>
        <w:t xml:space="preserve">The </w:t>
      </w:r>
      <w:r w:rsidR="00902CD8" w:rsidRPr="00080614">
        <w:rPr>
          <w:rFonts w:cs="Arial"/>
        </w:rPr>
        <w:t>formal contract award notice must be published on the Central Digital Platform within 30 days of the award of the contract.</w:t>
      </w:r>
    </w:p>
    <w:p w14:paraId="2C8658D3" w14:textId="5D0155B4" w:rsidR="00F566A2" w:rsidRPr="00080614" w:rsidRDefault="00306924" w:rsidP="00812579">
      <w:pPr>
        <w:pStyle w:val="ListParagraph"/>
        <w:numPr>
          <w:ilvl w:val="1"/>
          <w:numId w:val="26"/>
        </w:numPr>
        <w:spacing w:before="120" w:after="240"/>
        <w:jc w:val="both"/>
        <w:rPr>
          <w:rFonts w:cs="Arial"/>
        </w:rPr>
      </w:pPr>
      <w:r w:rsidRPr="00080614">
        <w:rPr>
          <w:rFonts w:cs="Arial"/>
        </w:rPr>
        <w:t>The successful Supplier(s) should be notified promptly in writing following acceptance of the tender or quote response and the Contract must be issued to the Supplier with a formal request to sign and return 2 copies. On receipt of the signed Contracts from the Supplier, the Authority will sign the Contract to form the legally binding agreement, returning one copy to the Supplier(s).</w:t>
      </w:r>
      <w:r w:rsidR="00F566A2" w:rsidRPr="00080614">
        <w:rPr>
          <w:rFonts w:cs="Arial"/>
        </w:rPr>
        <w:t xml:space="preserve"> All Contracts and orders shall be in writing and made in the name of the Authority</w:t>
      </w:r>
    </w:p>
    <w:p w14:paraId="5A8A76CF" w14:textId="418F2228" w:rsidR="00AA6884" w:rsidRPr="00080614" w:rsidRDefault="00AB5B4A" w:rsidP="00812579">
      <w:pPr>
        <w:pStyle w:val="Heading2"/>
        <w:numPr>
          <w:ilvl w:val="0"/>
          <w:numId w:val="26"/>
        </w:numPr>
        <w:spacing w:before="240" w:after="240"/>
        <w:ind w:hanging="720"/>
        <w:rPr>
          <w:sz w:val="24"/>
          <w:szCs w:val="24"/>
        </w:rPr>
      </w:pPr>
      <w:bookmarkStart w:id="26" w:name="_Toc204083577"/>
      <w:r w:rsidRPr="00080614">
        <w:rPr>
          <w:sz w:val="24"/>
          <w:szCs w:val="24"/>
        </w:rPr>
        <w:lastRenderedPageBreak/>
        <w:t>CONTRACTS AWARDED UNDER DYNAMIC MA</w:t>
      </w:r>
      <w:r w:rsidR="00FE5D4D" w:rsidRPr="00080614">
        <w:rPr>
          <w:sz w:val="24"/>
          <w:szCs w:val="24"/>
        </w:rPr>
        <w:t>RKETS</w:t>
      </w:r>
      <w:bookmarkEnd w:id="26"/>
    </w:p>
    <w:p w14:paraId="11B7C043" w14:textId="77777777" w:rsidR="005A37D0" w:rsidRPr="00080614" w:rsidRDefault="005A37D0" w:rsidP="00AA6884">
      <w:pPr>
        <w:rPr>
          <w:rFonts w:cs="Arial"/>
        </w:rPr>
      </w:pPr>
    </w:p>
    <w:p w14:paraId="4C4C34AE" w14:textId="5669D569" w:rsidR="00AE14E4" w:rsidRPr="00080614" w:rsidRDefault="00116310" w:rsidP="00812579">
      <w:pPr>
        <w:pStyle w:val="ListParagraph"/>
        <w:numPr>
          <w:ilvl w:val="1"/>
          <w:numId w:val="26"/>
        </w:numPr>
        <w:spacing w:before="120" w:after="240"/>
        <w:jc w:val="both"/>
        <w:rPr>
          <w:rFonts w:cs="Arial"/>
        </w:rPr>
      </w:pPr>
      <w:r w:rsidRPr="00080614">
        <w:rPr>
          <w:rFonts w:cs="Arial"/>
        </w:rPr>
        <w:t>The Authority mat establish arran</w:t>
      </w:r>
      <w:r w:rsidR="00DF2925" w:rsidRPr="00080614">
        <w:rPr>
          <w:rFonts w:cs="Arial"/>
        </w:rPr>
        <w:t xml:space="preserve">gements for the purpose of awarding public contracts </w:t>
      </w:r>
      <w:r w:rsidR="00CE30C2" w:rsidRPr="00080614">
        <w:rPr>
          <w:rFonts w:cs="Arial"/>
        </w:rPr>
        <w:t>known as a Dynamic Market by submitting a Dynamic Market Notice to the UK E-n</w:t>
      </w:r>
      <w:r w:rsidR="006F75B4" w:rsidRPr="00080614">
        <w:rPr>
          <w:rFonts w:cs="Arial"/>
        </w:rPr>
        <w:t>o</w:t>
      </w:r>
      <w:r w:rsidR="00CE30C2" w:rsidRPr="00080614">
        <w:rPr>
          <w:rFonts w:cs="Arial"/>
        </w:rPr>
        <w:t xml:space="preserve">tification service </w:t>
      </w:r>
      <w:r w:rsidR="00133EEB" w:rsidRPr="00080614">
        <w:rPr>
          <w:rFonts w:cs="Arial"/>
        </w:rPr>
        <w:t>and Procurement Portal.</w:t>
      </w:r>
    </w:p>
    <w:p w14:paraId="593579F2" w14:textId="07445C33" w:rsidR="00145FA3" w:rsidRPr="00080614" w:rsidRDefault="00AE14E4" w:rsidP="00812579">
      <w:pPr>
        <w:pStyle w:val="ListParagraph"/>
        <w:numPr>
          <w:ilvl w:val="1"/>
          <w:numId w:val="26"/>
        </w:numPr>
        <w:spacing w:before="120" w:after="240"/>
        <w:jc w:val="both"/>
        <w:rPr>
          <w:rFonts w:cs="Arial"/>
        </w:rPr>
      </w:pPr>
      <w:r w:rsidRPr="00080614">
        <w:rPr>
          <w:rFonts w:cs="Arial"/>
        </w:rPr>
        <w:t xml:space="preserve">In establishing a Dynamic Market, the Authority </w:t>
      </w:r>
      <w:r w:rsidR="008D1946" w:rsidRPr="00080614">
        <w:rPr>
          <w:rFonts w:cs="Arial"/>
        </w:rPr>
        <w:t xml:space="preserve">shall set conditions for participation </w:t>
      </w:r>
      <w:r w:rsidR="002961F7" w:rsidRPr="00080614">
        <w:rPr>
          <w:rFonts w:cs="Arial"/>
        </w:rPr>
        <w:t xml:space="preserve">relating to the legal and financial capacity to perform contracts to be awarded </w:t>
      </w:r>
      <w:r w:rsidR="000F5BBC" w:rsidRPr="00080614">
        <w:rPr>
          <w:rFonts w:cs="Arial"/>
        </w:rPr>
        <w:t>by reference to membership of the Dynamic Market and which have the technical ability to perform the contract. Such conditions shall be proportionate to the requirements, having regard to the nature, complexity and cost of the contract to be awarded</w:t>
      </w:r>
      <w:r w:rsidR="00145FA3" w:rsidRPr="00080614">
        <w:rPr>
          <w:rFonts w:cs="Arial"/>
        </w:rPr>
        <w:t>.</w:t>
      </w:r>
    </w:p>
    <w:p w14:paraId="285100C2" w14:textId="0306D8AA" w:rsidR="005A37D0" w:rsidRPr="00080614" w:rsidRDefault="00145FA3" w:rsidP="00812579">
      <w:pPr>
        <w:pStyle w:val="ListParagraph"/>
        <w:numPr>
          <w:ilvl w:val="1"/>
          <w:numId w:val="26"/>
        </w:numPr>
        <w:spacing w:before="120" w:after="240"/>
        <w:jc w:val="both"/>
        <w:rPr>
          <w:rFonts w:cs="Arial"/>
        </w:rPr>
      </w:pPr>
      <w:r w:rsidRPr="00080614">
        <w:rPr>
          <w:rFonts w:cs="Arial"/>
        </w:rPr>
        <w:t xml:space="preserve">To award a public contract under a Dynamic Market, the Authority must utilise </w:t>
      </w:r>
      <w:r w:rsidR="00970399" w:rsidRPr="00080614">
        <w:rPr>
          <w:rFonts w:cs="Arial"/>
        </w:rPr>
        <w:t>the Competitive Flexible Procedure.</w:t>
      </w:r>
    </w:p>
    <w:p w14:paraId="5EEE5168" w14:textId="56F2D2AB" w:rsidR="005C3E84" w:rsidRPr="00080614" w:rsidRDefault="00567363" w:rsidP="00812579">
      <w:pPr>
        <w:pStyle w:val="ListParagraph"/>
        <w:numPr>
          <w:ilvl w:val="1"/>
          <w:numId w:val="26"/>
        </w:numPr>
        <w:spacing w:before="120" w:after="240"/>
        <w:jc w:val="both"/>
        <w:rPr>
          <w:rFonts w:cs="Arial"/>
        </w:rPr>
      </w:pPr>
      <w:r w:rsidRPr="00080614">
        <w:rPr>
          <w:rFonts w:cs="Arial"/>
        </w:rPr>
        <w:t>If a tender is submitted by a supplier which is not a member of the Dynamic Market</w:t>
      </w:r>
      <w:r w:rsidR="0063488D" w:rsidRPr="00080614">
        <w:rPr>
          <w:rFonts w:cs="Arial"/>
        </w:rPr>
        <w:t>, the Authority shall exclude the supplier</w:t>
      </w:r>
      <w:r w:rsidR="00580B44" w:rsidRPr="00080614">
        <w:rPr>
          <w:rFonts w:cs="Arial"/>
        </w:rPr>
        <w:t xml:space="preserve"> unless the supplier has made an application for membership of the Dynamic Market and the Authority has </w:t>
      </w:r>
      <w:r w:rsidR="00BA28AA" w:rsidRPr="00080614">
        <w:rPr>
          <w:rFonts w:cs="Arial"/>
        </w:rPr>
        <w:t>accepted the application.</w:t>
      </w:r>
    </w:p>
    <w:p w14:paraId="767230A7" w14:textId="22777A1F" w:rsidR="00B268A3" w:rsidRPr="00080614" w:rsidRDefault="00916929" w:rsidP="00812579">
      <w:pPr>
        <w:pStyle w:val="Heading2"/>
        <w:numPr>
          <w:ilvl w:val="0"/>
          <w:numId w:val="26"/>
        </w:numPr>
        <w:spacing w:before="240" w:after="240"/>
        <w:ind w:hanging="720"/>
        <w:rPr>
          <w:sz w:val="24"/>
          <w:szCs w:val="24"/>
        </w:rPr>
      </w:pPr>
      <w:bookmarkStart w:id="27" w:name="_Toc204083578"/>
      <w:r w:rsidRPr="00080614">
        <w:rPr>
          <w:sz w:val="24"/>
          <w:szCs w:val="24"/>
        </w:rPr>
        <w:t>PURCHASING FROM A CENTRALISED PROCUREM</w:t>
      </w:r>
      <w:r w:rsidR="004B0260" w:rsidRPr="00080614">
        <w:rPr>
          <w:sz w:val="24"/>
          <w:szCs w:val="24"/>
        </w:rPr>
        <w:t>ENT AUTHORITY</w:t>
      </w:r>
      <w:bookmarkEnd w:id="27"/>
    </w:p>
    <w:p w14:paraId="408FEC21" w14:textId="00B07B0A" w:rsidR="004B0260" w:rsidRPr="00080614" w:rsidRDefault="00B33280" w:rsidP="00812579">
      <w:pPr>
        <w:pStyle w:val="ListParagraph"/>
        <w:numPr>
          <w:ilvl w:val="1"/>
          <w:numId w:val="26"/>
        </w:numPr>
        <w:spacing w:before="120" w:after="240"/>
        <w:jc w:val="both"/>
        <w:rPr>
          <w:rFonts w:cs="Arial"/>
        </w:rPr>
      </w:pPr>
      <w:r w:rsidRPr="00080614">
        <w:rPr>
          <w:rFonts w:cs="Arial"/>
        </w:rPr>
        <w:t xml:space="preserve">The Authority may purchase goods, services or works from a </w:t>
      </w:r>
      <w:r w:rsidR="003C4713" w:rsidRPr="00080614">
        <w:rPr>
          <w:rFonts w:cs="Arial"/>
        </w:rPr>
        <w:t>Centralised Procurement Authority without the need for additional competition.</w:t>
      </w:r>
      <w:r w:rsidR="00040F7F" w:rsidRPr="00080614">
        <w:rPr>
          <w:rFonts w:cs="Arial"/>
        </w:rPr>
        <w:t xml:space="preserve"> Note this is not the </w:t>
      </w:r>
      <w:r w:rsidR="00553E48" w:rsidRPr="00080614">
        <w:rPr>
          <w:rFonts w:cs="Arial"/>
        </w:rPr>
        <w:t xml:space="preserve">same as a procurement framework </w:t>
      </w:r>
      <w:r w:rsidR="0072197F" w:rsidRPr="00080614">
        <w:rPr>
          <w:rFonts w:cs="Arial"/>
        </w:rPr>
        <w:t xml:space="preserve">which a Centralised Procurement Authority </w:t>
      </w:r>
      <w:r w:rsidR="001F1B90" w:rsidRPr="00080614">
        <w:rPr>
          <w:rFonts w:cs="Arial"/>
        </w:rPr>
        <w:t>has set up.</w:t>
      </w:r>
    </w:p>
    <w:p w14:paraId="316F899B" w14:textId="1724CE26" w:rsidR="00406520" w:rsidRPr="00080614" w:rsidRDefault="006827B7" w:rsidP="00812579">
      <w:pPr>
        <w:pStyle w:val="Heading2"/>
        <w:numPr>
          <w:ilvl w:val="0"/>
          <w:numId w:val="26"/>
        </w:numPr>
        <w:spacing w:before="240" w:after="240"/>
        <w:ind w:hanging="720"/>
        <w:rPr>
          <w:sz w:val="24"/>
          <w:szCs w:val="24"/>
        </w:rPr>
      </w:pPr>
      <w:bookmarkStart w:id="28" w:name="_Toc204083579"/>
      <w:r w:rsidRPr="00080614">
        <w:rPr>
          <w:sz w:val="24"/>
          <w:szCs w:val="24"/>
        </w:rPr>
        <w:t>COLLABORATIVE PROCUREMENTS</w:t>
      </w:r>
      <w:bookmarkEnd w:id="28"/>
    </w:p>
    <w:p w14:paraId="16B1022B" w14:textId="438CF084" w:rsidR="006827B7" w:rsidRPr="00080614" w:rsidRDefault="00BD1806" w:rsidP="00812579">
      <w:pPr>
        <w:pStyle w:val="ListParagraph"/>
        <w:numPr>
          <w:ilvl w:val="1"/>
          <w:numId w:val="26"/>
        </w:numPr>
        <w:spacing w:before="120" w:after="240"/>
        <w:jc w:val="both"/>
        <w:rPr>
          <w:rFonts w:cs="Arial"/>
        </w:rPr>
      </w:pPr>
      <w:r w:rsidRPr="00080614">
        <w:rPr>
          <w:rFonts w:cs="Arial"/>
        </w:rPr>
        <w:t>Where the Authority is required under its own powers or at the re</w:t>
      </w:r>
      <w:r w:rsidR="000A4476" w:rsidRPr="00080614">
        <w:rPr>
          <w:rFonts w:cs="Arial"/>
        </w:rPr>
        <w:t>quest of a partner authority to procure on its behalf</w:t>
      </w:r>
      <w:r w:rsidR="00D63A79" w:rsidRPr="00080614">
        <w:rPr>
          <w:rFonts w:cs="Arial"/>
        </w:rPr>
        <w:t>, those procurements must apply with Applicable Public Procurement Legislation and other relevant legislation more generally</w:t>
      </w:r>
      <w:r w:rsidR="00BF696C" w:rsidRPr="00080614">
        <w:rPr>
          <w:rFonts w:cs="Arial"/>
        </w:rPr>
        <w:t>.</w:t>
      </w:r>
    </w:p>
    <w:p w14:paraId="2C38F7C0" w14:textId="05F74678" w:rsidR="00BF696C" w:rsidRPr="00080614" w:rsidRDefault="00BF696C" w:rsidP="00812579">
      <w:pPr>
        <w:pStyle w:val="ListParagraph"/>
        <w:numPr>
          <w:ilvl w:val="1"/>
          <w:numId w:val="26"/>
        </w:numPr>
        <w:spacing w:before="120" w:after="240"/>
        <w:jc w:val="both"/>
        <w:rPr>
          <w:rFonts w:cs="Arial"/>
        </w:rPr>
      </w:pPr>
      <w:r w:rsidRPr="00080614">
        <w:rPr>
          <w:rFonts w:cs="Arial"/>
        </w:rPr>
        <w:t xml:space="preserve">Each Authority must comply with its own </w:t>
      </w:r>
      <w:r w:rsidR="000A1A36" w:rsidRPr="00080614">
        <w:rPr>
          <w:rFonts w:cs="Arial"/>
        </w:rPr>
        <w:t xml:space="preserve">Contract </w:t>
      </w:r>
      <w:r w:rsidRPr="00080614">
        <w:rPr>
          <w:rFonts w:cs="Arial"/>
        </w:rPr>
        <w:t xml:space="preserve">Standing Orders with regards to financial, procurement and delegated </w:t>
      </w:r>
      <w:r w:rsidR="001A7851" w:rsidRPr="00080614">
        <w:rPr>
          <w:rFonts w:cs="Arial"/>
        </w:rPr>
        <w:t>authority requirements</w:t>
      </w:r>
      <w:r w:rsidR="0059538F" w:rsidRPr="00080614">
        <w:rPr>
          <w:rFonts w:cs="Arial"/>
        </w:rPr>
        <w:t xml:space="preserve"> and its owner scheme of delegation for contract signing.</w:t>
      </w:r>
    </w:p>
    <w:p w14:paraId="6EAB87D7" w14:textId="218A7534" w:rsidR="009C475F" w:rsidRPr="00080614" w:rsidRDefault="009C475F" w:rsidP="00812579">
      <w:pPr>
        <w:pStyle w:val="ListParagraph"/>
        <w:numPr>
          <w:ilvl w:val="1"/>
          <w:numId w:val="26"/>
        </w:numPr>
        <w:spacing w:before="120" w:after="240"/>
        <w:jc w:val="both"/>
        <w:rPr>
          <w:rFonts w:cs="Arial"/>
        </w:rPr>
      </w:pPr>
      <w:r w:rsidRPr="00080614">
        <w:rPr>
          <w:rFonts w:cs="Arial"/>
        </w:rPr>
        <w:t>The Policing and Crime Act 2017 places a duty on Police, Fire an</w:t>
      </w:r>
      <w:r w:rsidR="00E34BE9" w:rsidRPr="00080614">
        <w:rPr>
          <w:rFonts w:cs="Arial"/>
        </w:rPr>
        <w:t>d Ambulance Services to seek opportunities through collaborat</w:t>
      </w:r>
      <w:r w:rsidR="002359EC" w:rsidRPr="00080614">
        <w:rPr>
          <w:rFonts w:cs="Arial"/>
        </w:rPr>
        <w:t>ion where it is efficient or effective to do so.</w:t>
      </w:r>
    </w:p>
    <w:p w14:paraId="505A59F3" w14:textId="0C769C8A" w:rsidR="002359EC" w:rsidRPr="00080614" w:rsidRDefault="002B73E5" w:rsidP="00812579">
      <w:pPr>
        <w:pStyle w:val="ListParagraph"/>
        <w:numPr>
          <w:ilvl w:val="1"/>
          <w:numId w:val="26"/>
        </w:numPr>
        <w:spacing w:before="120" w:after="240"/>
        <w:jc w:val="both"/>
        <w:rPr>
          <w:rFonts w:cs="Arial"/>
        </w:rPr>
      </w:pPr>
      <w:r w:rsidRPr="00080614">
        <w:rPr>
          <w:rFonts w:cs="Arial"/>
        </w:rPr>
        <w:t xml:space="preserve">The Procurement team will review all new procurement requirements, ensuring </w:t>
      </w:r>
      <w:r w:rsidR="00C87135" w:rsidRPr="00080614">
        <w:rPr>
          <w:rFonts w:cs="Arial"/>
        </w:rPr>
        <w:t xml:space="preserve">all opportunities to collaborate with partner organisations are exploited </w:t>
      </w:r>
      <w:r w:rsidR="007A2550" w:rsidRPr="00080614">
        <w:rPr>
          <w:rFonts w:cs="Arial"/>
        </w:rPr>
        <w:t xml:space="preserve">where they offer benefits to the Authority </w:t>
      </w:r>
      <w:r w:rsidR="005A1AF0" w:rsidRPr="00080614">
        <w:rPr>
          <w:rFonts w:cs="Arial"/>
        </w:rPr>
        <w:t>and collaborate with partners to develop new joint contracts.</w:t>
      </w:r>
    </w:p>
    <w:p w14:paraId="43BA71BE" w14:textId="6B9371F2" w:rsidR="00902CD8" w:rsidRPr="00080614" w:rsidRDefault="00902CD8" w:rsidP="00812579">
      <w:pPr>
        <w:pStyle w:val="Heading2"/>
        <w:numPr>
          <w:ilvl w:val="0"/>
          <w:numId w:val="26"/>
        </w:numPr>
        <w:spacing w:before="240" w:after="240"/>
        <w:ind w:hanging="720"/>
        <w:rPr>
          <w:sz w:val="24"/>
          <w:szCs w:val="24"/>
        </w:rPr>
      </w:pPr>
      <w:bookmarkStart w:id="29" w:name="_Toc204083580"/>
      <w:r w:rsidRPr="00080614">
        <w:rPr>
          <w:sz w:val="24"/>
          <w:szCs w:val="24"/>
        </w:rPr>
        <w:lastRenderedPageBreak/>
        <w:t xml:space="preserve">SEALED CONTRACTS </w:t>
      </w:r>
      <w:r w:rsidR="009358C5" w:rsidRPr="00080614">
        <w:rPr>
          <w:sz w:val="24"/>
          <w:szCs w:val="24"/>
        </w:rPr>
        <w:t>AND RECORD KEEPING</w:t>
      </w:r>
      <w:bookmarkEnd w:id="29"/>
    </w:p>
    <w:p w14:paraId="35CDD633" w14:textId="41A8EC30" w:rsidR="00902CD8" w:rsidRPr="00080614" w:rsidRDefault="00902CD8" w:rsidP="00812579">
      <w:pPr>
        <w:pStyle w:val="ListParagraph"/>
        <w:numPr>
          <w:ilvl w:val="1"/>
          <w:numId w:val="26"/>
        </w:numPr>
        <w:spacing w:before="120" w:after="240"/>
        <w:jc w:val="both"/>
        <w:rPr>
          <w:rFonts w:cs="Arial"/>
        </w:rPr>
      </w:pPr>
      <w:r w:rsidRPr="00080614">
        <w:rPr>
          <w:rFonts w:cs="Arial"/>
        </w:rPr>
        <w:t xml:space="preserve">All Contracts which relate to the purchase of land or have potential </w:t>
      </w:r>
      <w:proofErr w:type="gramStart"/>
      <w:r w:rsidRPr="00080614">
        <w:rPr>
          <w:rFonts w:cs="Arial"/>
        </w:rPr>
        <w:t>long term</w:t>
      </w:r>
      <w:proofErr w:type="gramEnd"/>
      <w:r w:rsidRPr="00080614">
        <w:rPr>
          <w:rFonts w:cs="Arial"/>
        </w:rPr>
        <w:t xml:space="preserve"> liabilities</w:t>
      </w:r>
      <w:r w:rsidR="009358C5" w:rsidRPr="00080614">
        <w:rPr>
          <w:rFonts w:cs="Arial"/>
        </w:rPr>
        <w:t xml:space="preserve"> </w:t>
      </w:r>
      <w:r w:rsidRPr="00080614">
        <w:rPr>
          <w:rFonts w:cs="Arial"/>
        </w:rPr>
        <w:t xml:space="preserve">and would benefit from the added legal protection afforded by the process of sealing shall be made by affixing the Common Seal. This shall only be attested by the Clerk to the Authority, the Authority solicitor, the CFO (Chief Fire Officer), </w:t>
      </w:r>
      <w:proofErr w:type="spellStart"/>
      <w:r w:rsidRPr="00080614">
        <w:rPr>
          <w:rFonts w:cs="Arial"/>
        </w:rPr>
        <w:t>DoCS</w:t>
      </w:r>
      <w:proofErr w:type="spellEnd"/>
      <w:r w:rsidRPr="00080614">
        <w:rPr>
          <w:rFonts w:cs="Arial"/>
        </w:rPr>
        <w:t xml:space="preserve"> (Director of Corporate Services) or </w:t>
      </w:r>
      <w:proofErr w:type="spellStart"/>
      <w:r w:rsidRPr="00080614">
        <w:rPr>
          <w:rFonts w:cs="Arial"/>
        </w:rPr>
        <w:t>DoPD</w:t>
      </w:r>
      <w:proofErr w:type="spellEnd"/>
      <w:r w:rsidRPr="00080614">
        <w:rPr>
          <w:rFonts w:cs="Arial"/>
        </w:rPr>
        <w:t xml:space="preserve"> (Director of People and Development).</w:t>
      </w:r>
    </w:p>
    <w:p w14:paraId="0975F032" w14:textId="64E7388E" w:rsidR="00B05A21" w:rsidRPr="00080614" w:rsidRDefault="00B05A21" w:rsidP="00812579">
      <w:pPr>
        <w:pStyle w:val="ListParagraph"/>
        <w:numPr>
          <w:ilvl w:val="1"/>
          <w:numId w:val="26"/>
        </w:numPr>
        <w:spacing w:before="120" w:after="240"/>
        <w:jc w:val="both"/>
        <w:rPr>
          <w:rFonts w:cs="Arial"/>
        </w:rPr>
      </w:pPr>
      <w:r w:rsidRPr="00080614">
        <w:rPr>
          <w:rFonts w:cs="Arial"/>
        </w:rPr>
        <w:t>In every written Contract for the execution of Works or the supply of Goods or Services the Supplier shall be prohibited from transferring or assigning or novating directly or indirectly to any person or persons whatever, any portion of that Contract without the written permission of the Authority. Sub-letting, other than that which may be customary in the trade concerned, shall be prohibited.</w:t>
      </w:r>
    </w:p>
    <w:p w14:paraId="70ACFBB3" w14:textId="1AAF0269" w:rsidR="003B2858" w:rsidRPr="00080614" w:rsidRDefault="003B2858" w:rsidP="00812579">
      <w:pPr>
        <w:pStyle w:val="ListParagraph"/>
        <w:numPr>
          <w:ilvl w:val="1"/>
          <w:numId w:val="26"/>
        </w:numPr>
        <w:spacing w:before="120" w:after="240"/>
        <w:jc w:val="both"/>
        <w:rPr>
          <w:rFonts w:cs="Arial"/>
        </w:rPr>
      </w:pPr>
      <w:r w:rsidRPr="00080614">
        <w:rPr>
          <w:rFonts w:cs="Arial"/>
        </w:rPr>
        <w:t>All submissions and supporting documentation for any procurement must be retained for seven (7) years from the commencement of the Contract by the Procurement Team.</w:t>
      </w:r>
    </w:p>
    <w:p w14:paraId="55170F80" w14:textId="3E42F24D" w:rsidR="005E0F29" w:rsidRPr="00080614" w:rsidRDefault="005E0F29" w:rsidP="00812579">
      <w:pPr>
        <w:pStyle w:val="ListParagraph"/>
        <w:numPr>
          <w:ilvl w:val="1"/>
          <w:numId w:val="26"/>
        </w:numPr>
        <w:spacing w:before="120" w:after="240"/>
        <w:jc w:val="both"/>
        <w:rPr>
          <w:rFonts w:cs="Arial"/>
        </w:rPr>
      </w:pPr>
      <w:r w:rsidRPr="00080614">
        <w:rPr>
          <w:rFonts w:cs="Arial"/>
        </w:rPr>
        <w:t xml:space="preserve">All ordinary contracts must be retained for seven (7) years after expiry and </w:t>
      </w:r>
      <w:proofErr w:type="gramStart"/>
      <w:r w:rsidRPr="00080614">
        <w:rPr>
          <w:rFonts w:cs="Arial"/>
        </w:rPr>
        <w:t>contracts  under</w:t>
      </w:r>
      <w:proofErr w:type="gramEnd"/>
      <w:r w:rsidRPr="00080614">
        <w:rPr>
          <w:rFonts w:cs="Arial"/>
        </w:rPr>
        <w:t xml:space="preserve"> seal thirteen (13) years after contract expiry.</w:t>
      </w:r>
    </w:p>
    <w:p w14:paraId="47E6DFE9" w14:textId="2B2CE153" w:rsidR="00626482" w:rsidRPr="00080614" w:rsidRDefault="003B52A8" w:rsidP="00812579">
      <w:pPr>
        <w:pStyle w:val="Heading2"/>
        <w:numPr>
          <w:ilvl w:val="0"/>
          <w:numId w:val="26"/>
        </w:numPr>
        <w:spacing w:before="240" w:after="240"/>
        <w:ind w:hanging="720"/>
        <w:rPr>
          <w:sz w:val="24"/>
          <w:szCs w:val="24"/>
        </w:rPr>
      </w:pPr>
      <w:bookmarkStart w:id="30" w:name="_Toc204083581"/>
      <w:r w:rsidRPr="00080614">
        <w:rPr>
          <w:sz w:val="24"/>
          <w:szCs w:val="24"/>
        </w:rPr>
        <w:t>CONTRACT MANAGEMENT</w:t>
      </w:r>
      <w:bookmarkEnd w:id="30"/>
      <w:r w:rsidR="00626482" w:rsidRPr="00080614">
        <w:rPr>
          <w:sz w:val="24"/>
          <w:szCs w:val="24"/>
        </w:rPr>
        <w:t xml:space="preserve"> </w:t>
      </w:r>
    </w:p>
    <w:p w14:paraId="5CDDF62C" w14:textId="497F448B" w:rsidR="00626482" w:rsidRPr="00080614" w:rsidRDefault="00626482" w:rsidP="00812579">
      <w:pPr>
        <w:pStyle w:val="ListParagraph"/>
        <w:numPr>
          <w:ilvl w:val="1"/>
          <w:numId w:val="26"/>
        </w:numPr>
        <w:spacing w:before="120" w:after="240"/>
        <w:jc w:val="both"/>
        <w:rPr>
          <w:rFonts w:cs="Arial"/>
        </w:rPr>
      </w:pPr>
      <w:r w:rsidRPr="00080614">
        <w:rPr>
          <w:rFonts w:cs="Arial"/>
        </w:rPr>
        <w:t>All contracts must be managed in accordance with the Procurement Legislation</w:t>
      </w:r>
      <w:r w:rsidR="00BD77B7" w:rsidRPr="00080614">
        <w:rPr>
          <w:rFonts w:cs="Arial"/>
        </w:rPr>
        <w:t>.</w:t>
      </w:r>
      <w:r w:rsidRPr="00080614">
        <w:rPr>
          <w:rFonts w:cs="Arial"/>
        </w:rPr>
        <w:t xml:space="preserve"> </w:t>
      </w:r>
      <w:r w:rsidR="00BD77B7" w:rsidRPr="00080614">
        <w:rPr>
          <w:rFonts w:cs="Arial"/>
        </w:rPr>
        <w:t>The C</w:t>
      </w:r>
      <w:r w:rsidRPr="00080614">
        <w:rPr>
          <w:rFonts w:cs="Arial"/>
        </w:rPr>
        <w:t>ontract manage</w:t>
      </w:r>
      <w:r w:rsidR="00A225BA" w:rsidRPr="00080614">
        <w:rPr>
          <w:rFonts w:cs="Arial"/>
        </w:rPr>
        <w:t>r</w:t>
      </w:r>
      <w:r w:rsidRPr="00080614">
        <w:rPr>
          <w:rFonts w:cs="Arial"/>
        </w:rPr>
        <w:t xml:space="preserve"> is the Budget Holder or Project Owner</w:t>
      </w:r>
      <w:r w:rsidR="00EE0C32" w:rsidRPr="00080614">
        <w:rPr>
          <w:rFonts w:cs="Arial"/>
        </w:rPr>
        <w:t>, and is responsible for</w:t>
      </w:r>
    </w:p>
    <w:p w14:paraId="4A39D405" w14:textId="4D13D65E" w:rsidR="00626482" w:rsidRPr="00080614" w:rsidRDefault="00626482" w:rsidP="00812579">
      <w:pPr>
        <w:pStyle w:val="ListParagraph"/>
        <w:numPr>
          <w:ilvl w:val="1"/>
          <w:numId w:val="26"/>
        </w:numPr>
        <w:spacing w:before="120" w:after="240"/>
        <w:jc w:val="both"/>
        <w:rPr>
          <w:rFonts w:cs="Arial"/>
        </w:rPr>
      </w:pPr>
      <w:r w:rsidRPr="00080614">
        <w:rPr>
          <w:rFonts w:cs="Arial"/>
        </w:rPr>
        <w:t xml:space="preserve">Meetings &amp; Performance </w:t>
      </w:r>
      <w:r w:rsidR="007D1F4A" w:rsidRPr="00080614">
        <w:rPr>
          <w:rFonts w:cs="Arial"/>
        </w:rPr>
        <w:t>Management.</w:t>
      </w:r>
    </w:p>
    <w:p w14:paraId="27879C15" w14:textId="50C8D24D" w:rsidR="00626482" w:rsidRPr="00080614" w:rsidRDefault="00626482" w:rsidP="00812579">
      <w:pPr>
        <w:pStyle w:val="ListParagraph"/>
        <w:numPr>
          <w:ilvl w:val="1"/>
          <w:numId w:val="26"/>
        </w:numPr>
        <w:spacing w:before="120" w:after="240"/>
        <w:jc w:val="both"/>
        <w:rPr>
          <w:rFonts w:cs="Arial"/>
        </w:rPr>
      </w:pPr>
      <w:r w:rsidRPr="00080614">
        <w:rPr>
          <w:rFonts w:cs="Arial"/>
        </w:rPr>
        <w:t xml:space="preserve">The Contract Manager will set up a series of meetings to kick off, administer and manage delivery of the contract. These meetings will as a minimum monitor and report on the following: </w:t>
      </w:r>
    </w:p>
    <w:p w14:paraId="187BAA6C" w14:textId="5E5A413A" w:rsidR="00626482" w:rsidRPr="00080614" w:rsidRDefault="00626482" w:rsidP="00812579">
      <w:pPr>
        <w:pStyle w:val="ListParagraph"/>
        <w:numPr>
          <w:ilvl w:val="0"/>
          <w:numId w:val="13"/>
        </w:numPr>
        <w:rPr>
          <w:rFonts w:cs="Arial"/>
        </w:rPr>
      </w:pPr>
      <w:r w:rsidRPr="00080614">
        <w:rPr>
          <w:rFonts w:cs="Arial"/>
        </w:rPr>
        <w:t xml:space="preserve">Supplier &amp; Supply Chain Suitability – ensure that the Contracting Authority is not contracting directly or indirectly with unsuitable (Excluded/ Excludable) suppliers. </w:t>
      </w:r>
    </w:p>
    <w:p w14:paraId="2A04666F" w14:textId="28195485" w:rsidR="001D07ED" w:rsidRPr="00080614" w:rsidRDefault="00626482" w:rsidP="00812579">
      <w:pPr>
        <w:pStyle w:val="ListParagraph"/>
        <w:numPr>
          <w:ilvl w:val="0"/>
          <w:numId w:val="13"/>
        </w:numPr>
        <w:rPr>
          <w:rFonts w:cs="Arial"/>
        </w:rPr>
      </w:pPr>
      <w:r w:rsidRPr="00080614">
        <w:rPr>
          <w:rFonts w:cs="Arial"/>
        </w:rPr>
        <w:t>Key Performance Indicators – delivery against the agreed criteria. KPI’s are mandatory for all contracts over £5</w:t>
      </w:r>
      <w:r w:rsidR="00231B95" w:rsidRPr="00080614">
        <w:rPr>
          <w:rFonts w:cs="Arial"/>
        </w:rPr>
        <w:t xml:space="preserve"> </w:t>
      </w:r>
      <w:r w:rsidRPr="00080614">
        <w:rPr>
          <w:rFonts w:cs="Arial"/>
        </w:rPr>
        <w:t>mil</w:t>
      </w:r>
      <w:r w:rsidR="00231B95" w:rsidRPr="00080614">
        <w:rPr>
          <w:rFonts w:cs="Arial"/>
        </w:rPr>
        <w:t>lion</w:t>
      </w:r>
      <w:r w:rsidRPr="00080614">
        <w:rPr>
          <w:rFonts w:cs="Arial"/>
        </w:rPr>
        <w:t xml:space="preserve"> and must include a minimum of three KPI’s.</w:t>
      </w:r>
    </w:p>
    <w:p w14:paraId="1B33FBA0" w14:textId="6A87BD7B" w:rsidR="00626482" w:rsidRPr="00080614" w:rsidRDefault="00626482" w:rsidP="00812579">
      <w:pPr>
        <w:pStyle w:val="ListParagraph"/>
        <w:numPr>
          <w:ilvl w:val="0"/>
          <w:numId w:val="13"/>
        </w:numPr>
        <w:rPr>
          <w:rFonts w:cs="Arial"/>
        </w:rPr>
      </w:pPr>
      <w:r w:rsidRPr="00080614">
        <w:rPr>
          <w:rFonts w:cs="Arial"/>
        </w:rPr>
        <w:t xml:space="preserve">Contract Performance – e.g. satisfactory delivery of the contract. </w:t>
      </w:r>
    </w:p>
    <w:p w14:paraId="2E9C2A16" w14:textId="77777777" w:rsidR="00716251" w:rsidRPr="00080614" w:rsidRDefault="00626482" w:rsidP="00812579">
      <w:pPr>
        <w:pStyle w:val="ListParagraph"/>
        <w:numPr>
          <w:ilvl w:val="0"/>
          <w:numId w:val="13"/>
        </w:numPr>
        <w:rPr>
          <w:rFonts w:cs="Arial"/>
        </w:rPr>
      </w:pPr>
      <w:r w:rsidRPr="00080614">
        <w:rPr>
          <w:rFonts w:cs="Arial"/>
        </w:rPr>
        <w:t>Contracting Authority Payment Performance –the Contracting Authority is required to pay the Supplier within 30 days of receiving a valid/undisputed invoice.</w:t>
      </w:r>
    </w:p>
    <w:p w14:paraId="6D7CCC80" w14:textId="479E39E2" w:rsidR="00626482" w:rsidRPr="00080614" w:rsidRDefault="00626482" w:rsidP="00812579">
      <w:pPr>
        <w:pStyle w:val="ListParagraph"/>
        <w:numPr>
          <w:ilvl w:val="0"/>
          <w:numId w:val="13"/>
        </w:numPr>
        <w:rPr>
          <w:rFonts w:cs="Arial"/>
        </w:rPr>
      </w:pPr>
      <w:r w:rsidRPr="00080614">
        <w:rPr>
          <w:rFonts w:cs="Arial"/>
        </w:rPr>
        <w:t xml:space="preserve">Supplier Payment Performance - the Supplier is required to pay their supply chain within 30 days of receiving a valid/undisputed invoice. </w:t>
      </w:r>
    </w:p>
    <w:p w14:paraId="67BE2A68" w14:textId="6FA22AD7" w:rsidR="00626482" w:rsidRPr="00080614" w:rsidRDefault="00626482" w:rsidP="00812579">
      <w:pPr>
        <w:pStyle w:val="ListParagraph"/>
        <w:numPr>
          <w:ilvl w:val="0"/>
          <w:numId w:val="13"/>
        </w:numPr>
        <w:rPr>
          <w:rFonts w:cs="Arial"/>
        </w:rPr>
      </w:pPr>
      <w:r w:rsidRPr="00080614">
        <w:rPr>
          <w:rFonts w:cs="Arial"/>
        </w:rPr>
        <w:t xml:space="preserve">Supplier Contracts – the supplier is required to enter into a legally binging agreement with suppliers on whom they are relying on to meet the technical, legal, or financial conditions of participation. </w:t>
      </w:r>
    </w:p>
    <w:p w14:paraId="056DC4CE" w14:textId="70C3D039" w:rsidR="00626482" w:rsidRPr="00080614" w:rsidRDefault="00626482" w:rsidP="00812579">
      <w:pPr>
        <w:pStyle w:val="ListParagraph"/>
        <w:numPr>
          <w:ilvl w:val="0"/>
          <w:numId w:val="13"/>
        </w:numPr>
        <w:rPr>
          <w:rFonts w:cs="Arial"/>
        </w:rPr>
      </w:pPr>
      <w:r w:rsidRPr="00080614">
        <w:rPr>
          <w:rFonts w:cs="Arial"/>
        </w:rPr>
        <w:lastRenderedPageBreak/>
        <w:t>Modifications – all modifications to a contract must be documented, along with the value and justification</w:t>
      </w:r>
      <w:r w:rsidR="00DF7822" w:rsidRPr="00080614">
        <w:rPr>
          <w:rFonts w:cs="Arial"/>
        </w:rPr>
        <w:t>.</w:t>
      </w:r>
    </w:p>
    <w:p w14:paraId="6E58BC36" w14:textId="7D8FEC85" w:rsidR="00475685" w:rsidRPr="00080614" w:rsidRDefault="00475685" w:rsidP="00812579">
      <w:pPr>
        <w:pStyle w:val="Heading2"/>
        <w:numPr>
          <w:ilvl w:val="0"/>
          <w:numId w:val="26"/>
        </w:numPr>
        <w:spacing w:before="240" w:after="240"/>
        <w:ind w:hanging="720"/>
        <w:rPr>
          <w:sz w:val="24"/>
          <w:szCs w:val="24"/>
        </w:rPr>
      </w:pPr>
      <w:bookmarkStart w:id="31" w:name="_Toc204083582"/>
      <w:r w:rsidRPr="00080614">
        <w:rPr>
          <w:sz w:val="24"/>
          <w:szCs w:val="24"/>
        </w:rPr>
        <w:t>TERM OF CONTRACT</w:t>
      </w:r>
      <w:bookmarkEnd w:id="31"/>
    </w:p>
    <w:p w14:paraId="7A7B6647" w14:textId="6B441270" w:rsidR="00475685" w:rsidRPr="00080614" w:rsidRDefault="00475685" w:rsidP="00812579">
      <w:pPr>
        <w:pStyle w:val="ListParagraph"/>
        <w:numPr>
          <w:ilvl w:val="1"/>
          <w:numId w:val="26"/>
        </w:numPr>
        <w:spacing w:before="120" w:after="240"/>
        <w:jc w:val="both"/>
        <w:rPr>
          <w:rFonts w:cs="Arial"/>
        </w:rPr>
      </w:pPr>
      <w:r w:rsidRPr="00080614">
        <w:rPr>
          <w:rFonts w:cs="Arial"/>
        </w:rPr>
        <w:t>The term of a Contract may be extended with the approval of the budget holder if there is provision within the Contract Terms and Conditions to extend and the agreement of the Director of Corporate Services has been given with regards to budgetary provision. If the Contract has already been extended to the full extent within the provisions of the existing Contract, it cannot be extended further.</w:t>
      </w:r>
    </w:p>
    <w:p w14:paraId="54CA6E58" w14:textId="487D10DB" w:rsidR="00475685" w:rsidRPr="00080614" w:rsidRDefault="00475685" w:rsidP="00812579">
      <w:pPr>
        <w:pStyle w:val="ListParagraph"/>
        <w:numPr>
          <w:ilvl w:val="1"/>
          <w:numId w:val="26"/>
        </w:numPr>
        <w:spacing w:before="120" w:after="240"/>
        <w:jc w:val="both"/>
        <w:rPr>
          <w:rFonts w:cs="Arial"/>
        </w:rPr>
      </w:pPr>
      <w:r w:rsidRPr="00080614">
        <w:rPr>
          <w:rFonts w:cs="Arial"/>
        </w:rPr>
        <w:t>If there is no provision within the Contract Terms and Conditions for the Contract to be</w:t>
      </w:r>
      <w:r w:rsidR="00CA3D59" w:rsidRPr="00080614">
        <w:rPr>
          <w:rFonts w:cs="Arial"/>
        </w:rPr>
        <w:t xml:space="preserve"> </w:t>
      </w:r>
      <w:r w:rsidRPr="00080614">
        <w:rPr>
          <w:rFonts w:cs="Arial"/>
        </w:rPr>
        <w:t>extended the approval of the Clerk to the Authority, and the Treasurer must be sought to any</w:t>
      </w:r>
      <w:r w:rsidR="00CA3D59" w:rsidRPr="00080614">
        <w:rPr>
          <w:rFonts w:cs="Arial"/>
        </w:rPr>
        <w:t xml:space="preserve"> </w:t>
      </w:r>
      <w:r w:rsidRPr="00080614">
        <w:rPr>
          <w:rFonts w:cs="Arial"/>
        </w:rPr>
        <w:t>proposed extension of the term of the Contract and a record kept of the reasons.</w:t>
      </w:r>
    </w:p>
    <w:p w14:paraId="6BACDC62" w14:textId="7DE19F33" w:rsidR="00475685" w:rsidRPr="00080614" w:rsidRDefault="00475685" w:rsidP="00812579">
      <w:pPr>
        <w:pStyle w:val="ListParagraph"/>
        <w:numPr>
          <w:ilvl w:val="1"/>
          <w:numId w:val="26"/>
        </w:numPr>
        <w:spacing w:before="120" w:after="240"/>
        <w:jc w:val="both"/>
        <w:rPr>
          <w:rFonts w:cs="Arial"/>
        </w:rPr>
      </w:pPr>
      <w:r w:rsidRPr="00080614">
        <w:rPr>
          <w:rFonts w:cs="Arial"/>
        </w:rPr>
        <w:t>The Contract term cannot be extended where this would result in the total contract value</w:t>
      </w:r>
      <w:r w:rsidR="00CA3D59" w:rsidRPr="00080614">
        <w:rPr>
          <w:rFonts w:cs="Arial"/>
        </w:rPr>
        <w:t xml:space="preserve"> </w:t>
      </w:r>
      <w:r w:rsidRPr="00080614">
        <w:rPr>
          <w:rFonts w:cs="Arial"/>
        </w:rPr>
        <w:t>exceeding the procurement thresholds.</w:t>
      </w:r>
    </w:p>
    <w:p w14:paraId="5A7920B0" w14:textId="234D1135" w:rsidR="00475685" w:rsidRPr="00080614" w:rsidRDefault="00B02ECF" w:rsidP="00812579">
      <w:pPr>
        <w:pStyle w:val="ListParagraph"/>
        <w:numPr>
          <w:ilvl w:val="1"/>
          <w:numId w:val="26"/>
        </w:numPr>
        <w:spacing w:before="120" w:after="240"/>
        <w:jc w:val="both"/>
        <w:rPr>
          <w:rFonts w:cs="Arial"/>
        </w:rPr>
      </w:pPr>
      <w:proofErr w:type="gramStart"/>
      <w:r w:rsidRPr="00080614">
        <w:rPr>
          <w:rFonts w:cs="Arial"/>
        </w:rPr>
        <w:t>I</w:t>
      </w:r>
      <w:r w:rsidR="00475685" w:rsidRPr="00080614">
        <w:rPr>
          <w:rFonts w:cs="Arial"/>
        </w:rPr>
        <w:t>n order to</w:t>
      </w:r>
      <w:proofErr w:type="gramEnd"/>
      <w:r w:rsidR="00475685" w:rsidRPr="00080614">
        <w:rPr>
          <w:rFonts w:cs="Arial"/>
        </w:rPr>
        <w:t xml:space="preserve"> avoid any issues with the above it is best practice to ensure that Contracts are</w:t>
      </w:r>
      <w:r w:rsidR="00E905E2" w:rsidRPr="00080614">
        <w:rPr>
          <w:rFonts w:cs="Arial"/>
        </w:rPr>
        <w:t xml:space="preserve"> </w:t>
      </w:r>
      <w:r w:rsidR="00475685" w:rsidRPr="00080614">
        <w:rPr>
          <w:rFonts w:cs="Arial"/>
        </w:rPr>
        <w:t>re-tendered in line with these Contract Standing Orders well in advance of their completion</w:t>
      </w:r>
      <w:r w:rsidR="00E905E2" w:rsidRPr="00080614">
        <w:rPr>
          <w:rFonts w:cs="Arial"/>
        </w:rPr>
        <w:t xml:space="preserve"> </w:t>
      </w:r>
      <w:r w:rsidR="00475685" w:rsidRPr="00080614">
        <w:rPr>
          <w:rFonts w:cs="Arial"/>
        </w:rPr>
        <w:t>date.</w:t>
      </w:r>
    </w:p>
    <w:p w14:paraId="7C2249B8" w14:textId="2FE07575" w:rsidR="00626482" w:rsidRPr="00080614" w:rsidRDefault="009A65AC" w:rsidP="00812579">
      <w:pPr>
        <w:pStyle w:val="Heading2"/>
        <w:numPr>
          <w:ilvl w:val="0"/>
          <w:numId w:val="26"/>
        </w:numPr>
        <w:spacing w:before="240" w:after="240"/>
        <w:ind w:hanging="720"/>
        <w:rPr>
          <w:sz w:val="24"/>
          <w:szCs w:val="24"/>
        </w:rPr>
      </w:pPr>
      <w:bookmarkStart w:id="32" w:name="_Toc204083583"/>
      <w:r w:rsidRPr="00080614">
        <w:rPr>
          <w:sz w:val="24"/>
          <w:szCs w:val="24"/>
        </w:rPr>
        <w:t>CONTRACT MODIFICATIONS</w:t>
      </w:r>
      <w:bookmarkEnd w:id="32"/>
      <w:r w:rsidR="00626482" w:rsidRPr="00080614">
        <w:rPr>
          <w:sz w:val="24"/>
          <w:szCs w:val="24"/>
        </w:rPr>
        <w:t xml:space="preserve"> </w:t>
      </w:r>
    </w:p>
    <w:p w14:paraId="28B1F9E4" w14:textId="3F090C11" w:rsidR="00626482" w:rsidRPr="00080614" w:rsidRDefault="00626482" w:rsidP="00812579">
      <w:pPr>
        <w:pStyle w:val="ListParagraph"/>
        <w:numPr>
          <w:ilvl w:val="1"/>
          <w:numId w:val="26"/>
        </w:numPr>
        <w:spacing w:before="120" w:after="240"/>
        <w:jc w:val="both"/>
        <w:rPr>
          <w:rFonts w:cs="Arial"/>
        </w:rPr>
      </w:pPr>
      <w:r w:rsidRPr="00080614">
        <w:rPr>
          <w:rFonts w:cs="Arial"/>
        </w:rPr>
        <w:t xml:space="preserve">All modifications must be managed in accordance with the contract and in compliance of what is permitted under the </w:t>
      </w:r>
      <w:r w:rsidR="00B05F87" w:rsidRPr="00080614">
        <w:rPr>
          <w:rFonts w:cs="Arial"/>
        </w:rPr>
        <w:t>a</w:t>
      </w:r>
      <w:r w:rsidRPr="00080614">
        <w:rPr>
          <w:rFonts w:cs="Arial"/>
        </w:rPr>
        <w:t>pplicable Public Procurement Legislation</w:t>
      </w:r>
      <w:r w:rsidR="004F2BAE" w:rsidRPr="00080614">
        <w:rPr>
          <w:rFonts w:cs="Arial"/>
        </w:rPr>
        <w:t xml:space="preserve">, </w:t>
      </w:r>
      <w:r w:rsidR="00340533" w:rsidRPr="00080614">
        <w:rPr>
          <w:rFonts w:cs="Arial"/>
        </w:rPr>
        <w:t>i.e.</w:t>
      </w:r>
      <w:r w:rsidR="004F2BAE" w:rsidRPr="00080614">
        <w:rPr>
          <w:rFonts w:cs="Arial"/>
        </w:rPr>
        <w:t xml:space="preserve"> Schedule 8 of PA</w:t>
      </w:r>
      <w:r w:rsidR="00340533" w:rsidRPr="00080614">
        <w:rPr>
          <w:rFonts w:cs="Arial"/>
        </w:rPr>
        <w:t>.</w:t>
      </w:r>
    </w:p>
    <w:p w14:paraId="7549F4B0" w14:textId="13FFD2F6" w:rsidR="00626482" w:rsidRPr="00080614" w:rsidRDefault="00626482" w:rsidP="00812579">
      <w:pPr>
        <w:pStyle w:val="ListParagraph"/>
        <w:numPr>
          <w:ilvl w:val="1"/>
          <w:numId w:val="26"/>
        </w:numPr>
        <w:spacing w:before="120" w:after="240"/>
        <w:jc w:val="both"/>
        <w:rPr>
          <w:rFonts w:cs="Arial"/>
        </w:rPr>
      </w:pPr>
      <w:r w:rsidRPr="00080614">
        <w:rPr>
          <w:rFonts w:cs="Arial"/>
        </w:rPr>
        <w:t>It is necessary to publish a contract change notice for any modification except for a below threshold modification and a modification which increases or decreases the term of the contract by less than 10%</w:t>
      </w:r>
    </w:p>
    <w:p w14:paraId="7B5839CC" w14:textId="5885C4B3" w:rsidR="005909B1" w:rsidRPr="00080614" w:rsidRDefault="00CF04D3" w:rsidP="00812579">
      <w:pPr>
        <w:pStyle w:val="Heading2"/>
        <w:numPr>
          <w:ilvl w:val="0"/>
          <w:numId w:val="26"/>
        </w:numPr>
        <w:spacing w:before="240" w:after="240"/>
        <w:ind w:hanging="720"/>
        <w:rPr>
          <w:sz w:val="24"/>
          <w:szCs w:val="24"/>
        </w:rPr>
      </w:pPr>
      <w:bookmarkStart w:id="33" w:name="_Toc204083584"/>
      <w:r w:rsidRPr="00080614">
        <w:rPr>
          <w:sz w:val="24"/>
          <w:szCs w:val="24"/>
        </w:rPr>
        <w:t>TERMINATION</w:t>
      </w:r>
      <w:bookmarkEnd w:id="33"/>
    </w:p>
    <w:p w14:paraId="4E384922" w14:textId="3430DB39" w:rsidR="00B234B0" w:rsidRPr="00910F3A" w:rsidRDefault="00B234B0" w:rsidP="00910F3A">
      <w:pPr>
        <w:pStyle w:val="ListParagraph"/>
        <w:numPr>
          <w:ilvl w:val="1"/>
          <w:numId w:val="26"/>
        </w:numPr>
        <w:spacing w:before="120" w:after="240"/>
        <w:jc w:val="both"/>
        <w:rPr>
          <w:rFonts w:cs="Arial"/>
        </w:rPr>
      </w:pPr>
      <w:r w:rsidRPr="00080614">
        <w:rPr>
          <w:rFonts w:cs="Arial"/>
        </w:rPr>
        <w:t>In the event any performance requirements are not being met, the Contracting</w:t>
      </w:r>
      <w:r w:rsidR="00910F3A">
        <w:rPr>
          <w:rFonts w:cs="Arial"/>
        </w:rPr>
        <w:t xml:space="preserve"> </w:t>
      </w:r>
      <w:r w:rsidRPr="00910F3A">
        <w:rPr>
          <w:rFonts w:cs="Arial"/>
        </w:rPr>
        <w:t>Authority may terminate the contract in accordance with the stated contract clauses. Where</w:t>
      </w:r>
      <w:r w:rsidR="00A02D48" w:rsidRPr="00910F3A">
        <w:rPr>
          <w:rFonts w:cs="Arial"/>
        </w:rPr>
        <w:t xml:space="preserve"> </w:t>
      </w:r>
      <w:r w:rsidRPr="00910F3A">
        <w:rPr>
          <w:rFonts w:cs="Arial"/>
        </w:rPr>
        <w:t xml:space="preserve">required, this to be reported in accordance with Applicable Public Procurement Legislation. </w:t>
      </w:r>
    </w:p>
    <w:p w14:paraId="4C4613ED" w14:textId="7C65DAB0" w:rsidR="005A4A82" w:rsidRPr="00080614" w:rsidRDefault="005A4A82" w:rsidP="00812579">
      <w:pPr>
        <w:pStyle w:val="Heading2"/>
        <w:numPr>
          <w:ilvl w:val="0"/>
          <w:numId w:val="26"/>
        </w:numPr>
        <w:spacing w:before="240" w:after="240"/>
        <w:ind w:hanging="720"/>
        <w:rPr>
          <w:sz w:val="24"/>
          <w:szCs w:val="24"/>
        </w:rPr>
      </w:pPr>
      <w:bookmarkStart w:id="34" w:name="_Toc204083585"/>
      <w:r w:rsidRPr="00080614">
        <w:rPr>
          <w:sz w:val="24"/>
          <w:szCs w:val="24"/>
        </w:rPr>
        <w:t>NOTICES</w:t>
      </w:r>
      <w:bookmarkEnd w:id="34"/>
    </w:p>
    <w:p w14:paraId="7B0918C2" w14:textId="5D721F9F" w:rsidR="00B234B0" w:rsidRPr="00080614" w:rsidRDefault="00B234B0" w:rsidP="00812579">
      <w:pPr>
        <w:pStyle w:val="ListParagraph"/>
        <w:numPr>
          <w:ilvl w:val="1"/>
          <w:numId w:val="26"/>
        </w:numPr>
        <w:spacing w:before="120" w:after="240"/>
        <w:jc w:val="both"/>
        <w:rPr>
          <w:rFonts w:cs="Arial"/>
        </w:rPr>
      </w:pPr>
      <w:r w:rsidRPr="00080614">
        <w:rPr>
          <w:rFonts w:cs="Arial"/>
        </w:rPr>
        <w:t>Where required under Applicable Public Procurement Legislation, the Contracting Authority</w:t>
      </w:r>
      <w:r w:rsidR="000752D1" w:rsidRPr="00080614">
        <w:rPr>
          <w:rFonts w:cs="Arial"/>
        </w:rPr>
        <w:t xml:space="preserve"> </w:t>
      </w:r>
      <w:r w:rsidRPr="00080614">
        <w:rPr>
          <w:rFonts w:cs="Arial"/>
        </w:rPr>
        <w:t xml:space="preserve">may be required to publish a notice. The notices that may be required include the following: </w:t>
      </w:r>
    </w:p>
    <w:p w14:paraId="6E0908C9" w14:textId="20363881" w:rsidR="00B234B0" w:rsidRPr="00080614" w:rsidRDefault="00B234B0" w:rsidP="00812579">
      <w:pPr>
        <w:pStyle w:val="ListParagraph"/>
        <w:numPr>
          <w:ilvl w:val="0"/>
          <w:numId w:val="3"/>
        </w:numPr>
        <w:jc w:val="both"/>
        <w:rPr>
          <w:rFonts w:cs="Arial"/>
        </w:rPr>
      </w:pPr>
      <w:r w:rsidRPr="00080614">
        <w:rPr>
          <w:rFonts w:cs="Arial"/>
        </w:rPr>
        <w:t>Contract Performance Notice – used to report on KPIs and whether the contract is being delivered to the required standards.</w:t>
      </w:r>
    </w:p>
    <w:p w14:paraId="64D53001" w14:textId="1D218BA8" w:rsidR="00B234B0" w:rsidRPr="00080614" w:rsidRDefault="00B234B0" w:rsidP="00812579">
      <w:pPr>
        <w:pStyle w:val="ListParagraph"/>
        <w:numPr>
          <w:ilvl w:val="0"/>
          <w:numId w:val="3"/>
        </w:numPr>
        <w:jc w:val="both"/>
        <w:rPr>
          <w:rFonts w:cs="Arial"/>
        </w:rPr>
      </w:pPr>
      <w:r w:rsidRPr="00080614">
        <w:rPr>
          <w:rFonts w:cs="Arial"/>
        </w:rPr>
        <w:t xml:space="preserve">Payment Compliance Notice – used to publish the Contracting Authority’s payment performance. </w:t>
      </w:r>
    </w:p>
    <w:p w14:paraId="423D8BE6" w14:textId="7A69F1E2" w:rsidR="00B234B0" w:rsidRPr="00080614" w:rsidRDefault="00B234B0" w:rsidP="00812579">
      <w:pPr>
        <w:pStyle w:val="ListParagraph"/>
        <w:numPr>
          <w:ilvl w:val="0"/>
          <w:numId w:val="3"/>
        </w:numPr>
        <w:jc w:val="both"/>
        <w:rPr>
          <w:rFonts w:cs="Arial"/>
        </w:rPr>
      </w:pPr>
      <w:r w:rsidRPr="00080614">
        <w:rPr>
          <w:rFonts w:cs="Arial"/>
        </w:rPr>
        <w:lastRenderedPageBreak/>
        <w:t xml:space="preserve">Contract Modification Notice – used to publish details of a proposed modification to a contract where there is an increase or decrease in the estimated contract value over a specific value. </w:t>
      </w:r>
    </w:p>
    <w:p w14:paraId="2FE47F40" w14:textId="64C0A394" w:rsidR="00626482" w:rsidRPr="00080614" w:rsidRDefault="00B234B0" w:rsidP="00812579">
      <w:pPr>
        <w:pStyle w:val="ListParagraph"/>
        <w:numPr>
          <w:ilvl w:val="0"/>
          <w:numId w:val="3"/>
        </w:numPr>
        <w:jc w:val="both"/>
        <w:rPr>
          <w:rFonts w:cs="Arial"/>
        </w:rPr>
      </w:pPr>
      <w:r w:rsidRPr="00080614">
        <w:rPr>
          <w:rFonts w:cs="Arial"/>
        </w:rPr>
        <w:t>Contract Termination Notice – used</w:t>
      </w:r>
      <w:r w:rsidR="00CF48DB" w:rsidRPr="00080614">
        <w:rPr>
          <w:rFonts w:cs="Arial"/>
        </w:rPr>
        <w:t xml:space="preserve"> where the Contracting Authority terminates a contract in full</w:t>
      </w:r>
      <w:r w:rsidR="004A487B" w:rsidRPr="00080614">
        <w:rPr>
          <w:rFonts w:cs="Arial"/>
        </w:rPr>
        <w:t>.</w:t>
      </w:r>
    </w:p>
    <w:p w14:paraId="2DBD2B9D" w14:textId="317E4829" w:rsidR="0061318E" w:rsidRPr="00080614" w:rsidRDefault="0061318E" w:rsidP="00812579">
      <w:pPr>
        <w:pStyle w:val="Heading2"/>
        <w:numPr>
          <w:ilvl w:val="0"/>
          <w:numId w:val="26"/>
        </w:numPr>
        <w:spacing w:before="240" w:after="240"/>
        <w:ind w:hanging="720"/>
        <w:rPr>
          <w:sz w:val="24"/>
          <w:szCs w:val="24"/>
        </w:rPr>
      </w:pPr>
      <w:bookmarkStart w:id="35" w:name="_Toc204083586"/>
      <w:r w:rsidRPr="00080614">
        <w:rPr>
          <w:sz w:val="24"/>
          <w:szCs w:val="24"/>
        </w:rPr>
        <w:t>CORRUPT PRACTICES</w:t>
      </w:r>
      <w:bookmarkEnd w:id="35"/>
    </w:p>
    <w:p w14:paraId="0116D227" w14:textId="27FC9E91" w:rsidR="0061318E" w:rsidRPr="00080614" w:rsidRDefault="0061318E" w:rsidP="00812579">
      <w:pPr>
        <w:pStyle w:val="ListParagraph"/>
        <w:numPr>
          <w:ilvl w:val="1"/>
          <w:numId w:val="26"/>
        </w:numPr>
        <w:spacing w:before="120" w:after="240"/>
        <w:jc w:val="both"/>
        <w:rPr>
          <w:rFonts w:cs="Arial"/>
        </w:rPr>
      </w:pPr>
      <w:r w:rsidRPr="00080614">
        <w:rPr>
          <w:rFonts w:cs="Arial"/>
        </w:rPr>
        <w:t>In every written Contract a clause must be inserted to ensure that the Authority is entitled to</w:t>
      </w:r>
      <w:r w:rsidR="003E284E" w:rsidRPr="00080614">
        <w:rPr>
          <w:rFonts w:cs="Arial"/>
        </w:rPr>
        <w:t xml:space="preserve"> </w:t>
      </w:r>
      <w:r w:rsidRPr="00080614">
        <w:rPr>
          <w:rFonts w:cs="Arial"/>
        </w:rPr>
        <w:t>terminate the Contract and recover from the Supplier the amount of any loss resulting from such termination, if the Supplier has:</w:t>
      </w:r>
    </w:p>
    <w:p w14:paraId="114865D6" w14:textId="586D8388" w:rsidR="0061318E" w:rsidRPr="00080614" w:rsidRDefault="0061318E" w:rsidP="00812579">
      <w:pPr>
        <w:pStyle w:val="ListParagraph"/>
        <w:numPr>
          <w:ilvl w:val="0"/>
          <w:numId w:val="16"/>
        </w:numPr>
        <w:jc w:val="both"/>
        <w:rPr>
          <w:rFonts w:cs="Arial"/>
        </w:rPr>
      </w:pPr>
      <w:r w:rsidRPr="00080614">
        <w:rPr>
          <w:rFonts w:cs="Arial"/>
        </w:rPr>
        <w:t>Offered, given or agreed to give to any person a gift or consideration of any kind as an inducement or reward for doing or not doing anything related to the Contract or any other Contract with the Authority</w:t>
      </w:r>
      <w:r w:rsidR="00984119" w:rsidRPr="00080614">
        <w:rPr>
          <w:rFonts w:cs="Arial"/>
        </w:rPr>
        <w:t>.</w:t>
      </w:r>
    </w:p>
    <w:p w14:paraId="54BB5836" w14:textId="77777777" w:rsidR="003E284E" w:rsidRPr="00080614" w:rsidRDefault="003E284E" w:rsidP="003E284E">
      <w:pPr>
        <w:pStyle w:val="ListParagraph"/>
        <w:ind w:left="1429"/>
        <w:jc w:val="both"/>
        <w:rPr>
          <w:rFonts w:cs="Arial"/>
        </w:rPr>
      </w:pPr>
    </w:p>
    <w:p w14:paraId="21777F36" w14:textId="0103BF33" w:rsidR="0061318E" w:rsidRDefault="0061318E" w:rsidP="00812579">
      <w:pPr>
        <w:pStyle w:val="ListParagraph"/>
        <w:numPr>
          <w:ilvl w:val="0"/>
          <w:numId w:val="16"/>
        </w:numPr>
        <w:jc w:val="both"/>
        <w:rPr>
          <w:rFonts w:cs="Arial"/>
        </w:rPr>
      </w:pPr>
      <w:r w:rsidRPr="00080614">
        <w:rPr>
          <w:rFonts w:cs="Arial"/>
        </w:rPr>
        <w:t>For favouring or not favouring any person in relation to a Contract, by any person employed by the Supplier or acting on their behalf</w:t>
      </w:r>
      <w:r w:rsidR="00984119" w:rsidRPr="00080614">
        <w:rPr>
          <w:rFonts w:cs="Arial"/>
        </w:rPr>
        <w:t>.</w:t>
      </w:r>
    </w:p>
    <w:p w14:paraId="1C5E96A0" w14:textId="77777777" w:rsidR="004666E5" w:rsidRPr="00871B8F" w:rsidRDefault="004666E5" w:rsidP="00871B8F">
      <w:pPr>
        <w:jc w:val="both"/>
        <w:rPr>
          <w:rFonts w:cs="Arial"/>
        </w:rPr>
      </w:pPr>
    </w:p>
    <w:p w14:paraId="00580480" w14:textId="664D2936" w:rsidR="0061318E" w:rsidRPr="00080614" w:rsidRDefault="0061318E" w:rsidP="00812579">
      <w:pPr>
        <w:pStyle w:val="ListParagraph"/>
        <w:numPr>
          <w:ilvl w:val="0"/>
          <w:numId w:val="16"/>
        </w:numPr>
        <w:jc w:val="both"/>
        <w:rPr>
          <w:rFonts w:cs="Arial"/>
        </w:rPr>
      </w:pPr>
      <w:r w:rsidRPr="00080614">
        <w:rPr>
          <w:rFonts w:cs="Arial"/>
        </w:rPr>
        <w:t>The Supplier, or any person employed by them or acting on their behalf, has committed an offence under the Bribery Act (2010) or any amendment of the Act</w:t>
      </w:r>
      <w:r w:rsidR="00984119" w:rsidRPr="00080614">
        <w:rPr>
          <w:rFonts w:cs="Arial"/>
        </w:rPr>
        <w:t>.</w:t>
      </w:r>
    </w:p>
    <w:p w14:paraId="5D885DFC" w14:textId="77777777" w:rsidR="00984119" w:rsidRPr="00080614" w:rsidRDefault="00984119" w:rsidP="00984119">
      <w:pPr>
        <w:pStyle w:val="ListParagraph"/>
        <w:ind w:left="1429"/>
        <w:jc w:val="both"/>
        <w:rPr>
          <w:rFonts w:cs="Arial"/>
        </w:rPr>
      </w:pPr>
    </w:p>
    <w:p w14:paraId="4BB159B9" w14:textId="77777777" w:rsidR="0061318E" w:rsidRPr="00080614" w:rsidRDefault="0061318E" w:rsidP="00812579">
      <w:pPr>
        <w:pStyle w:val="ListParagraph"/>
        <w:numPr>
          <w:ilvl w:val="0"/>
          <w:numId w:val="16"/>
        </w:numPr>
        <w:jc w:val="both"/>
        <w:rPr>
          <w:rFonts w:cs="Arial"/>
        </w:rPr>
      </w:pPr>
      <w:r w:rsidRPr="00080614">
        <w:rPr>
          <w:rFonts w:cs="Arial"/>
        </w:rPr>
        <w:t>Shall have given any fee or reward, the receipt of which is an offence under the Local Government Act 1972.</w:t>
      </w:r>
    </w:p>
    <w:p w14:paraId="6DCBE306" w14:textId="77777777" w:rsidR="0061318E" w:rsidRPr="00080614" w:rsidRDefault="0061318E" w:rsidP="0061318E">
      <w:pPr>
        <w:ind w:left="709" w:hanging="720"/>
        <w:jc w:val="both"/>
        <w:rPr>
          <w:rFonts w:cs="Arial"/>
        </w:rPr>
      </w:pPr>
    </w:p>
    <w:p w14:paraId="41D15D15" w14:textId="5E8360CC" w:rsidR="0061318E" w:rsidRPr="00080614" w:rsidRDefault="0061318E" w:rsidP="00812579">
      <w:pPr>
        <w:pStyle w:val="ListParagraph"/>
        <w:numPr>
          <w:ilvl w:val="1"/>
          <w:numId w:val="26"/>
        </w:numPr>
        <w:spacing w:before="120" w:after="240"/>
        <w:jc w:val="both"/>
        <w:rPr>
          <w:rFonts w:cs="Arial"/>
        </w:rPr>
      </w:pPr>
      <w:r w:rsidRPr="00080614">
        <w:rPr>
          <w:rFonts w:cs="Arial"/>
        </w:rPr>
        <w:t>All Authority members and officers must comply with the Authority's anti-fraud/ anti-bribery</w:t>
      </w:r>
      <w:r w:rsidR="00245A3F" w:rsidRPr="00080614">
        <w:rPr>
          <w:rFonts w:cs="Arial"/>
        </w:rPr>
        <w:t xml:space="preserve"> </w:t>
      </w:r>
      <w:r w:rsidRPr="00080614">
        <w:rPr>
          <w:rFonts w:cs="Arial"/>
        </w:rPr>
        <w:t>policies and relevant codes of conduct.</w:t>
      </w:r>
    </w:p>
    <w:p w14:paraId="722F7120" w14:textId="67D8D97D" w:rsidR="0061318E" w:rsidRPr="00080614" w:rsidRDefault="0061318E" w:rsidP="00812579">
      <w:pPr>
        <w:pStyle w:val="Heading2"/>
        <w:numPr>
          <w:ilvl w:val="0"/>
          <w:numId w:val="26"/>
        </w:numPr>
        <w:spacing w:before="240" w:after="240"/>
        <w:ind w:hanging="720"/>
        <w:rPr>
          <w:sz w:val="24"/>
          <w:szCs w:val="24"/>
        </w:rPr>
      </w:pPr>
      <w:bookmarkStart w:id="36" w:name="_Toc204083587"/>
      <w:r w:rsidRPr="00080614">
        <w:rPr>
          <w:sz w:val="24"/>
          <w:szCs w:val="24"/>
        </w:rPr>
        <w:t>THIRD PARTIES</w:t>
      </w:r>
      <w:bookmarkEnd w:id="36"/>
    </w:p>
    <w:p w14:paraId="0EDCEC83" w14:textId="44CFFBD2" w:rsidR="0061318E" w:rsidRPr="00080614" w:rsidRDefault="0061318E" w:rsidP="00812579">
      <w:pPr>
        <w:pStyle w:val="ListParagraph"/>
        <w:numPr>
          <w:ilvl w:val="1"/>
          <w:numId w:val="26"/>
        </w:numPr>
        <w:spacing w:before="120" w:after="240"/>
        <w:jc w:val="both"/>
        <w:rPr>
          <w:rFonts w:cs="Arial"/>
        </w:rPr>
      </w:pPr>
      <w:r w:rsidRPr="00080614">
        <w:rPr>
          <w:rFonts w:cs="Arial"/>
        </w:rPr>
        <w:t>In cases where a third party, such as a local authority, private architect or consultant is employed to act for the Authority in the carrying out of Works or purchase of supplies, it shall be a term of their appointment that they shall:</w:t>
      </w:r>
    </w:p>
    <w:p w14:paraId="1B6872FF" w14:textId="66C99497" w:rsidR="0061318E" w:rsidRPr="00080614" w:rsidRDefault="0061318E" w:rsidP="00812579">
      <w:pPr>
        <w:pStyle w:val="ListParagraph"/>
        <w:numPr>
          <w:ilvl w:val="0"/>
          <w:numId w:val="1"/>
        </w:numPr>
        <w:tabs>
          <w:tab w:val="clear" w:pos="720"/>
          <w:tab w:val="num" w:pos="1429"/>
        </w:tabs>
        <w:ind w:left="1429"/>
        <w:jc w:val="both"/>
        <w:rPr>
          <w:rFonts w:cs="Arial"/>
        </w:rPr>
      </w:pPr>
      <w:r w:rsidRPr="00080614">
        <w:rPr>
          <w:rFonts w:cs="Arial"/>
        </w:rPr>
        <w:t xml:space="preserve">Observe or otherwise secure the observance of the procedures prescribed within these Contract Standing </w:t>
      </w:r>
      <w:proofErr w:type="gramStart"/>
      <w:r w:rsidRPr="00080614">
        <w:rPr>
          <w:rFonts w:cs="Arial"/>
        </w:rPr>
        <w:t>Orders;</w:t>
      </w:r>
      <w:proofErr w:type="gramEnd"/>
    </w:p>
    <w:p w14:paraId="0B4C540B" w14:textId="77777777" w:rsidR="00487A2C" w:rsidRPr="00080614" w:rsidRDefault="0061318E" w:rsidP="00812579">
      <w:pPr>
        <w:pStyle w:val="ListParagraph"/>
        <w:numPr>
          <w:ilvl w:val="0"/>
          <w:numId w:val="1"/>
        </w:numPr>
        <w:tabs>
          <w:tab w:val="clear" w:pos="720"/>
          <w:tab w:val="num" w:pos="1429"/>
        </w:tabs>
        <w:ind w:left="1429"/>
        <w:jc w:val="both"/>
        <w:rPr>
          <w:rFonts w:cs="Arial"/>
        </w:rPr>
      </w:pPr>
      <w:r w:rsidRPr="00080614">
        <w:rPr>
          <w:rFonts w:cs="Arial"/>
        </w:rPr>
        <w:t>Produce on demand, all records maintained by them in relation to the Contract; and</w:t>
      </w:r>
    </w:p>
    <w:p w14:paraId="3ED01C29" w14:textId="5FC10792" w:rsidR="0061318E" w:rsidRPr="00080614" w:rsidRDefault="0061318E" w:rsidP="00812579">
      <w:pPr>
        <w:pStyle w:val="ListParagraph"/>
        <w:numPr>
          <w:ilvl w:val="0"/>
          <w:numId w:val="1"/>
        </w:numPr>
        <w:tabs>
          <w:tab w:val="clear" w:pos="720"/>
          <w:tab w:val="num" w:pos="1429"/>
        </w:tabs>
        <w:ind w:left="1429"/>
        <w:jc w:val="both"/>
        <w:rPr>
          <w:rFonts w:cs="Arial"/>
        </w:rPr>
      </w:pPr>
      <w:r w:rsidRPr="00080614">
        <w:rPr>
          <w:rFonts w:cs="Arial"/>
        </w:rPr>
        <w:t>On completion of a Contract, transmit all such records to the Procurement department.</w:t>
      </w:r>
    </w:p>
    <w:p w14:paraId="50D51454" w14:textId="77777777" w:rsidR="0061318E" w:rsidRPr="00080614" w:rsidRDefault="0061318E" w:rsidP="0061318E">
      <w:pPr>
        <w:jc w:val="both"/>
        <w:rPr>
          <w:rFonts w:cs="Arial"/>
        </w:rPr>
      </w:pPr>
    </w:p>
    <w:p w14:paraId="277CB532" w14:textId="77777777" w:rsidR="006C6373" w:rsidRDefault="0061318E" w:rsidP="006C6373">
      <w:pPr>
        <w:pStyle w:val="Heading2"/>
        <w:rPr>
          <w:sz w:val="24"/>
          <w:szCs w:val="24"/>
        </w:rPr>
      </w:pPr>
      <w:r w:rsidRPr="00FC7B08">
        <w:rPr>
          <w:sz w:val="24"/>
          <w:szCs w:val="24"/>
        </w:rPr>
        <w:t xml:space="preserve"> </w:t>
      </w:r>
      <w:bookmarkStart w:id="37" w:name="_Appendix_A_1"/>
      <w:bookmarkEnd w:id="37"/>
    </w:p>
    <w:p w14:paraId="11AD8853" w14:textId="77777777" w:rsidR="006C6373" w:rsidRDefault="006C6373">
      <w:pPr>
        <w:spacing w:after="200" w:line="276" w:lineRule="auto"/>
        <w:rPr>
          <w:rFonts w:cs="Arial"/>
          <w:b/>
          <w:bCs/>
          <w:u w:val="single"/>
        </w:rPr>
      </w:pPr>
      <w:r>
        <w:br w:type="page"/>
      </w:r>
    </w:p>
    <w:p w14:paraId="06FD326A" w14:textId="76400931" w:rsidR="0061318E" w:rsidRPr="00FC7B08" w:rsidRDefault="0061318E" w:rsidP="006C6373">
      <w:pPr>
        <w:pStyle w:val="Heading2"/>
        <w:jc w:val="right"/>
        <w:rPr>
          <w:sz w:val="24"/>
          <w:szCs w:val="24"/>
        </w:rPr>
      </w:pPr>
      <w:bookmarkStart w:id="38" w:name="_Toc204083588"/>
      <w:r w:rsidRPr="00FC7B08">
        <w:rPr>
          <w:sz w:val="24"/>
          <w:szCs w:val="24"/>
        </w:rPr>
        <w:lastRenderedPageBreak/>
        <w:t>Appendix A</w:t>
      </w:r>
      <w:bookmarkEnd w:id="38"/>
    </w:p>
    <w:p w14:paraId="6E135A65" w14:textId="77777777" w:rsidR="00611097" w:rsidRPr="00FC7B08" w:rsidRDefault="00611097" w:rsidP="00611097">
      <w:pPr>
        <w:rPr>
          <w:rFonts w:cs="Arial"/>
        </w:rPr>
      </w:pPr>
    </w:p>
    <w:p w14:paraId="3665272A" w14:textId="77777777" w:rsidR="00611097" w:rsidRPr="00FC7B08" w:rsidRDefault="00611097" w:rsidP="00611097">
      <w:pPr>
        <w:tabs>
          <w:tab w:val="num" w:pos="709"/>
        </w:tabs>
        <w:ind w:left="709" w:hanging="709"/>
        <w:jc w:val="both"/>
        <w:rPr>
          <w:rFonts w:cs="Arial"/>
        </w:rPr>
      </w:pPr>
      <w:r w:rsidRPr="00FC7B08">
        <w:rPr>
          <w:rFonts w:cs="Arial"/>
          <w:b/>
          <w:u w:val="single"/>
        </w:rPr>
        <w:t>Definitions</w:t>
      </w:r>
      <w:r w:rsidRPr="00FC7B08">
        <w:rPr>
          <w:rFonts w:cs="Arial"/>
        </w:rPr>
        <w:t>:</w:t>
      </w:r>
    </w:p>
    <w:p w14:paraId="74727AF1" w14:textId="77777777" w:rsidR="00611097" w:rsidRPr="00FC7B08" w:rsidRDefault="00611097" w:rsidP="00611097">
      <w:pPr>
        <w:tabs>
          <w:tab w:val="num" w:pos="709"/>
        </w:tabs>
        <w:ind w:left="709" w:hanging="709"/>
        <w:jc w:val="both"/>
        <w:rPr>
          <w:rFonts w:cs="Arial"/>
        </w:rPr>
      </w:pPr>
    </w:p>
    <w:tbl>
      <w:tblPr>
        <w:tblStyle w:val="TableGrid"/>
        <w:tblW w:w="0" w:type="auto"/>
        <w:tblInd w:w="137" w:type="dxa"/>
        <w:tblLook w:val="04A0" w:firstRow="1" w:lastRow="0" w:firstColumn="1" w:lastColumn="0" w:noHBand="0" w:noVBand="1"/>
      </w:tblPr>
      <w:tblGrid>
        <w:gridCol w:w="2578"/>
        <w:gridCol w:w="6183"/>
      </w:tblGrid>
      <w:tr w:rsidR="00611097" w:rsidRPr="00FC7B08" w14:paraId="201DF768" w14:textId="77777777" w:rsidTr="00783CDC">
        <w:tc>
          <w:tcPr>
            <w:tcW w:w="2381" w:type="dxa"/>
          </w:tcPr>
          <w:p w14:paraId="66E3705A" w14:textId="77777777" w:rsidR="00611097" w:rsidRPr="00FC7B08" w:rsidRDefault="00611097" w:rsidP="00783CDC">
            <w:pPr>
              <w:tabs>
                <w:tab w:val="num" w:pos="709"/>
              </w:tabs>
              <w:rPr>
                <w:rFonts w:cs="Arial"/>
              </w:rPr>
            </w:pPr>
            <w:r w:rsidRPr="00FC7B08">
              <w:rPr>
                <w:rFonts w:cs="Arial"/>
              </w:rPr>
              <w:t>Term</w:t>
            </w:r>
          </w:p>
        </w:tc>
        <w:tc>
          <w:tcPr>
            <w:tcW w:w="6380" w:type="dxa"/>
          </w:tcPr>
          <w:p w14:paraId="3E5A0FD3" w14:textId="77777777" w:rsidR="00611097" w:rsidRPr="00FC7B08" w:rsidRDefault="00611097" w:rsidP="00783CDC">
            <w:pPr>
              <w:tabs>
                <w:tab w:val="num" w:pos="709"/>
              </w:tabs>
              <w:jc w:val="both"/>
              <w:rPr>
                <w:rFonts w:cs="Arial"/>
              </w:rPr>
            </w:pPr>
            <w:r w:rsidRPr="00FC7B08">
              <w:rPr>
                <w:rFonts w:cs="Arial"/>
              </w:rPr>
              <w:t>Definition</w:t>
            </w:r>
          </w:p>
        </w:tc>
      </w:tr>
      <w:tr w:rsidR="00611097" w:rsidRPr="00FC7B08" w14:paraId="506EC02F" w14:textId="77777777" w:rsidTr="00783CDC">
        <w:tc>
          <w:tcPr>
            <w:tcW w:w="2381" w:type="dxa"/>
          </w:tcPr>
          <w:p w14:paraId="38A91DE2" w14:textId="77777777" w:rsidR="00611097" w:rsidRPr="00FC7B08" w:rsidRDefault="00611097" w:rsidP="00783CDC">
            <w:pPr>
              <w:tabs>
                <w:tab w:val="num" w:pos="709"/>
              </w:tabs>
              <w:rPr>
                <w:rFonts w:cs="Arial"/>
              </w:rPr>
            </w:pPr>
            <w:r w:rsidRPr="00FC7B08">
              <w:rPr>
                <w:rFonts w:cs="Arial"/>
              </w:rPr>
              <w:t>Assessment Summary</w:t>
            </w:r>
          </w:p>
        </w:tc>
        <w:tc>
          <w:tcPr>
            <w:tcW w:w="6380" w:type="dxa"/>
          </w:tcPr>
          <w:p w14:paraId="4AEC3D6B" w14:textId="77777777" w:rsidR="00611097" w:rsidRPr="00FC7B08" w:rsidRDefault="00611097" w:rsidP="00783CDC">
            <w:pPr>
              <w:tabs>
                <w:tab w:val="num" w:pos="709"/>
              </w:tabs>
              <w:jc w:val="both"/>
              <w:rPr>
                <w:rFonts w:cs="Arial"/>
              </w:rPr>
            </w:pPr>
            <w:r w:rsidRPr="00FC7B08">
              <w:rPr>
                <w:rFonts w:cs="Arial"/>
              </w:rPr>
              <w:t>A letter detailing the outcome of the assessment of any Tenders received.</w:t>
            </w:r>
          </w:p>
          <w:p w14:paraId="63FD154D" w14:textId="77777777" w:rsidR="00611097" w:rsidRPr="00FC7B08" w:rsidRDefault="00611097" w:rsidP="00783CDC">
            <w:pPr>
              <w:tabs>
                <w:tab w:val="num" w:pos="709"/>
              </w:tabs>
              <w:jc w:val="both"/>
              <w:rPr>
                <w:rFonts w:cs="Arial"/>
              </w:rPr>
            </w:pPr>
            <w:r w:rsidRPr="00FC7B08">
              <w:rPr>
                <w:rFonts w:cs="Arial"/>
              </w:rPr>
              <w:t xml:space="preserve"> For the winning Supplier it will include their scores and reasons for those scores against each of the published </w:t>
            </w:r>
          </w:p>
          <w:p w14:paraId="7F27063B" w14:textId="77777777" w:rsidR="00611097" w:rsidRPr="00FC7B08" w:rsidRDefault="00611097" w:rsidP="00783CDC">
            <w:pPr>
              <w:tabs>
                <w:tab w:val="num" w:pos="709"/>
              </w:tabs>
              <w:jc w:val="both"/>
              <w:rPr>
                <w:rFonts w:cs="Arial"/>
              </w:rPr>
            </w:pPr>
            <w:r w:rsidRPr="00FC7B08">
              <w:rPr>
                <w:rFonts w:cs="Arial"/>
              </w:rPr>
              <w:t xml:space="preserve">Award Criteria. </w:t>
            </w:r>
          </w:p>
          <w:p w14:paraId="17270EC8" w14:textId="77777777" w:rsidR="00611097" w:rsidRPr="00FC7B08" w:rsidRDefault="00611097" w:rsidP="00783CDC">
            <w:pPr>
              <w:tabs>
                <w:tab w:val="num" w:pos="709"/>
              </w:tabs>
              <w:jc w:val="both"/>
              <w:rPr>
                <w:rFonts w:cs="Arial"/>
              </w:rPr>
            </w:pPr>
            <w:r w:rsidRPr="00FC7B08">
              <w:rPr>
                <w:rFonts w:cs="Arial"/>
              </w:rPr>
              <w:t>For all losing Suppliers, the letter will include their scores and the reason for those scores against each of the published Award Criteria and the same information for the winning Supplier.</w:t>
            </w:r>
          </w:p>
        </w:tc>
      </w:tr>
      <w:tr w:rsidR="00611097" w:rsidRPr="00FC7B08" w14:paraId="344770FE" w14:textId="77777777" w:rsidTr="00783CDC">
        <w:tc>
          <w:tcPr>
            <w:tcW w:w="2381" w:type="dxa"/>
          </w:tcPr>
          <w:p w14:paraId="43CFA763" w14:textId="77777777" w:rsidR="00611097" w:rsidRPr="00FC7B08" w:rsidRDefault="00611097" w:rsidP="00783CDC">
            <w:pPr>
              <w:tabs>
                <w:tab w:val="num" w:pos="709"/>
              </w:tabs>
              <w:rPr>
                <w:rFonts w:cs="Arial"/>
              </w:rPr>
            </w:pPr>
            <w:r w:rsidRPr="00FC7B08">
              <w:rPr>
                <w:rFonts w:cs="Arial"/>
              </w:rPr>
              <w:t>Authority</w:t>
            </w:r>
          </w:p>
        </w:tc>
        <w:tc>
          <w:tcPr>
            <w:tcW w:w="6380" w:type="dxa"/>
          </w:tcPr>
          <w:p w14:paraId="1055526A" w14:textId="77777777" w:rsidR="00611097" w:rsidRPr="00FC7B08" w:rsidRDefault="00611097" w:rsidP="00783CDC">
            <w:pPr>
              <w:tabs>
                <w:tab w:val="num" w:pos="709"/>
              </w:tabs>
              <w:jc w:val="both"/>
              <w:rPr>
                <w:rFonts w:cs="Arial"/>
              </w:rPr>
            </w:pPr>
            <w:r w:rsidRPr="00FC7B08">
              <w:rPr>
                <w:rFonts w:cs="Arial"/>
              </w:rPr>
              <w:t>Lancashire Combined Fire Authority (CFA) Lancashire Fire and Rescue Service (LFRS).</w:t>
            </w:r>
          </w:p>
        </w:tc>
      </w:tr>
      <w:tr w:rsidR="00611097" w:rsidRPr="00FC7B08" w14:paraId="27F1D161" w14:textId="77777777" w:rsidTr="00783CDC">
        <w:tc>
          <w:tcPr>
            <w:tcW w:w="2381" w:type="dxa"/>
          </w:tcPr>
          <w:p w14:paraId="33C69ADD" w14:textId="77777777" w:rsidR="00611097" w:rsidRPr="00FC7B08" w:rsidRDefault="00611097" w:rsidP="00783CDC">
            <w:pPr>
              <w:tabs>
                <w:tab w:val="num" w:pos="709"/>
              </w:tabs>
              <w:rPr>
                <w:rFonts w:cs="Arial"/>
              </w:rPr>
            </w:pPr>
            <w:r w:rsidRPr="00FC7B08">
              <w:rPr>
                <w:rFonts w:cs="Arial"/>
              </w:rPr>
              <w:t>Award Criteria/Assessment Methodology</w:t>
            </w:r>
          </w:p>
        </w:tc>
        <w:tc>
          <w:tcPr>
            <w:tcW w:w="6380" w:type="dxa"/>
          </w:tcPr>
          <w:p w14:paraId="652FDAE9" w14:textId="77777777" w:rsidR="00611097" w:rsidRPr="00FC7B08" w:rsidRDefault="00611097" w:rsidP="00783CDC">
            <w:pPr>
              <w:tabs>
                <w:tab w:val="num" w:pos="709"/>
              </w:tabs>
              <w:ind w:left="709" w:hanging="709"/>
              <w:rPr>
                <w:rFonts w:cs="Arial"/>
              </w:rPr>
            </w:pPr>
            <w:r w:rsidRPr="00FC7B08">
              <w:rPr>
                <w:rFonts w:cs="Arial"/>
              </w:rPr>
              <w:t xml:space="preserve">Criteria set in accordance with section 23 of the Procurement Act 2023 against which Tenders may be assessed for the purpose of awarding a Public Contract. These criteria must: </w:t>
            </w:r>
          </w:p>
          <w:p w14:paraId="77EE198C" w14:textId="77777777" w:rsidR="00611097" w:rsidRPr="00FC7B08" w:rsidRDefault="00611097" w:rsidP="00783CDC">
            <w:pPr>
              <w:tabs>
                <w:tab w:val="num" w:pos="709"/>
              </w:tabs>
              <w:ind w:left="709" w:hanging="709"/>
              <w:jc w:val="both"/>
              <w:rPr>
                <w:rFonts w:cs="Arial"/>
              </w:rPr>
            </w:pPr>
            <w:r w:rsidRPr="00FC7B08">
              <w:rPr>
                <w:rFonts w:cs="Arial"/>
              </w:rPr>
              <w:t xml:space="preserve">• relate to the subject-matter of the Contract, </w:t>
            </w:r>
          </w:p>
          <w:p w14:paraId="04570833" w14:textId="77777777" w:rsidR="00611097" w:rsidRPr="00FC7B08" w:rsidRDefault="00611097" w:rsidP="00783CDC">
            <w:pPr>
              <w:tabs>
                <w:tab w:val="num" w:pos="709"/>
              </w:tabs>
              <w:ind w:left="709" w:hanging="709"/>
              <w:jc w:val="both"/>
              <w:rPr>
                <w:rFonts w:cs="Arial"/>
              </w:rPr>
            </w:pPr>
            <w:r w:rsidRPr="00FC7B08">
              <w:rPr>
                <w:rFonts w:cs="Arial"/>
              </w:rPr>
              <w:t xml:space="preserve">• be sufficiently clear, measurable, and specific, </w:t>
            </w:r>
          </w:p>
          <w:p w14:paraId="19E23537" w14:textId="77777777" w:rsidR="00611097" w:rsidRPr="00FC7B08" w:rsidRDefault="00611097" w:rsidP="00783CDC">
            <w:pPr>
              <w:tabs>
                <w:tab w:val="num" w:pos="709"/>
              </w:tabs>
              <w:ind w:left="709" w:hanging="709"/>
              <w:jc w:val="both"/>
              <w:rPr>
                <w:rFonts w:cs="Arial"/>
              </w:rPr>
            </w:pPr>
            <w:r w:rsidRPr="00FC7B08">
              <w:rPr>
                <w:rFonts w:cs="Arial"/>
              </w:rPr>
              <w:t>• not break the rules on technical specifications in section 56, and</w:t>
            </w:r>
          </w:p>
          <w:p w14:paraId="16204AA9" w14:textId="77777777" w:rsidR="00611097" w:rsidRPr="00FC7B08" w:rsidRDefault="00611097" w:rsidP="00783CDC">
            <w:pPr>
              <w:tabs>
                <w:tab w:val="num" w:pos="709"/>
              </w:tabs>
              <w:ind w:left="709" w:hanging="709"/>
              <w:jc w:val="both"/>
              <w:rPr>
                <w:rFonts w:cs="Arial"/>
              </w:rPr>
            </w:pPr>
            <w:r w:rsidRPr="00FC7B08">
              <w:rPr>
                <w:rFonts w:cs="Arial"/>
              </w:rPr>
              <w:t>• be a proportionate means of assessing Tenders, having regard to the nature, complexity, and cost of the Contract.</w:t>
            </w:r>
          </w:p>
          <w:p w14:paraId="6FDCFA67" w14:textId="77777777" w:rsidR="00611097" w:rsidRPr="00FC7B08" w:rsidRDefault="00611097" w:rsidP="00783CDC">
            <w:pPr>
              <w:tabs>
                <w:tab w:val="num" w:pos="709"/>
              </w:tabs>
              <w:jc w:val="both"/>
              <w:rPr>
                <w:rFonts w:cs="Arial"/>
              </w:rPr>
            </w:pPr>
          </w:p>
          <w:p w14:paraId="0B7F266D" w14:textId="77777777" w:rsidR="00611097" w:rsidRPr="00FC7B08" w:rsidRDefault="00611097" w:rsidP="00783CDC">
            <w:pPr>
              <w:tabs>
                <w:tab w:val="num" w:pos="709"/>
              </w:tabs>
              <w:jc w:val="both"/>
              <w:rPr>
                <w:rFonts w:cs="Arial"/>
              </w:rPr>
            </w:pPr>
            <w:r w:rsidRPr="00FC7B08">
              <w:rPr>
                <w:rFonts w:cs="Arial"/>
              </w:rPr>
              <w:t xml:space="preserve">Where there are several criteria, their weighting or relative importance must be stated. Tender documents must include a scoring matrix and where required detail the minimum score required by a supplier which if this isn’t </w:t>
            </w:r>
            <w:proofErr w:type="gramStart"/>
            <w:r w:rsidRPr="00FC7B08">
              <w:rPr>
                <w:rFonts w:cs="Arial"/>
              </w:rPr>
              <w:t>met</w:t>
            </w:r>
            <w:proofErr w:type="gramEnd"/>
            <w:r w:rsidRPr="00FC7B08">
              <w:rPr>
                <w:rFonts w:cs="Arial"/>
              </w:rPr>
              <w:t xml:space="preserve"> they could be excluded from the process.</w:t>
            </w:r>
          </w:p>
        </w:tc>
      </w:tr>
      <w:tr w:rsidR="00611097" w:rsidRPr="00FC7B08" w14:paraId="3BEE7790" w14:textId="77777777" w:rsidTr="00783CDC">
        <w:tc>
          <w:tcPr>
            <w:tcW w:w="2381" w:type="dxa"/>
          </w:tcPr>
          <w:p w14:paraId="02FA4F68" w14:textId="77777777" w:rsidR="00611097" w:rsidRPr="00FC7B08" w:rsidRDefault="00611097" w:rsidP="00783CDC">
            <w:pPr>
              <w:tabs>
                <w:tab w:val="num" w:pos="709"/>
              </w:tabs>
              <w:rPr>
                <w:rFonts w:cs="Arial"/>
              </w:rPr>
            </w:pPr>
            <w:r w:rsidRPr="00FC7B08">
              <w:rPr>
                <w:rFonts w:cs="Arial"/>
              </w:rPr>
              <w:t>Below Thresholds Procurement</w:t>
            </w:r>
          </w:p>
        </w:tc>
        <w:tc>
          <w:tcPr>
            <w:tcW w:w="6380" w:type="dxa"/>
          </w:tcPr>
          <w:p w14:paraId="57C5021A" w14:textId="77777777" w:rsidR="00611097" w:rsidRPr="00FC7B08" w:rsidRDefault="00611097" w:rsidP="00783CDC">
            <w:pPr>
              <w:tabs>
                <w:tab w:val="num" w:pos="709"/>
              </w:tabs>
              <w:jc w:val="both"/>
              <w:rPr>
                <w:rFonts w:cs="Arial"/>
              </w:rPr>
            </w:pPr>
            <w:r w:rsidRPr="00FC7B08">
              <w:rPr>
                <w:rFonts w:cs="Arial"/>
              </w:rPr>
              <w:t>A procurement which is below the Covered Procurement threshold and not exempt from the Procurement Act 2023. PPN-11_23-New-Thresholds.pdf (publishing.service.gov.uk)</w:t>
            </w:r>
          </w:p>
        </w:tc>
      </w:tr>
      <w:tr w:rsidR="00611097" w:rsidRPr="00FC7B08" w14:paraId="0CE7A496" w14:textId="77777777" w:rsidTr="00783CDC">
        <w:tc>
          <w:tcPr>
            <w:tcW w:w="2381" w:type="dxa"/>
          </w:tcPr>
          <w:p w14:paraId="466DB12B" w14:textId="77777777" w:rsidR="00611097" w:rsidRPr="00FC7B08" w:rsidRDefault="00611097" w:rsidP="00783CDC">
            <w:pPr>
              <w:tabs>
                <w:tab w:val="num" w:pos="709"/>
              </w:tabs>
              <w:rPr>
                <w:rFonts w:cs="Arial"/>
              </w:rPr>
            </w:pPr>
            <w:r w:rsidRPr="00FC7B08">
              <w:rPr>
                <w:rFonts w:cs="Arial"/>
              </w:rPr>
              <w:t>Best Value</w:t>
            </w:r>
          </w:p>
        </w:tc>
        <w:tc>
          <w:tcPr>
            <w:tcW w:w="6380" w:type="dxa"/>
          </w:tcPr>
          <w:p w14:paraId="7932A100" w14:textId="77777777" w:rsidR="00611097" w:rsidRPr="00FC7B08" w:rsidRDefault="00611097" w:rsidP="00783CDC">
            <w:pPr>
              <w:tabs>
                <w:tab w:val="num" w:pos="709"/>
              </w:tabs>
              <w:ind w:left="709" w:hanging="709"/>
              <w:rPr>
                <w:rFonts w:cs="Arial"/>
              </w:rPr>
            </w:pPr>
            <w:r w:rsidRPr="00FC7B08">
              <w:rPr>
                <w:rFonts w:cs="Arial"/>
              </w:rPr>
              <w:t xml:space="preserve">The Best Value Duty relates to the statutory requirement for a local authority as defined in Part 1 of the Local Government Act 1999 to “make </w:t>
            </w:r>
          </w:p>
          <w:p w14:paraId="265769CC" w14:textId="77777777" w:rsidR="00611097" w:rsidRPr="00FC7B08" w:rsidRDefault="00611097" w:rsidP="00783CDC">
            <w:pPr>
              <w:tabs>
                <w:tab w:val="num" w:pos="709"/>
              </w:tabs>
              <w:ind w:left="709" w:hanging="709"/>
              <w:jc w:val="both"/>
              <w:rPr>
                <w:rFonts w:cs="Arial"/>
              </w:rPr>
            </w:pPr>
            <w:r w:rsidRPr="00FC7B08">
              <w:rPr>
                <w:rFonts w:cs="Arial"/>
              </w:rPr>
              <w:t xml:space="preserve">arrangements to secure continuous improvement in the way in which its </w:t>
            </w:r>
          </w:p>
          <w:p w14:paraId="02828710" w14:textId="77777777" w:rsidR="00611097" w:rsidRPr="00FC7B08" w:rsidRDefault="00611097" w:rsidP="00783CDC">
            <w:pPr>
              <w:tabs>
                <w:tab w:val="num" w:pos="709"/>
              </w:tabs>
              <w:ind w:left="709" w:hanging="709"/>
              <w:jc w:val="both"/>
              <w:rPr>
                <w:rFonts w:cs="Arial"/>
              </w:rPr>
            </w:pPr>
            <w:r w:rsidRPr="00FC7B08">
              <w:rPr>
                <w:rFonts w:cs="Arial"/>
              </w:rPr>
              <w:t xml:space="preserve">functions are exercised, having regard to a combination of economy, </w:t>
            </w:r>
          </w:p>
          <w:p w14:paraId="64841D05" w14:textId="77777777" w:rsidR="00611097" w:rsidRPr="00FC7B08" w:rsidRDefault="00611097" w:rsidP="00783CDC">
            <w:pPr>
              <w:tabs>
                <w:tab w:val="num" w:pos="709"/>
              </w:tabs>
              <w:ind w:left="709" w:hanging="709"/>
              <w:jc w:val="both"/>
              <w:rPr>
                <w:rFonts w:cs="Arial"/>
              </w:rPr>
            </w:pPr>
            <w:r w:rsidRPr="00FC7B08">
              <w:rPr>
                <w:rFonts w:cs="Arial"/>
              </w:rPr>
              <w:t>efficiency and effectiveness”.</w:t>
            </w:r>
          </w:p>
          <w:p w14:paraId="3B5A291A" w14:textId="77777777" w:rsidR="00611097" w:rsidRPr="00FC7B08" w:rsidRDefault="00611097" w:rsidP="00783CDC">
            <w:pPr>
              <w:tabs>
                <w:tab w:val="num" w:pos="709"/>
              </w:tabs>
              <w:jc w:val="both"/>
              <w:rPr>
                <w:rFonts w:cs="Arial"/>
              </w:rPr>
            </w:pPr>
          </w:p>
        </w:tc>
      </w:tr>
      <w:tr w:rsidR="00611097" w:rsidRPr="00FC7B08" w14:paraId="7068B9D6" w14:textId="77777777" w:rsidTr="00783CDC">
        <w:tc>
          <w:tcPr>
            <w:tcW w:w="2381" w:type="dxa"/>
          </w:tcPr>
          <w:p w14:paraId="2DA1D5AD" w14:textId="77777777" w:rsidR="00611097" w:rsidRPr="00FC7B08" w:rsidRDefault="00611097" w:rsidP="00783CDC">
            <w:pPr>
              <w:tabs>
                <w:tab w:val="num" w:pos="709"/>
              </w:tabs>
              <w:rPr>
                <w:rFonts w:cs="Arial"/>
              </w:rPr>
            </w:pPr>
            <w:r w:rsidRPr="00FC7B08">
              <w:rPr>
                <w:rFonts w:cs="Arial"/>
              </w:rPr>
              <w:t>Breach of Contract</w:t>
            </w:r>
          </w:p>
        </w:tc>
        <w:tc>
          <w:tcPr>
            <w:tcW w:w="6380" w:type="dxa"/>
          </w:tcPr>
          <w:p w14:paraId="348F16C1" w14:textId="77777777" w:rsidR="00611097" w:rsidRPr="00FC7B08" w:rsidRDefault="00611097" w:rsidP="00783CDC">
            <w:pPr>
              <w:tabs>
                <w:tab w:val="num" w:pos="709"/>
              </w:tabs>
              <w:jc w:val="both"/>
              <w:rPr>
                <w:rFonts w:cs="Arial"/>
              </w:rPr>
            </w:pPr>
            <w:r w:rsidRPr="00FC7B08">
              <w:rPr>
                <w:rFonts w:cs="Arial"/>
              </w:rPr>
              <w:t>Failure to meet and conditions of the contract</w:t>
            </w:r>
          </w:p>
        </w:tc>
      </w:tr>
      <w:tr w:rsidR="00611097" w:rsidRPr="00FC7B08" w14:paraId="163043F1" w14:textId="77777777" w:rsidTr="00783CDC">
        <w:tc>
          <w:tcPr>
            <w:tcW w:w="2381" w:type="dxa"/>
          </w:tcPr>
          <w:p w14:paraId="7CAE2AC5" w14:textId="77777777" w:rsidR="00611097" w:rsidRPr="00FC7B08" w:rsidRDefault="00611097" w:rsidP="00783CDC">
            <w:pPr>
              <w:tabs>
                <w:tab w:val="num" w:pos="709"/>
              </w:tabs>
              <w:rPr>
                <w:rFonts w:cs="Arial"/>
              </w:rPr>
            </w:pPr>
            <w:r w:rsidRPr="00FC7B08">
              <w:rPr>
                <w:rFonts w:cs="Arial"/>
              </w:rPr>
              <w:t>Budget Holder</w:t>
            </w:r>
          </w:p>
        </w:tc>
        <w:tc>
          <w:tcPr>
            <w:tcW w:w="6380" w:type="dxa"/>
          </w:tcPr>
          <w:p w14:paraId="40ABB44A" w14:textId="77777777" w:rsidR="00611097" w:rsidRPr="00FC7B08" w:rsidRDefault="00611097" w:rsidP="00783CDC">
            <w:pPr>
              <w:tabs>
                <w:tab w:val="num" w:pos="709"/>
              </w:tabs>
              <w:jc w:val="both"/>
              <w:rPr>
                <w:rFonts w:cs="Arial"/>
              </w:rPr>
            </w:pPr>
            <w:r w:rsidRPr="00FC7B08">
              <w:rPr>
                <w:rFonts w:cs="Arial"/>
              </w:rPr>
              <w:t>The Authority representative with budgetary responsibility.</w:t>
            </w:r>
          </w:p>
        </w:tc>
      </w:tr>
      <w:tr w:rsidR="00611097" w:rsidRPr="00FC7B08" w14:paraId="25043DCC" w14:textId="77777777" w:rsidTr="00783CDC">
        <w:tc>
          <w:tcPr>
            <w:tcW w:w="2381" w:type="dxa"/>
          </w:tcPr>
          <w:p w14:paraId="54AB2BD9" w14:textId="77777777" w:rsidR="00611097" w:rsidRPr="00FC7B08" w:rsidRDefault="00611097" w:rsidP="00783CDC">
            <w:pPr>
              <w:tabs>
                <w:tab w:val="num" w:pos="709"/>
              </w:tabs>
              <w:rPr>
                <w:rFonts w:cs="Arial"/>
              </w:rPr>
            </w:pPr>
            <w:r w:rsidRPr="00FC7B08">
              <w:rPr>
                <w:rFonts w:cs="Arial"/>
              </w:rPr>
              <w:lastRenderedPageBreak/>
              <w:t>Capital Expenditure</w:t>
            </w:r>
          </w:p>
        </w:tc>
        <w:tc>
          <w:tcPr>
            <w:tcW w:w="6380" w:type="dxa"/>
          </w:tcPr>
          <w:p w14:paraId="45BDFF9F" w14:textId="77777777" w:rsidR="00611097" w:rsidRPr="00FC7B08" w:rsidRDefault="00611097" w:rsidP="00783CDC">
            <w:pPr>
              <w:tabs>
                <w:tab w:val="num" w:pos="709"/>
              </w:tabs>
              <w:jc w:val="both"/>
              <w:rPr>
                <w:rFonts w:cs="Arial"/>
              </w:rPr>
            </w:pPr>
            <w:r w:rsidRPr="00FC7B08">
              <w:rPr>
                <w:rFonts w:cs="Arial"/>
              </w:rPr>
              <w:t>Expenditure involving the acquisition or enhancement of fixed assets with a long-term value to the Authority, such as land, buildings, and major items of plant, equipment, or vehicles</w:t>
            </w:r>
          </w:p>
        </w:tc>
      </w:tr>
      <w:tr w:rsidR="00611097" w:rsidRPr="00FC7B08" w14:paraId="59567BB6" w14:textId="77777777" w:rsidTr="00783CDC">
        <w:tc>
          <w:tcPr>
            <w:tcW w:w="2381" w:type="dxa"/>
          </w:tcPr>
          <w:p w14:paraId="2EC37614" w14:textId="77777777" w:rsidR="00611097" w:rsidRPr="00FC7B08" w:rsidRDefault="00611097" w:rsidP="00783CDC">
            <w:pPr>
              <w:tabs>
                <w:tab w:val="num" w:pos="709"/>
              </w:tabs>
              <w:rPr>
                <w:rFonts w:cs="Arial"/>
              </w:rPr>
            </w:pPr>
            <w:r w:rsidRPr="00FC7B08">
              <w:rPr>
                <w:rFonts w:cs="Arial"/>
              </w:rPr>
              <w:t>Capital Programme</w:t>
            </w:r>
          </w:p>
        </w:tc>
        <w:tc>
          <w:tcPr>
            <w:tcW w:w="6380" w:type="dxa"/>
          </w:tcPr>
          <w:p w14:paraId="1B95B53C" w14:textId="77777777" w:rsidR="00611097" w:rsidRPr="00FC7B08" w:rsidRDefault="00611097" w:rsidP="00783CDC">
            <w:pPr>
              <w:tabs>
                <w:tab w:val="num" w:pos="709"/>
              </w:tabs>
              <w:jc w:val="both"/>
              <w:rPr>
                <w:rFonts w:cs="Arial"/>
              </w:rPr>
            </w:pPr>
            <w:r w:rsidRPr="00FC7B08">
              <w:rPr>
                <w:rFonts w:cs="Arial"/>
              </w:rPr>
              <w:t>The programme of Capital expenditure agreed by Fire Authority.</w:t>
            </w:r>
          </w:p>
        </w:tc>
      </w:tr>
      <w:tr w:rsidR="00611097" w:rsidRPr="00FC7B08" w14:paraId="3565A084" w14:textId="77777777" w:rsidTr="00783CDC">
        <w:tc>
          <w:tcPr>
            <w:tcW w:w="2381" w:type="dxa"/>
          </w:tcPr>
          <w:p w14:paraId="65D4E8CE" w14:textId="77777777" w:rsidR="00611097" w:rsidRPr="00FC7B08" w:rsidRDefault="00611097" w:rsidP="00783CDC">
            <w:pPr>
              <w:tabs>
                <w:tab w:val="num" w:pos="709"/>
              </w:tabs>
              <w:rPr>
                <w:rFonts w:cs="Arial"/>
              </w:rPr>
            </w:pPr>
            <w:r w:rsidRPr="00FC7B08">
              <w:rPr>
                <w:rFonts w:cs="Arial"/>
              </w:rPr>
              <w:t>Categories</w:t>
            </w:r>
          </w:p>
        </w:tc>
        <w:tc>
          <w:tcPr>
            <w:tcW w:w="6380" w:type="dxa"/>
          </w:tcPr>
          <w:p w14:paraId="33F4120F" w14:textId="77777777" w:rsidR="00611097" w:rsidRPr="00FC7B08" w:rsidRDefault="00611097" w:rsidP="00783CDC">
            <w:pPr>
              <w:tabs>
                <w:tab w:val="num" w:pos="709"/>
              </w:tabs>
              <w:jc w:val="both"/>
              <w:rPr>
                <w:rFonts w:cs="Arial"/>
              </w:rPr>
            </w:pPr>
            <w:r w:rsidRPr="00FC7B08">
              <w:rPr>
                <w:rFonts w:cs="Arial"/>
              </w:rPr>
              <w:t>Where establishing a dynamic market, the Authority may divide the DM into categories (Lots/ specialism) to facilitate access by SMEs and drive effective competition.</w:t>
            </w:r>
          </w:p>
        </w:tc>
      </w:tr>
      <w:tr w:rsidR="00611097" w:rsidRPr="00FC7B08" w14:paraId="5CB1A48B" w14:textId="77777777" w:rsidTr="00783CDC">
        <w:tc>
          <w:tcPr>
            <w:tcW w:w="2381" w:type="dxa"/>
          </w:tcPr>
          <w:p w14:paraId="16CBC458" w14:textId="77777777" w:rsidR="00611097" w:rsidRPr="00FC7B08" w:rsidRDefault="00611097" w:rsidP="00783CDC">
            <w:pPr>
              <w:tabs>
                <w:tab w:val="num" w:pos="709"/>
              </w:tabs>
              <w:rPr>
                <w:rFonts w:cs="Arial"/>
              </w:rPr>
            </w:pPr>
            <w:r w:rsidRPr="00FC7B08">
              <w:rPr>
                <w:rFonts w:cs="Arial"/>
              </w:rPr>
              <w:t>Central Digital Platform (CDP)</w:t>
            </w:r>
          </w:p>
        </w:tc>
        <w:tc>
          <w:tcPr>
            <w:tcW w:w="6380" w:type="dxa"/>
          </w:tcPr>
          <w:p w14:paraId="22381606" w14:textId="77777777" w:rsidR="00611097" w:rsidRPr="00FC7B08" w:rsidRDefault="00611097" w:rsidP="00783CDC">
            <w:pPr>
              <w:tabs>
                <w:tab w:val="num" w:pos="709"/>
              </w:tabs>
              <w:jc w:val="both"/>
              <w:rPr>
                <w:rFonts w:cs="Arial"/>
              </w:rPr>
            </w:pPr>
            <w:r w:rsidRPr="00FC7B08">
              <w:rPr>
                <w:rFonts w:cs="Arial"/>
              </w:rPr>
              <w:t>The Central Digital Platform will be where all UK Contracting Authorities publish information relating to procurement. It is also the place where identifiers are recorded and/or issued and for suppliers to input their commonly used information.</w:t>
            </w:r>
          </w:p>
        </w:tc>
      </w:tr>
      <w:tr w:rsidR="00611097" w:rsidRPr="00FC7B08" w14:paraId="609F5216" w14:textId="77777777" w:rsidTr="00783CDC">
        <w:tc>
          <w:tcPr>
            <w:tcW w:w="2381" w:type="dxa"/>
          </w:tcPr>
          <w:p w14:paraId="3E666A52" w14:textId="77777777" w:rsidR="00611097" w:rsidRPr="00FC7B08" w:rsidRDefault="00611097" w:rsidP="00783CDC">
            <w:pPr>
              <w:tabs>
                <w:tab w:val="num" w:pos="709"/>
              </w:tabs>
              <w:rPr>
                <w:rFonts w:cs="Arial"/>
              </w:rPr>
            </w:pPr>
            <w:r w:rsidRPr="00FC7B08">
              <w:rPr>
                <w:rFonts w:cs="Arial"/>
              </w:rPr>
              <w:t>Closed Framework</w:t>
            </w:r>
          </w:p>
        </w:tc>
        <w:tc>
          <w:tcPr>
            <w:tcW w:w="6380" w:type="dxa"/>
          </w:tcPr>
          <w:p w14:paraId="7A09AF84" w14:textId="77777777" w:rsidR="00611097" w:rsidRPr="00FC7B08" w:rsidRDefault="00611097" w:rsidP="00783CDC">
            <w:pPr>
              <w:tabs>
                <w:tab w:val="num" w:pos="709"/>
              </w:tabs>
              <w:jc w:val="both"/>
              <w:rPr>
                <w:rFonts w:cs="Arial"/>
              </w:rPr>
            </w:pPr>
            <w:r w:rsidRPr="00FC7B08">
              <w:rPr>
                <w:rFonts w:cs="Arial"/>
              </w:rPr>
              <w:t xml:space="preserve">A framework that opens for competition, one or more bidders are appointed and then the framework is closed for any new submissions for </w:t>
            </w:r>
            <w:proofErr w:type="gramStart"/>
            <w:r w:rsidRPr="00FC7B08">
              <w:rPr>
                <w:rFonts w:cs="Arial"/>
              </w:rPr>
              <w:t>a period of time</w:t>
            </w:r>
            <w:proofErr w:type="gramEnd"/>
            <w:r w:rsidRPr="00FC7B08">
              <w:rPr>
                <w:rFonts w:cs="Arial"/>
              </w:rPr>
              <w:t>.</w:t>
            </w:r>
          </w:p>
        </w:tc>
      </w:tr>
      <w:tr w:rsidR="00611097" w:rsidRPr="00FC7B08" w14:paraId="07F42EA2" w14:textId="77777777" w:rsidTr="00783CDC">
        <w:tc>
          <w:tcPr>
            <w:tcW w:w="2381" w:type="dxa"/>
          </w:tcPr>
          <w:p w14:paraId="5B1D0F00" w14:textId="77777777" w:rsidR="00611097" w:rsidRPr="00FC7B08" w:rsidRDefault="00611097" w:rsidP="00783CDC">
            <w:pPr>
              <w:tabs>
                <w:tab w:val="num" w:pos="709"/>
              </w:tabs>
              <w:rPr>
                <w:rFonts w:cs="Arial"/>
              </w:rPr>
            </w:pPr>
            <w:r w:rsidRPr="00FC7B08">
              <w:rPr>
                <w:rFonts w:cs="Arial"/>
              </w:rPr>
              <w:t>Code of Conduct</w:t>
            </w:r>
          </w:p>
        </w:tc>
        <w:tc>
          <w:tcPr>
            <w:tcW w:w="6380" w:type="dxa"/>
          </w:tcPr>
          <w:p w14:paraId="04D55A41" w14:textId="77777777" w:rsidR="00611097" w:rsidRPr="00FC7B08" w:rsidRDefault="00611097" w:rsidP="00783CDC">
            <w:pPr>
              <w:tabs>
                <w:tab w:val="num" w:pos="709"/>
              </w:tabs>
              <w:jc w:val="both"/>
              <w:rPr>
                <w:rFonts w:cs="Arial"/>
              </w:rPr>
            </w:pPr>
            <w:r w:rsidRPr="00FC7B08">
              <w:rPr>
                <w:rFonts w:cs="Arial"/>
              </w:rPr>
              <w:t>The code of conduct binding on all Officers of the Authority.</w:t>
            </w:r>
          </w:p>
        </w:tc>
      </w:tr>
      <w:tr w:rsidR="00611097" w:rsidRPr="00FC7B08" w14:paraId="35392247" w14:textId="77777777" w:rsidTr="00783CDC">
        <w:tc>
          <w:tcPr>
            <w:tcW w:w="2381" w:type="dxa"/>
          </w:tcPr>
          <w:p w14:paraId="3DADA71D" w14:textId="77777777" w:rsidR="00611097" w:rsidRPr="00FC7B08" w:rsidRDefault="00611097" w:rsidP="00783CDC">
            <w:pPr>
              <w:tabs>
                <w:tab w:val="num" w:pos="709"/>
              </w:tabs>
              <w:rPr>
                <w:rFonts w:cs="Arial"/>
              </w:rPr>
            </w:pPr>
            <w:r w:rsidRPr="00FC7B08">
              <w:rPr>
                <w:rFonts w:cs="Arial"/>
              </w:rPr>
              <w:t>Common Assessment Standard</w:t>
            </w:r>
          </w:p>
        </w:tc>
        <w:tc>
          <w:tcPr>
            <w:tcW w:w="6380" w:type="dxa"/>
          </w:tcPr>
          <w:p w14:paraId="49F0C818" w14:textId="77777777" w:rsidR="00611097" w:rsidRPr="00FC7B08" w:rsidRDefault="00611097" w:rsidP="00783CDC">
            <w:pPr>
              <w:tabs>
                <w:tab w:val="num" w:pos="709"/>
              </w:tabs>
              <w:jc w:val="both"/>
              <w:rPr>
                <w:rFonts w:cs="Arial"/>
              </w:rPr>
            </w:pPr>
            <w:r w:rsidRPr="00FC7B08">
              <w:rPr>
                <w:rFonts w:cs="Arial"/>
              </w:rPr>
              <w:t>A standardised pre-qualification questionnaire (PQQ) for the construction sector. It aims to streamline the construction procurement process by providing a unified set of questions for assessing suppliers</w:t>
            </w:r>
          </w:p>
        </w:tc>
      </w:tr>
      <w:tr w:rsidR="00611097" w:rsidRPr="00FC7B08" w14:paraId="38A00F37" w14:textId="77777777" w:rsidTr="00783CDC">
        <w:tc>
          <w:tcPr>
            <w:tcW w:w="2381" w:type="dxa"/>
          </w:tcPr>
          <w:p w14:paraId="6BE4C44C" w14:textId="77777777" w:rsidR="00611097" w:rsidRPr="00FC7B08" w:rsidRDefault="00611097" w:rsidP="00783CDC">
            <w:pPr>
              <w:tabs>
                <w:tab w:val="num" w:pos="709"/>
              </w:tabs>
              <w:rPr>
                <w:rFonts w:cs="Arial"/>
              </w:rPr>
            </w:pPr>
            <w:r w:rsidRPr="00FC7B08">
              <w:rPr>
                <w:rFonts w:cs="Arial"/>
              </w:rPr>
              <w:t xml:space="preserve">Competitive Flexible Procedure </w:t>
            </w:r>
          </w:p>
        </w:tc>
        <w:tc>
          <w:tcPr>
            <w:tcW w:w="6380" w:type="dxa"/>
          </w:tcPr>
          <w:p w14:paraId="424B94E4" w14:textId="77777777" w:rsidR="00611097" w:rsidRPr="00FC7B08" w:rsidRDefault="00611097" w:rsidP="00783CDC">
            <w:pPr>
              <w:tabs>
                <w:tab w:val="num" w:pos="709"/>
              </w:tabs>
              <w:jc w:val="both"/>
              <w:rPr>
                <w:rFonts w:cs="Arial"/>
              </w:rPr>
            </w:pPr>
            <w:r w:rsidRPr="00FC7B08">
              <w:rPr>
                <w:rFonts w:cs="Arial"/>
              </w:rPr>
              <w:t xml:space="preserve">This is a multi-staged procurement which can include: a discrete Conditions </w:t>
            </w:r>
          </w:p>
          <w:p w14:paraId="689BBD47" w14:textId="77777777" w:rsidR="00611097" w:rsidRPr="00FC7B08" w:rsidRDefault="00611097" w:rsidP="00783CDC">
            <w:pPr>
              <w:tabs>
                <w:tab w:val="num" w:pos="709"/>
              </w:tabs>
              <w:jc w:val="both"/>
              <w:rPr>
                <w:rFonts w:cs="Arial"/>
              </w:rPr>
            </w:pPr>
            <w:r w:rsidRPr="00FC7B08">
              <w:rPr>
                <w:rFonts w:cs="Arial"/>
              </w:rPr>
              <w:t xml:space="preserve">Of Participation stage, limiting Suppliers (following the SQ or other assessments), one or more Tender rounds (and intermediate </w:t>
            </w:r>
          </w:p>
          <w:p w14:paraId="39B92D74" w14:textId="77777777" w:rsidR="00611097" w:rsidRPr="00FC7B08" w:rsidRDefault="00611097" w:rsidP="00783CDC">
            <w:pPr>
              <w:tabs>
                <w:tab w:val="num" w:pos="709"/>
              </w:tabs>
              <w:jc w:val="both"/>
              <w:rPr>
                <w:rFonts w:cs="Arial"/>
              </w:rPr>
            </w:pPr>
            <w:r w:rsidRPr="00FC7B08">
              <w:rPr>
                <w:rFonts w:cs="Arial"/>
              </w:rPr>
              <w:t>assessments), refinement of the Award Criteria, modification of the Tender</w:t>
            </w:r>
          </w:p>
          <w:p w14:paraId="10117AC2" w14:textId="77777777" w:rsidR="00611097" w:rsidRPr="00FC7B08" w:rsidRDefault="00611097" w:rsidP="00783CDC">
            <w:pPr>
              <w:tabs>
                <w:tab w:val="num" w:pos="709"/>
              </w:tabs>
              <w:jc w:val="both"/>
              <w:rPr>
                <w:rFonts w:cs="Arial"/>
              </w:rPr>
            </w:pPr>
            <w:r w:rsidRPr="00FC7B08">
              <w:rPr>
                <w:rFonts w:cs="Arial"/>
              </w:rPr>
              <w:t>procedure, interaction with the Suppliers (e.g., negotiations, presentations, site visits) and then following a final submission, there is a potential to finesse the submission and subsequent staged awards – all of this being</w:t>
            </w:r>
          </w:p>
          <w:p w14:paraId="099F2020" w14:textId="77777777" w:rsidR="00611097" w:rsidRPr="00FC7B08" w:rsidRDefault="00611097" w:rsidP="00783CDC">
            <w:pPr>
              <w:tabs>
                <w:tab w:val="num" w:pos="709"/>
              </w:tabs>
              <w:jc w:val="both"/>
              <w:rPr>
                <w:rFonts w:cs="Arial"/>
              </w:rPr>
            </w:pPr>
            <w:r w:rsidRPr="00FC7B08">
              <w:rPr>
                <w:rFonts w:cs="Arial"/>
              </w:rPr>
              <w:t>subject to what was specified in the Invitation to Tender document.</w:t>
            </w:r>
          </w:p>
        </w:tc>
      </w:tr>
      <w:tr w:rsidR="00611097" w:rsidRPr="00FC7B08" w14:paraId="2AA1AE92" w14:textId="77777777" w:rsidTr="00783CDC">
        <w:tc>
          <w:tcPr>
            <w:tcW w:w="2381" w:type="dxa"/>
          </w:tcPr>
          <w:p w14:paraId="6F749588" w14:textId="77777777" w:rsidR="00611097" w:rsidRPr="00FC7B08" w:rsidRDefault="00611097" w:rsidP="00783CDC">
            <w:pPr>
              <w:tabs>
                <w:tab w:val="num" w:pos="709"/>
              </w:tabs>
              <w:rPr>
                <w:rFonts w:cs="Arial"/>
              </w:rPr>
            </w:pPr>
            <w:r w:rsidRPr="00FC7B08">
              <w:rPr>
                <w:rFonts w:cs="Arial"/>
              </w:rPr>
              <w:t xml:space="preserve">Competitive </w:t>
            </w:r>
          </w:p>
          <w:p w14:paraId="66997977" w14:textId="77777777" w:rsidR="00611097" w:rsidRPr="00FC7B08" w:rsidRDefault="00611097" w:rsidP="00783CDC">
            <w:pPr>
              <w:tabs>
                <w:tab w:val="num" w:pos="709"/>
              </w:tabs>
              <w:rPr>
                <w:rFonts w:cs="Arial"/>
              </w:rPr>
            </w:pPr>
            <w:r w:rsidRPr="00FC7B08">
              <w:rPr>
                <w:rFonts w:cs="Arial"/>
              </w:rPr>
              <w:t>Selection Process</w:t>
            </w:r>
          </w:p>
        </w:tc>
        <w:tc>
          <w:tcPr>
            <w:tcW w:w="6380" w:type="dxa"/>
          </w:tcPr>
          <w:p w14:paraId="28D5BC33" w14:textId="77777777" w:rsidR="00611097" w:rsidRPr="00FC7B08" w:rsidRDefault="00611097" w:rsidP="00783CDC">
            <w:pPr>
              <w:tabs>
                <w:tab w:val="num" w:pos="709"/>
              </w:tabs>
              <w:jc w:val="both"/>
              <w:rPr>
                <w:rFonts w:cs="Arial"/>
              </w:rPr>
            </w:pPr>
            <w:r w:rsidRPr="00FC7B08">
              <w:rPr>
                <w:rFonts w:cs="Arial"/>
              </w:rPr>
              <w:t>A procurement process where all the Suppliers on the Framework (or a specific Lot) are invited to submit a Tender in line with the Framework rules and in line with the Specification for the Contract to be let, and the Specification of the Framework.</w:t>
            </w:r>
          </w:p>
        </w:tc>
      </w:tr>
      <w:tr w:rsidR="00611097" w:rsidRPr="00FC7B08" w14:paraId="23725FBE" w14:textId="77777777" w:rsidTr="00783CDC">
        <w:tc>
          <w:tcPr>
            <w:tcW w:w="2381" w:type="dxa"/>
          </w:tcPr>
          <w:p w14:paraId="17B2D9CE" w14:textId="77777777" w:rsidR="00611097" w:rsidRPr="00FC7B08" w:rsidRDefault="00611097" w:rsidP="00783CDC">
            <w:pPr>
              <w:tabs>
                <w:tab w:val="num" w:pos="709"/>
              </w:tabs>
              <w:rPr>
                <w:rFonts w:cs="Arial"/>
              </w:rPr>
            </w:pPr>
            <w:r w:rsidRPr="00FC7B08">
              <w:rPr>
                <w:rFonts w:cs="Arial"/>
              </w:rPr>
              <w:t xml:space="preserve">Competitive </w:t>
            </w:r>
          </w:p>
          <w:p w14:paraId="435A613E" w14:textId="77777777" w:rsidR="00611097" w:rsidRPr="00FC7B08" w:rsidRDefault="00611097" w:rsidP="00783CDC">
            <w:pPr>
              <w:tabs>
                <w:tab w:val="num" w:pos="709"/>
              </w:tabs>
              <w:rPr>
                <w:rFonts w:cs="Arial"/>
              </w:rPr>
            </w:pPr>
            <w:r w:rsidRPr="00FC7B08">
              <w:rPr>
                <w:rFonts w:cs="Arial"/>
              </w:rPr>
              <w:t xml:space="preserve">Tendering </w:t>
            </w:r>
          </w:p>
          <w:p w14:paraId="7D516435" w14:textId="77777777" w:rsidR="00611097" w:rsidRPr="00FC7B08" w:rsidRDefault="00611097" w:rsidP="00783CDC">
            <w:pPr>
              <w:tabs>
                <w:tab w:val="num" w:pos="709"/>
              </w:tabs>
              <w:rPr>
                <w:rFonts w:cs="Arial"/>
              </w:rPr>
            </w:pPr>
            <w:r w:rsidRPr="00FC7B08">
              <w:rPr>
                <w:rFonts w:cs="Arial"/>
              </w:rPr>
              <w:t>Procedures</w:t>
            </w:r>
          </w:p>
        </w:tc>
        <w:tc>
          <w:tcPr>
            <w:tcW w:w="6380" w:type="dxa"/>
          </w:tcPr>
          <w:p w14:paraId="367E398B" w14:textId="77777777" w:rsidR="00611097" w:rsidRPr="00FC7B08" w:rsidRDefault="00611097" w:rsidP="00783CDC">
            <w:pPr>
              <w:tabs>
                <w:tab w:val="num" w:pos="709"/>
              </w:tabs>
              <w:jc w:val="both"/>
              <w:rPr>
                <w:rFonts w:cs="Arial"/>
              </w:rPr>
            </w:pPr>
            <w:r w:rsidRPr="00FC7B08">
              <w:rPr>
                <w:rFonts w:cs="Arial"/>
              </w:rPr>
              <w:t>This includes the Open Procedure and the Competitive Flexible Procedure</w:t>
            </w:r>
          </w:p>
        </w:tc>
      </w:tr>
      <w:tr w:rsidR="00611097" w:rsidRPr="00FC7B08" w14:paraId="18509F48" w14:textId="77777777" w:rsidTr="00783CDC">
        <w:tc>
          <w:tcPr>
            <w:tcW w:w="2381" w:type="dxa"/>
          </w:tcPr>
          <w:p w14:paraId="75CFB21E" w14:textId="77777777" w:rsidR="00611097" w:rsidRPr="00FC7B08" w:rsidRDefault="00611097" w:rsidP="00783CDC">
            <w:pPr>
              <w:tabs>
                <w:tab w:val="num" w:pos="709"/>
              </w:tabs>
              <w:rPr>
                <w:rFonts w:cs="Arial"/>
              </w:rPr>
            </w:pPr>
            <w:r w:rsidRPr="00FC7B08">
              <w:rPr>
                <w:rFonts w:cs="Arial"/>
              </w:rPr>
              <w:t xml:space="preserve">Concession </w:t>
            </w:r>
          </w:p>
          <w:p w14:paraId="3BF12EA5" w14:textId="77777777" w:rsidR="00611097" w:rsidRPr="00FC7B08" w:rsidRDefault="00611097" w:rsidP="00783CDC">
            <w:pPr>
              <w:tabs>
                <w:tab w:val="num" w:pos="709"/>
              </w:tabs>
              <w:rPr>
                <w:rFonts w:cs="Arial"/>
              </w:rPr>
            </w:pPr>
            <w:r w:rsidRPr="00FC7B08">
              <w:rPr>
                <w:rFonts w:cs="Arial"/>
              </w:rPr>
              <w:t>Contracts</w:t>
            </w:r>
          </w:p>
        </w:tc>
        <w:tc>
          <w:tcPr>
            <w:tcW w:w="6380" w:type="dxa"/>
          </w:tcPr>
          <w:p w14:paraId="2E9752A0" w14:textId="77777777" w:rsidR="00611097" w:rsidRPr="00FC7B08" w:rsidRDefault="00611097" w:rsidP="00783CDC">
            <w:pPr>
              <w:tabs>
                <w:tab w:val="num" w:pos="709"/>
              </w:tabs>
              <w:jc w:val="both"/>
              <w:rPr>
                <w:rFonts w:cs="Arial"/>
              </w:rPr>
            </w:pPr>
            <w:r w:rsidRPr="00FC7B08">
              <w:rPr>
                <w:rFonts w:cs="Arial"/>
              </w:rPr>
              <w:t xml:space="preserve">A Contract for the supply, for pecuniary interest, of works or services to an </w:t>
            </w:r>
          </w:p>
          <w:p w14:paraId="7E498010" w14:textId="77777777" w:rsidR="00611097" w:rsidRPr="00FC7B08" w:rsidRDefault="00611097" w:rsidP="00783CDC">
            <w:pPr>
              <w:tabs>
                <w:tab w:val="num" w:pos="709"/>
              </w:tabs>
              <w:jc w:val="both"/>
              <w:rPr>
                <w:rFonts w:cs="Arial"/>
              </w:rPr>
            </w:pPr>
            <w:r w:rsidRPr="00FC7B08">
              <w:rPr>
                <w:rFonts w:cs="Arial"/>
              </w:rPr>
              <w:t>Authority where —</w:t>
            </w:r>
          </w:p>
          <w:p w14:paraId="64C2F200" w14:textId="77777777" w:rsidR="00611097" w:rsidRPr="00FC7B08" w:rsidRDefault="00611097" w:rsidP="00783CDC">
            <w:pPr>
              <w:tabs>
                <w:tab w:val="num" w:pos="709"/>
              </w:tabs>
              <w:jc w:val="both"/>
              <w:rPr>
                <w:rFonts w:cs="Arial"/>
              </w:rPr>
            </w:pPr>
            <w:r w:rsidRPr="00FC7B08">
              <w:rPr>
                <w:rFonts w:cs="Arial"/>
              </w:rPr>
              <w:lastRenderedPageBreak/>
              <w:t xml:space="preserve">a. at least part of the consideration for that supply is a right to exploit, </w:t>
            </w:r>
          </w:p>
          <w:p w14:paraId="25CAE482" w14:textId="77777777" w:rsidR="00611097" w:rsidRPr="00FC7B08" w:rsidRDefault="00611097" w:rsidP="00783CDC">
            <w:pPr>
              <w:tabs>
                <w:tab w:val="num" w:pos="709"/>
              </w:tabs>
              <w:jc w:val="both"/>
              <w:rPr>
                <w:rFonts w:cs="Arial"/>
              </w:rPr>
            </w:pPr>
            <w:r w:rsidRPr="00FC7B08">
              <w:rPr>
                <w:rFonts w:cs="Arial"/>
              </w:rPr>
              <w:t>and</w:t>
            </w:r>
          </w:p>
          <w:p w14:paraId="73AD2863" w14:textId="77777777" w:rsidR="00611097" w:rsidRPr="00FC7B08" w:rsidRDefault="00611097" w:rsidP="00783CDC">
            <w:pPr>
              <w:tabs>
                <w:tab w:val="num" w:pos="709"/>
              </w:tabs>
              <w:jc w:val="both"/>
              <w:rPr>
                <w:rFonts w:cs="Arial"/>
              </w:rPr>
            </w:pPr>
            <w:r w:rsidRPr="00FC7B08">
              <w:rPr>
                <w:rFonts w:cs="Arial"/>
              </w:rPr>
              <w:t>b. under the Contract the Supplier is exposed to a real operating risk.</w:t>
            </w:r>
          </w:p>
          <w:p w14:paraId="54F36403" w14:textId="77777777" w:rsidR="00611097" w:rsidRPr="00FC7B08" w:rsidRDefault="00611097" w:rsidP="00783CDC">
            <w:pPr>
              <w:tabs>
                <w:tab w:val="num" w:pos="709"/>
              </w:tabs>
              <w:jc w:val="both"/>
              <w:rPr>
                <w:rFonts w:cs="Arial"/>
              </w:rPr>
            </w:pPr>
            <w:r w:rsidRPr="00FC7B08">
              <w:rPr>
                <w:rFonts w:cs="Arial"/>
              </w:rPr>
              <w:t>(It may also be paid for by service users rather than the Authority)</w:t>
            </w:r>
          </w:p>
        </w:tc>
      </w:tr>
      <w:tr w:rsidR="00611097" w:rsidRPr="00FC7B08" w14:paraId="51156BC9" w14:textId="77777777" w:rsidTr="00783CDC">
        <w:tc>
          <w:tcPr>
            <w:tcW w:w="2381" w:type="dxa"/>
          </w:tcPr>
          <w:p w14:paraId="67FB5EFA" w14:textId="77777777" w:rsidR="00611097" w:rsidRPr="00FC7B08" w:rsidRDefault="00611097" w:rsidP="00783CDC">
            <w:pPr>
              <w:tabs>
                <w:tab w:val="num" w:pos="709"/>
              </w:tabs>
              <w:rPr>
                <w:rFonts w:cs="Arial"/>
              </w:rPr>
            </w:pPr>
            <w:r w:rsidRPr="00FC7B08">
              <w:rPr>
                <w:rFonts w:cs="Arial"/>
              </w:rPr>
              <w:lastRenderedPageBreak/>
              <w:t>Conditions of Participation</w:t>
            </w:r>
          </w:p>
        </w:tc>
        <w:tc>
          <w:tcPr>
            <w:tcW w:w="6380" w:type="dxa"/>
          </w:tcPr>
          <w:p w14:paraId="31778426" w14:textId="77777777" w:rsidR="00611097" w:rsidRPr="00FC7B08" w:rsidRDefault="00611097" w:rsidP="00783CDC">
            <w:pPr>
              <w:tabs>
                <w:tab w:val="num" w:pos="709"/>
              </w:tabs>
              <w:jc w:val="both"/>
              <w:rPr>
                <w:rFonts w:cs="Arial"/>
              </w:rPr>
            </w:pPr>
            <w:r w:rsidRPr="00FC7B08">
              <w:rPr>
                <w:rFonts w:cs="Arial"/>
              </w:rPr>
              <w:t>These are conditions that a Supplier must satisfy if the Supplier is to be awarded the Contract. These conditions must be a proportionate means of assuring that a Supplier has: • the legal and financial capacity to perform the Contract, or • the technical ability to perform the Contract</w:t>
            </w:r>
          </w:p>
        </w:tc>
      </w:tr>
      <w:tr w:rsidR="00611097" w:rsidRPr="00FC7B08" w14:paraId="3E519C17" w14:textId="77777777" w:rsidTr="00783CDC">
        <w:tc>
          <w:tcPr>
            <w:tcW w:w="2381" w:type="dxa"/>
          </w:tcPr>
          <w:p w14:paraId="3DD4F0E3" w14:textId="77777777" w:rsidR="00611097" w:rsidRPr="00FC7B08" w:rsidRDefault="00611097" w:rsidP="00783CDC">
            <w:pPr>
              <w:tabs>
                <w:tab w:val="num" w:pos="709"/>
              </w:tabs>
              <w:rPr>
                <w:rFonts w:cs="Arial"/>
              </w:rPr>
            </w:pPr>
            <w:r w:rsidRPr="00FC7B08">
              <w:rPr>
                <w:rFonts w:cs="Arial"/>
              </w:rPr>
              <w:t>Conditions of Tendering</w:t>
            </w:r>
          </w:p>
        </w:tc>
        <w:tc>
          <w:tcPr>
            <w:tcW w:w="6380" w:type="dxa"/>
          </w:tcPr>
          <w:p w14:paraId="2D29F966" w14:textId="77777777" w:rsidR="00611097" w:rsidRPr="00FC7B08" w:rsidRDefault="00611097" w:rsidP="00783CDC">
            <w:pPr>
              <w:tabs>
                <w:tab w:val="num" w:pos="709"/>
              </w:tabs>
              <w:jc w:val="both"/>
              <w:rPr>
                <w:rFonts w:cs="Arial"/>
              </w:rPr>
            </w:pPr>
            <w:r w:rsidRPr="00FC7B08">
              <w:rPr>
                <w:rFonts w:cs="Arial"/>
              </w:rPr>
              <w:t>The rules/conditions by which a competitive procurement process will be conducted, and with which a Supplier must comply if they are not to be excluded from the procurement process</w:t>
            </w:r>
          </w:p>
        </w:tc>
      </w:tr>
      <w:tr w:rsidR="00611097" w:rsidRPr="00FC7B08" w14:paraId="72E0A66D" w14:textId="77777777" w:rsidTr="00783CDC">
        <w:tc>
          <w:tcPr>
            <w:tcW w:w="2381" w:type="dxa"/>
          </w:tcPr>
          <w:p w14:paraId="5BDDF69F" w14:textId="77777777" w:rsidR="00611097" w:rsidRPr="00FC7B08" w:rsidRDefault="00611097" w:rsidP="00783CDC">
            <w:pPr>
              <w:tabs>
                <w:tab w:val="num" w:pos="709"/>
              </w:tabs>
              <w:rPr>
                <w:rFonts w:cs="Arial"/>
              </w:rPr>
            </w:pPr>
            <w:r w:rsidRPr="00FC7B08">
              <w:rPr>
                <w:rFonts w:cs="Arial"/>
              </w:rPr>
              <w:t xml:space="preserve">Conflict Assessment </w:t>
            </w:r>
          </w:p>
        </w:tc>
        <w:tc>
          <w:tcPr>
            <w:tcW w:w="6380" w:type="dxa"/>
          </w:tcPr>
          <w:p w14:paraId="6D4B0A8D" w14:textId="77777777" w:rsidR="00611097" w:rsidRPr="00FC7B08" w:rsidRDefault="00611097" w:rsidP="00783CDC">
            <w:pPr>
              <w:tabs>
                <w:tab w:val="num" w:pos="709"/>
              </w:tabs>
              <w:jc w:val="both"/>
              <w:rPr>
                <w:rFonts w:cs="Arial"/>
              </w:rPr>
            </w:pPr>
            <w:r w:rsidRPr="00FC7B08">
              <w:rPr>
                <w:rFonts w:cs="Arial"/>
              </w:rPr>
              <w:t>An assessment that has been carried out by the Authority and in which it identifies all and any potential or actual conflicts and the actions taken/to be taken to mitigate them to ensure equal treatment.</w:t>
            </w:r>
          </w:p>
        </w:tc>
      </w:tr>
      <w:tr w:rsidR="00611097" w:rsidRPr="00FC7B08" w14:paraId="5FBAD621" w14:textId="77777777" w:rsidTr="00783CDC">
        <w:tc>
          <w:tcPr>
            <w:tcW w:w="2381" w:type="dxa"/>
          </w:tcPr>
          <w:p w14:paraId="2F5D9052" w14:textId="77777777" w:rsidR="00611097" w:rsidRPr="00FC7B08" w:rsidRDefault="00611097" w:rsidP="00783CDC">
            <w:pPr>
              <w:tabs>
                <w:tab w:val="num" w:pos="709"/>
              </w:tabs>
              <w:rPr>
                <w:rFonts w:cs="Arial"/>
              </w:rPr>
            </w:pPr>
            <w:r w:rsidRPr="00FC7B08">
              <w:rPr>
                <w:rFonts w:cs="Arial"/>
              </w:rPr>
              <w:t>Conflict of Interest</w:t>
            </w:r>
          </w:p>
        </w:tc>
        <w:tc>
          <w:tcPr>
            <w:tcW w:w="6380" w:type="dxa"/>
          </w:tcPr>
          <w:p w14:paraId="337662D8" w14:textId="77777777" w:rsidR="00611097" w:rsidRPr="00FC7B08" w:rsidRDefault="00611097" w:rsidP="00783CDC">
            <w:pPr>
              <w:tabs>
                <w:tab w:val="num" w:pos="709"/>
              </w:tabs>
              <w:jc w:val="both"/>
              <w:rPr>
                <w:rFonts w:cs="Arial"/>
              </w:rPr>
            </w:pPr>
            <w:r w:rsidRPr="00FC7B08">
              <w:rPr>
                <w:rFonts w:cs="Arial"/>
              </w:rPr>
              <w:t>The Act requires Contracting Authorities to identify and keep under review actual and potential conflicts of interest. Contracting Authorities must also mitigate conflicts of interest and address circumstances which they consider are likely to cause a reasonable person to wrongly believe there to be a conflict or potential conflict of interest (’perceived conflict of interest’).</w:t>
            </w:r>
          </w:p>
        </w:tc>
      </w:tr>
      <w:tr w:rsidR="00611097" w:rsidRPr="00FC7B08" w14:paraId="1DC941F8" w14:textId="77777777" w:rsidTr="00783CDC">
        <w:tc>
          <w:tcPr>
            <w:tcW w:w="2381" w:type="dxa"/>
          </w:tcPr>
          <w:p w14:paraId="1DB58BC7" w14:textId="77777777" w:rsidR="00611097" w:rsidRPr="00FC7B08" w:rsidRDefault="00611097" w:rsidP="00783CDC">
            <w:pPr>
              <w:tabs>
                <w:tab w:val="num" w:pos="709"/>
              </w:tabs>
              <w:rPr>
                <w:rFonts w:cs="Arial"/>
              </w:rPr>
            </w:pPr>
            <w:r w:rsidRPr="00FC7B08">
              <w:rPr>
                <w:rFonts w:cs="Arial"/>
              </w:rPr>
              <w:t xml:space="preserve">Contract </w:t>
            </w:r>
          </w:p>
        </w:tc>
        <w:tc>
          <w:tcPr>
            <w:tcW w:w="6380" w:type="dxa"/>
          </w:tcPr>
          <w:p w14:paraId="58C01853" w14:textId="77777777" w:rsidR="00611097" w:rsidRPr="00FC7B08" w:rsidRDefault="00611097" w:rsidP="00783CDC">
            <w:pPr>
              <w:tabs>
                <w:tab w:val="num" w:pos="709"/>
              </w:tabs>
              <w:jc w:val="both"/>
              <w:rPr>
                <w:rFonts w:cs="Arial"/>
              </w:rPr>
            </w:pPr>
            <w:r w:rsidRPr="00FC7B08">
              <w:rPr>
                <w:rFonts w:cs="Arial"/>
              </w:rPr>
              <w:t xml:space="preserve">An agreement to be made/concluded in writing between the Authority and a </w:t>
            </w:r>
          </w:p>
          <w:p w14:paraId="5C72097C" w14:textId="77777777" w:rsidR="00611097" w:rsidRPr="00FC7B08" w:rsidRDefault="00611097" w:rsidP="00783CDC">
            <w:pPr>
              <w:tabs>
                <w:tab w:val="num" w:pos="709"/>
              </w:tabs>
              <w:jc w:val="both"/>
              <w:rPr>
                <w:rFonts w:cs="Arial"/>
              </w:rPr>
            </w:pPr>
            <w:r w:rsidRPr="00FC7B08">
              <w:rPr>
                <w:rFonts w:cs="Arial"/>
              </w:rPr>
              <w:t>Supplier for a specific set of requirements.</w:t>
            </w:r>
          </w:p>
          <w:p w14:paraId="1DE2B204" w14:textId="77777777" w:rsidR="00611097" w:rsidRPr="00FC7B08" w:rsidRDefault="00611097" w:rsidP="00783CDC">
            <w:pPr>
              <w:tabs>
                <w:tab w:val="num" w:pos="709"/>
              </w:tabs>
              <w:jc w:val="both"/>
              <w:rPr>
                <w:rFonts w:cs="Arial"/>
              </w:rPr>
            </w:pPr>
            <w:r w:rsidRPr="00FC7B08">
              <w:rPr>
                <w:rFonts w:cs="Arial"/>
              </w:rPr>
              <w:t xml:space="preserve">For a low value contract, this may be made by way of raising a Purchase </w:t>
            </w:r>
          </w:p>
          <w:p w14:paraId="1CD4005F" w14:textId="77777777" w:rsidR="00611097" w:rsidRPr="00FC7B08" w:rsidRDefault="00611097" w:rsidP="00783CDC">
            <w:pPr>
              <w:tabs>
                <w:tab w:val="num" w:pos="709"/>
              </w:tabs>
              <w:jc w:val="both"/>
              <w:rPr>
                <w:rFonts w:cs="Arial"/>
              </w:rPr>
            </w:pPr>
            <w:r w:rsidRPr="00FC7B08">
              <w:rPr>
                <w:rFonts w:cs="Arial"/>
              </w:rPr>
              <w:t xml:space="preserve">Order (PO) and attaching the Authority’s standard PO terms and </w:t>
            </w:r>
          </w:p>
          <w:p w14:paraId="0C1F09D7" w14:textId="77777777" w:rsidR="00611097" w:rsidRPr="00FC7B08" w:rsidRDefault="00611097" w:rsidP="00783CDC">
            <w:pPr>
              <w:tabs>
                <w:tab w:val="num" w:pos="709"/>
              </w:tabs>
              <w:jc w:val="both"/>
              <w:rPr>
                <w:rFonts w:cs="Arial"/>
              </w:rPr>
            </w:pPr>
            <w:r w:rsidRPr="00FC7B08">
              <w:rPr>
                <w:rFonts w:cs="Arial"/>
              </w:rPr>
              <w:t>conditions.</w:t>
            </w:r>
          </w:p>
        </w:tc>
      </w:tr>
      <w:tr w:rsidR="00611097" w:rsidRPr="00FC7B08" w14:paraId="273DFD3E" w14:textId="77777777" w:rsidTr="00783CDC">
        <w:tc>
          <w:tcPr>
            <w:tcW w:w="2381" w:type="dxa"/>
          </w:tcPr>
          <w:p w14:paraId="4CF477CC" w14:textId="77777777" w:rsidR="00611097" w:rsidRPr="00FC7B08" w:rsidRDefault="00611097" w:rsidP="00783CDC">
            <w:pPr>
              <w:tabs>
                <w:tab w:val="num" w:pos="709"/>
              </w:tabs>
              <w:rPr>
                <w:rFonts w:cs="Arial"/>
              </w:rPr>
            </w:pPr>
            <w:r w:rsidRPr="00FC7B08">
              <w:rPr>
                <w:rFonts w:cs="Arial"/>
              </w:rPr>
              <w:t>Contract Award Notice</w:t>
            </w:r>
          </w:p>
        </w:tc>
        <w:tc>
          <w:tcPr>
            <w:tcW w:w="6380" w:type="dxa"/>
          </w:tcPr>
          <w:p w14:paraId="59A4A97F" w14:textId="77777777" w:rsidR="00611097" w:rsidRPr="00FC7B08" w:rsidRDefault="00611097" w:rsidP="00783CDC">
            <w:pPr>
              <w:tabs>
                <w:tab w:val="num" w:pos="709"/>
              </w:tabs>
              <w:jc w:val="both"/>
              <w:rPr>
                <w:rFonts w:cs="Arial"/>
              </w:rPr>
            </w:pPr>
            <w:r w:rsidRPr="00FC7B08">
              <w:rPr>
                <w:rFonts w:cs="Arial"/>
              </w:rPr>
              <w:t>A notice that is published on the Central Digital Platform and that informs the market of and intent to award and where a Mandatory Standstill Period (or Voluntary Standstill Period) is required. This notice initiates that Standstill Period.</w:t>
            </w:r>
          </w:p>
          <w:p w14:paraId="1D07458E" w14:textId="77777777" w:rsidR="00611097" w:rsidRPr="00FC7B08" w:rsidRDefault="00611097" w:rsidP="00783CDC">
            <w:pPr>
              <w:tabs>
                <w:tab w:val="num" w:pos="709"/>
              </w:tabs>
              <w:jc w:val="both"/>
              <w:rPr>
                <w:rFonts w:cs="Arial"/>
              </w:rPr>
            </w:pPr>
            <w:r w:rsidRPr="00FC7B08">
              <w:rPr>
                <w:rFonts w:cs="Arial"/>
              </w:rPr>
              <w:t xml:space="preserve">There is a different form of notice for below and above threshold </w:t>
            </w:r>
          </w:p>
          <w:p w14:paraId="3B0418F3" w14:textId="77777777" w:rsidR="00611097" w:rsidRPr="00FC7B08" w:rsidRDefault="00611097" w:rsidP="00783CDC">
            <w:pPr>
              <w:tabs>
                <w:tab w:val="num" w:pos="709"/>
              </w:tabs>
              <w:jc w:val="both"/>
              <w:rPr>
                <w:rFonts w:cs="Arial"/>
              </w:rPr>
            </w:pPr>
            <w:r w:rsidRPr="00FC7B08">
              <w:rPr>
                <w:rFonts w:cs="Arial"/>
              </w:rPr>
              <w:t>procurements.</w:t>
            </w:r>
          </w:p>
        </w:tc>
      </w:tr>
      <w:tr w:rsidR="00611097" w:rsidRPr="00FC7B08" w14:paraId="253D7A7C" w14:textId="77777777" w:rsidTr="00783CDC">
        <w:tc>
          <w:tcPr>
            <w:tcW w:w="2381" w:type="dxa"/>
          </w:tcPr>
          <w:p w14:paraId="1028FAA2" w14:textId="77777777" w:rsidR="00611097" w:rsidRPr="00FC7B08" w:rsidRDefault="00611097" w:rsidP="00783CDC">
            <w:pPr>
              <w:tabs>
                <w:tab w:val="num" w:pos="709"/>
              </w:tabs>
              <w:rPr>
                <w:rFonts w:cs="Arial"/>
              </w:rPr>
            </w:pPr>
            <w:r w:rsidRPr="00FC7B08">
              <w:rPr>
                <w:rFonts w:cs="Arial"/>
              </w:rPr>
              <w:t>Contract Change Notice</w:t>
            </w:r>
          </w:p>
        </w:tc>
        <w:tc>
          <w:tcPr>
            <w:tcW w:w="6380" w:type="dxa"/>
          </w:tcPr>
          <w:p w14:paraId="0F23DACB" w14:textId="77777777" w:rsidR="00611097" w:rsidRPr="00FC7B08" w:rsidRDefault="00611097" w:rsidP="00783CDC">
            <w:pPr>
              <w:tabs>
                <w:tab w:val="num" w:pos="709"/>
              </w:tabs>
              <w:jc w:val="both"/>
              <w:rPr>
                <w:rFonts w:cs="Arial"/>
              </w:rPr>
            </w:pPr>
            <w:r w:rsidRPr="00FC7B08">
              <w:rPr>
                <w:rFonts w:cs="Arial"/>
              </w:rPr>
              <w:t xml:space="preserve">For Contracts let under the Procurement Act 2023, this is a notice that must </w:t>
            </w:r>
          </w:p>
          <w:p w14:paraId="6D8D4B3A" w14:textId="77777777" w:rsidR="00611097" w:rsidRPr="00FC7B08" w:rsidRDefault="00611097" w:rsidP="00783CDC">
            <w:pPr>
              <w:tabs>
                <w:tab w:val="num" w:pos="709"/>
              </w:tabs>
              <w:jc w:val="both"/>
              <w:rPr>
                <w:rFonts w:cs="Arial"/>
              </w:rPr>
            </w:pPr>
            <w:r w:rsidRPr="00FC7B08">
              <w:rPr>
                <w:rFonts w:cs="Arial"/>
              </w:rPr>
              <w:t xml:space="preserve">be published before a Contract modification is applied in accordance with </w:t>
            </w:r>
          </w:p>
          <w:p w14:paraId="608BD3B9" w14:textId="77777777" w:rsidR="00611097" w:rsidRPr="00FC7B08" w:rsidRDefault="00611097" w:rsidP="00783CDC">
            <w:pPr>
              <w:tabs>
                <w:tab w:val="num" w:pos="709"/>
              </w:tabs>
              <w:jc w:val="both"/>
              <w:rPr>
                <w:rFonts w:cs="Arial"/>
              </w:rPr>
            </w:pPr>
            <w:r w:rsidRPr="00FC7B08">
              <w:rPr>
                <w:rFonts w:cs="Arial"/>
              </w:rPr>
              <w:t>Section 75.</w:t>
            </w:r>
          </w:p>
          <w:p w14:paraId="6F465086" w14:textId="77777777" w:rsidR="00611097" w:rsidRPr="00FC7B08" w:rsidRDefault="00611097" w:rsidP="00783CDC">
            <w:pPr>
              <w:tabs>
                <w:tab w:val="num" w:pos="709"/>
              </w:tabs>
              <w:jc w:val="both"/>
              <w:rPr>
                <w:rFonts w:cs="Arial"/>
              </w:rPr>
            </w:pPr>
            <w:r w:rsidRPr="00FC7B08">
              <w:rPr>
                <w:rFonts w:cs="Arial"/>
              </w:rPr>
              <w:lastRenderedPageBreak/>
              <w:t>For Contracts let under the Public Contracts Regulations 2015, a</w:t>
            </w:r>
          </w:p>
          <w:p w14:paraId="778C093B" w14:textId="77777777" w:rsidR="00611097" w:rsidRPr="00FC7B08" w:rsidRDefault="00611097" w:rsidP="00783CDC">
            <w:pPr>
              <w:tabs>
                <w:tab w:val="num" w:pos="709"/>
              </w:tabs>
              <w:jc w:val="both"/>
              <w:rPr>
                <w:rFonts w:cs="Arial"/>
              </w:rPr>
            </w:pPr>
            <w:r w:rsidRPr="00FC7B08">
              <w:rPr>
                <w:rFonts w:cs="Arial"/>
              </w:rPr>
              <w:t xml:space="preserve">modification notice must be published where a modification is made under </w:t>
            </w:r>
          </w:p>
          <w:p w14:paraId="524B13A5" w14:textId="77777777" w:rsidR="00611097" w:rsidRPr="00FC7B08" w:rsidRDefault="00611097" w:rsidP="00783CDC">
            <w:pPr>
              <w:tabs>
                <w:tab w:val="num" w:pos="709"/>
              </w:tabs>
              <w:jc w:val="both"/>
              <w:rPr>
                <w:rFonts w:cs="Arial"/>
              </w:rPr>
            </w:pPr>
            <w:r w:rsidRPr="00FC7B08">
              <w:rPr>
                <w:rFonts w:cs="Arial"/>
              </w:rPr>
              <w:t>Regulation72(b) or 72(c).</w:t>
            </w:r>
          </w:p>
        </w:tc>
      </w:tr>
      <w:tr w:rsidR="00611097" w:rsidRPr="00FC7B08" w14:paraId="17C8748A" w14:textId="77777777" w:rsidTr="00783CDC">
        <w:tc>
          <w:tcPr>
            <w:tcW w:w="2381" w:type="dxa"/>
          </w:tcPr>
          <w:p w14:paraId="42909CD8" w14:textId="77777777" w:rsidR="00611097" w:rsidRPr="00FC7B08" w:rsidRDefault="00611097" w:rsidP="00783CDC">
            <w:pPr>
              <w:tabs>
                <w:tab w:val="num" w:pos="709"/>
              </w:tabs>
              <w:rPr>
                <w:rFonts w:cs="Arial"/>
              </w:rPr>
            </w:pPr>
            <w:r w:rsidRPr="00FC7B08">
              <w:rPr>
                <w:rFonts w:cs="Arial"/>
              </w:rPr>
              <w:lastRenderedPageBreak/>
              <w:t>Contract Details Notice</w:t>
            </w:r>
          </w:p>
        </w:tc>
        <w:tc>
          <w:tcPr>
            <w:tcW w:w="6380" w:type="dxa"/>
          </w:tcPr>
          <w:p w14:paraId="40DDF458" w14:textId="77777777" w:rsidR="00611097" w:rsidRPr="00FC7B08" w:rsidRDefault="00611097" w:rsidP="00783CDC">
            <w:pPr>
              <w:tabs>
                <w:tab w:val="num" w:pos="709"/>
              </w:tabs>
              <w:jc w:val="both"/>
              <w:rPr>
                <w:rFonts w:cs="Arial"/>
              </w:rPr>
            </w:pPr>
            <w:r w:rsidRPr="00FC7B08">
              <w:rPr>
                <w:rFonts w:cs="Arial"/>
              </w:rPr>
              <w:t xml:space="preserve">A notice that confirms that the Contract has been entered into in </w:t>
            </w:r>
          </w:p>
          <w:p w14:paraId="1DF3A0B3" w14:textId="77777777" w:rsidR="00611097" w:rsidRPr="00FC7B08" w:rsidRDefault="00611097" w:rsidP="00783CDC">
            <w:pPr>
              <w:tabs>
                <w:tab w:val="num" w:pos="709"/>
              </w:tabs>
              <w:jc w:val="both"/>
              <w:rPr>
                <w:rFonts w:cs="Arial"/>
              </w:rPr>
            </w:pPr>
            <w:r w:rsidRPr="00FC7B08">
              <w:rPr>
                <w:rFonts w:cs="Arial"/>
              </w:rPr>
              <w:t xml:space="preserve">accordance with Section 53 of the Procurement Act 2023. There is a </w:t>
            </w:r>
          </w:p>
          <w:p w14:paraId="2668A681" w14:textId="77777777" w:rsidR="00611097" w:rsidRPr="00FC7B08" w:rsidRDefault="00611097" w:rsidP="00783CDC">
            <w:pPr>
              <w:tabs>
                <w:tab w:val="num" w:pos="709"/>
              </w:tabs>
              <w:jc w:val="both"/>
              <w:rPr>
                <w:rFonts w:cs="Arial"/>
              </w:rPr>
            </w:pPr>
            <w:r w:rsidRPr="00FC7B08">
              <w:rPr>
                <w:rFonts w:cs="Arial"/>
              </w:rPr>
              <w:t>different form of notice for below and above threshold procurements.</w:t>
            </w:r>
          </w:p>
        </w:tc>
      </w:tr>
      <w:tr w:rsidR="00611097" w:rsidRPr="00FC7B08" w14:paraId="42810203" w14:textId="77777777" w:rsidTr="00783CDC">
        <w:tc>
          <w:tcPr>
            <w:tcW w:w="2381" w:type="dxa"/>
          </w:tcPr>
          <w:p w14:paraId="002B852A" w14:textId="77777777" w:rsidR="00611097" w:rsidRPr="00FC7B08" w:rsidRDefault="00611097" w:rsidP="00783CDC">
            <w:pPr>
              <w:tabs>
                <w:tab w:val="num" w:pos="709"/>
              </w:tabs>
              <w:rPr>
                <w:rFonts w:cs="Arial"/>
              </w:rPr>
            </w:pPr>
            <w:r w:rsidRPr="00FC7B08">
              <w:rPr>
                <w:rFonts w:cs="Arial"/>
              </w:rPr>
              <w:t>Contract Management</w:t>
            </w:r>
          </w:p>
        </w:tc>
        <w:tc>
          <w:tcPr>
            <w:tcW w:w="6380" w:type="dxa"/>
          </w:tcPr>
          <w:p w14:paraId="20A0441F" w14:textId="77777777" w:rsidR="00611097" w:rsidRPr="00FC7B08" w:rsidRDefault="00611097" w:rsidP="00783CDC">
            <w:pPr>
              <w:tabs>
                <w:tab w:val="num" w:pos="709"/>
              </w:tabs>
              <w:jc w:val="both"/>
              <w:rPr>
                <w:rFonts w:cs="Arial"/>
              </w:rPr>
            </w:pPr>
            <w:r w:rsidRPr="00FC7B08">
              <w:rPr>
                <w:rFonts w:cs="Arial"/>
              </w:rPr>
              <w:t xml:space="preserve">Contract Management is the active management of the relationship </w:t>
            </w:r>
          </w:p>
          <w:p w14:paraId="3F622504" w14:textId="77777777" w:rsidR="00611097" w:rsidRPr="00FC7B08" w:rsidRDefault="00611097" w:rsidP="00783CDC">
            <w:pPr>
              <w:tabs>
                <w:tab w:val="num" w:pos="709"/>
              </w:tabs>
              <w:jc w:val="both"/>
              <w:rPr>
                <w:rFonts w:cs="Arial"/>
              </w:rPr>
            </w:pPr>
            <w:r w:rsidRPr="00FC7B08">
              <w:rPr>
                <w:rFonts w:cs="Arial"/>
              </w:rPr>
              <w:t xml:space="preserve">between the Authority and the Supplier over the term of the Contract for the </w:t>
            </w:r>
          </w:p>
          <w:p w14:paraId="3332E4D1" w14:textId="77777777" w:rsidR="00611097" w:rsidRPr="00FC7B08" w:rsidRDefault="00611097" w:rsidP="00783CDC">
            <w:pPr>
              <w:tabs>
                <w:tab w:val="num" w:pos="709"/>
              </w:tabs>
              <w:jc w:val="both"/>
              <w:rPr>
                <w:rFonts w:cs="Arial"/>
              </w:rPr>
            </w:pPr>
            <w:r w:rsidRPr="00FC7B08">
              <w:rPr>
                <w:rFonts w:cs="Arial"/>
              </w:rPr>
              <w:t>provision of services, goods or works to a set of agreed standards</w:t>
            </w:r>
          </w:p>
        </w:tc>
      </w:tr>
      <w:tr w:rsidR="00611097" w:rsidRPr="00FC7B08" w14:paraId="15FAFBE2" w14:textId="77777777" w:rsidTr="00783CDC">
        <w:tc>
          <w:tcPr>
            <w:tcW w:w="2381" w:type="dxa"/>
          </w:tcPr>
          <w:p w14:paraId="6A370FFE" w14:textId="77777777" w:rsidR="00611097" w:rsidRPr="00FC7B08" w:rsidRDefault="00611097" w:rsidP="00783CDC">
            <w:pPr>
              <w:tabs>
                <w:tab w:val="num" w:pos="709"/>
              </w:tabs>
              <w:rPr>
                <w:rFonts w:cs="Arial"/>
              </w:rPr>
            </w:pPr>
            <w:r w:rsidRPr="00FC7B08">
              <w:rPr>
                <w:rFonts w:cs="Arial"/>
              </w:rPr>
              <w:t>Contract Management Notice</w:t>
            </w:r>
          </w:p>
        </w:tc>
        <w:tc>
          <w:tcPr>
            <w:tcW w:w="6380" w:type="dxa"/>
          </w:tcPr>
          <w:p w14:paraId="5D6D7A7C" w14:textId="77777777" w:rsidR="00611097" w:rsidRPr="00FC7B08" w:rsidRDefault="00611097" w:rsidP="00783CDC">
            <w:pPr>
              <w:tabs>
                <w:tab w:val="num" w:pos="709"/>
              </w:tabs>
              <w:jc w:val="both"/>
              <w:rPr>
                <w:rFonts w:cs="Arial"/>
              </w:rPr>
            </w:pPr>
            <w:r w:rsidRPr="00FC7B08">
              <w:rPr>
                <w:rFonts w:cs="Arial"/>
              </w:rPr>
              <w:t xml:space="preserve">For Contracts valued over £5 million, under the Procurement Act 2023, the </w:t>
            </w:r>
          </w:p>
          <w:p w14:paraId="4C00C083" w14:textId="77777777" w:rsidR="00611097" w:rsidRPr="00FC7B08" w:rsidRDefault="00611097" w:rsidP="00783CDC">
            <w:pPr>
              <w:tabs>
                <w:tab w:val="num" w:pos="709"/>
              </w:tabs>
              <w:jc w:val="both"/>
              <w:rPr>
                <w:rFonts w:cs="Arial"/>
              </w:rPr>
            </w:pPr>
            <w:r w:rsidRPr="00FC7B08">
              <w:rPr>
                <w:rFonts w:cs="Arial"/>
              </w:rPr>
              <w:t xml:space="preserve">Authority is required to publish KPIs and an assessment of performance </w:t>
            </w:r>
          </w:p>
          <w:p w14:paraId="53E636C8" w14:textId="77777777" w:rsidR="00611097" w:rsidRPr="00FC7B08" w:rsidRDefault="00611097" w:rsidP="00783CDC">
            <w:pPr>
              <w:tabs>
                <w:tab w:val="num" w:pos="709"/>
              </w:tabs>
              <w:jc w:val="both"/>
              <w:rPr>
                <w:rFonts w:cs="Arial"/>
              </w:rPr>
            </w:pPr>
            <w:r w:rsidRPr="00FC7B08">
              <w:rPr>
                <w:rFonts w:cs="Arial"/>
              </w:rPr>
              <w:t xml:space="preserve">against those KPIs. </w:t>
            </w:r>
          </w:p>
          <w:p w14:paraId="41D084A7" w14:textId="77777777" w:rsidR="00611097" w:rsidRPr="00FC7B08" w:rsidRDefault="00611097" w:rsidP="00783CDC">
            <w:pPr>
              <w:tabs>
                <w:tab w:val="num" w:pos="709"/>
              </w:tabs>
              <w:jc w:val="both"/>
              <w:rPr>
                <w:rFonts w:cs="Arial"/>
              </w:rPr>
            </w:pPr>
            <w:r w:rsidRPr="00FC7B08">
              <w:rPr>
                <w:rFonts w:cs="Arial"/>
              </w:rPr>
              <w:t xml:space="preserve">In addition, the Authority must publish a poor performance notice </w:t>
            </w:r>
            <w:proofErr w:type="gramStart"/>
            <w:r w:rsidRPr="00FC7B08">
              <w:rPr>
                <w:rFonts w:cs="Arial"/>
              </w:rPr>
              <w:t>where</w:t>
            </w:r>
            <w:proofErr w:type="gramEnd"/>
            <w:r w:rsidRPr="00FC7B08">
              <w:rPr>
                <w:rFonts w:cs="Arial"/>
              </w:rPr>
              <w:t xml:space="preserve"> </w:t>
            </w:r>
          </w:p>
          <w:p w14:paraId="777DC704" w14:textId="77777777" w:rsidR="00611097" w:rsidRPr="00FC7B08" w:rsidRDefault="00611097" w:rsidP="00783CDC">
            <w:pPr>
              <w:tabs>
                <w:tab w:val="num" w:pos="709"/>
              </w:tabs>
              <w:jc w:val="both"/>
              <w:rPr>
                <w:rFonts w:cs="Arial"/>
              </w:rPr>
            </w:pPr>
            <w:r w:rsidRPr="00FC7B08">
              <w:rPr>
                <w:rFonts w:cs="Arial"/>
              </w:rPr>
              <w:t xml:space="preserve">the Supplier has breached a Public Contract and that breach has resulted </w:t>
            </w:r>
          </w:p>
          <w:p w14:paraId="2F48E82E" w14:textId="77777777" w:rsidR="00611097" w:rsidRPr="00FC7B08" w:rsidRDefault="00611097" w:rsidP="00783CDC">
            <w:pPr>
              <w:tabs>
                <w:tab w:val="num" w:pos="709"/>
              </w:tabs>
              <w:jc w:val="both"/>
              <w:rPr>
                <w:rFonts w:cs="Arial"/>
              </w:rPr>
            </w:pPr>
            <w:r w:rsidRPr="00FC7B08">
              <w:rPr>
                <w:rFonts w:cs="Arial"/>
              </w:rPr>
              <w:t xml:space="preserve">in termination, partial termination, award of damages, or a settlement </w:t>
            </w:r>
          </w:p>
          <w:p w14:paraId="1AFFECC7" w14:textId="77777777" w:rsidR="00611097" w:rsidRPr="00FC7B08" w:rsidRDefault="00611097" w:rsidP="00783CDC">
            <w:pPr>
              <w:tabs>
                <w:tab w:val="num" w:pos="709"/>
              </w:tabs>
              <w:jc w:val="both"/>
              <w:rPr>
                <w:rFonts w:cs="Arial"/>
              </w:rPr>
            </w:pPr>
            <w:proofErr w:type="gramStart"/>
            <w:r w:rsidRPr="00FC7B08">
              <w:rPr>
                <w:rFonts w:cs="Arial"/>
              </w:rPr>
              <w:t>agreement;</w:t>
            </w:r>
            <w:proofErr w:type="gramEnd"/>
            <w:r w:rsidRPr="00FC7B08">
              <w:rPr>
                <w:rFonts w:cs="Arial"/>
              </w:rPr>
              <w:t xml:space="preserve"> or the Authority considers that a Supplier is not performing a </w:t>
            </w:r>
          </w:p>
          <w:p w14:paraId="672B4D61" w14:textId="77777777" w:rsidR="00611097" w:rsidRPr="00FC7B08" w:rsidRDefault="00611097" w:rsidP="00783CDC">
            <w:pPr>
              <w:tabs>
                <w:tab w:val="num" w:pos="709"/>
              </w:tabs>
              <w:jc w:val="both"/>
              <w:rPr>
                <w:rFonts w:cs="Arial"/>
              </w:rPr>
            </w:pPr>
            <w:r w:rsidRPr="00FC7B08">
              <w:rPr>
                <w:rFonts w:cs="Arial"/>
              </w:rPr>
              <w:t xml:space="preserve">Public Contract to the Authority’s satisfaction (even if the Supplier is not in </w:t>
            </w:r>
          </w:p>
          <w:p w14:paraId="03448032" w14:textId="77777777" w:rsidR="00611097" w:rsidRPr="00FC7B08" w:rsidRDefault="00611097" w:rsidP="00783CDC">
            <w:pPr>
              <w:tabs>
                <w:tab w:val="num" w:pos="709"/>
              </w:tabs>
              <w:jc w:val="both"/>
              <w:rPr>
                <w:rFonts w:cs="Arial"/>
              </w:rPr>
            </w:pPr>
            <w:r w:rsidRPr="00FC7B08">
              <w:rPr>
                <w:rFonts w:cs="Arial"/>
              </w:rPr>
              <w:t xml:space="preserve">breach of the contract); and having been given a proper opportunity to </w:t>
            </w:r>
          </w:p>
          <w:p w14:paraId="75F6BE99" w14:textId="77777777" w:rsidR="00611097" w:rsidRPr="00FC7B08" w:rsidRDefault="00611097" w:rsidP="00783CDC">
            <w:pPr>
              <w:tabs>
                <w:tab w:val="num" w:pos="709"/>
              </w:tabs>
              <w:jc w:val="both"/>
              <w:rPr>
                <w:rFonts w:cs="Arial"/>
              </w:rPr>
            </w:pPr>
            <w:r w:rsidRPr="00FC7B08">
              <w:rPr>
                <w:rFonts w:cs="Arial"/>
              </w:rPr>
              <w:t>improve performance has failed to do so</w:t>
            </w:r>
          </w:p>
        </w:tc>
      </w:tr>
      <w:tr w:rsidR="00611097" w:rsidRPr="00FC7B08" w14:paraId="4A3873D6" w14:textId="77777777" w:rsidTr="00783CDC">
        <w:tc>
          <w:tcPr>
            <w:tcW w:w="2381" w:type="dxa"/>
          </w:tcPr>
          <w:p w14:paraId="589DC0BA" w14:textId="77777777" w:rsidR="00611097" w:rsidRPr="00FC7B08" w:rsidRDefault="00611097" w:rsidP="00783CDC">
            <w:pPr>
              <w:tabs>
                <w:tab w:val="num" w:pos="709"/>
              </w:tabs>
              <w:rPr>
                <w:rFonts w:cs="Arial"/>
              </w:rPr>
            </w:pPr>
            <w:r w:rsidRPr="00FC7B08">
              <w:rPr>
                <w:rFonts w:cs="Arial"/>
              </w:rPr>
              <w:t>Contract Managers/Contracting Officer</w:t>
            </w:r>
          </w:p>
        </w:tc>
        <w:tc>
          <w:tcPr>
            <w:tcW w:w="6380" w:type="dxa"/>
          </w:tcPr>
          <w:p w14:paraId="36F77F2E" w14:textId="77777777" w:rsidR="00611097" w:rsidRPr="00FC7B08" w:rsidRDefault="00611097" w:rsidP="00783CDC">
            <w:pPr>
              <w:tabs>
                <w:tab w:val="num" w:pos="709"/>
              </w:tabs>
              <w:jc w:val="both"/>
              <w:rPr>
                <w:rFonts w:cs="Arial"/>
              </w:rPr>
            </w:pPr>
            <w:r w:rsidRPr="00FC7B08">
              <w:rPr>
                <w:rFonts w:cs="Arial"/>
              </w:rPr>
              <w:t xml:space="preserve">An Officer with responsibility for conducting the purchasing processes for </w:t>
            </w:r>
          </w:p>
          <w:p w14:paraId="4FD6D8DC" w14:textId="77777777" w:rsidR="00611097" w:rsidRPr="00FC7B08" w:rsidRDefault="00611097" w:rsidP="00783CDC">
            <w:pPr>
              <w:tabs>
                <w:tab w:val="num" w:pos="709"/>
              </w:tabs>
              <w:jc w:val="both"/>
              <w:rPr>
                <w:rFonts w:cs="Arial"/>
              </w:rPr>
            </w:pPr>
            <w:r w:rsidRPr="00FC7B08">
              <w:rPr>
                <w:rFonts w:cs="Arial"/>
              </w:rPr>
              <w:t xml:space="preserve">the purchase of works, goods or services on behalf of the Authority and that </w:t>
            </w:r>
          </w:p>
          <w:p w14:paraId="004A3EE7" w14:textId="77777777" w:rsidR="00611097" w:rsidRPr="00FC7B08" w:rsidRDefault="00611097" w:rsidP="00783CDC">
            <w:pPr>
              <w:tabs>
                <w:tab w:val="num" w:pos="709"/>
              </w:tabs>
              <w:jc w:val="both"/>
              <w:rPr>
                <w:rFonts w:cs="Arial"/>
              </w:rPr>
            </w:pPr>
            <w:r w:rsidRPr="00FC7B08">
              <w:rPr>
                <w:rFonts w:cs="Arial"/>
              </w:rPr>
              <w:t xml:space="preserve">manages the resultant Contract and ensures day-to-day activities are </w:t>
            </w:r>
          </w:p>
          <w:p w14:paraId="3B5BC244" w14:textId="77777777" w:rsidR="00611097" w:rsidRPr="00FC7B08" w:rsidRDefault="00611097" w:rsidP="00783CDC">
            <w:pPr>
              <w:tabs>
                <w:tab w:val="num" w:pos="709"/>
              </w:tabs>
              <w:jc w:val="both"/>
              <w:rPr>
                <w:rFonts w:cs="Arial"/>
              </w:rPr>
            </w:pPr>
            <w:r w:rsidRPr="00FC7B08">
              <w:rPr>
                <w:rFonts w:cs="Arial"/>
              </w:rPr>
              <w:t>conducted in accordance with its terms and conditions.</w:t>
            </w:r>
          </w:p>
        </w:tc>
      </w:tr>
      <w:tr w:rsidR="00611097" w:rsidRPr="00FC7B08" w14:paraId="64241C59" w14:textId="77777777" w:rsidTr="00783CDC">
        <w:tc>
          <w:tcPr>
            <w:tcW w:w="2381" w:type="dxa"/>
          </w:tcPr>
          <w:p w14:paraId="72C0A564" w14:textId="77777777" w:rsidR="00611097" w:rsidRPr="00FC7B08" w:rsidRDefault="00611097" w:rsidP="00783CDC">
            <w:pPr>
              <w:tabs>
                <w:tab w:val="num" w:pos="709"/>
              </w:tabs>
              <w:rPr>
                <w:rFonts w:cs="Arial"/>
              </w:rPr>
            </w:pPr>
            <w:r w:rsidRPr="00FC7B08">
              <w:rPr>
                <w:rFonts w:cs="Arial"/>
              </w:rPr>
              <w:t xml:space="preserve">Contract Modification </w:t>
            </w:r>
          </w:p>
        </w:tc>
        <w:tc>
          <w:tcPr>
            <w:tcW w:w="6380" w:type="dxa"/>
          </w:tcPr>
          <w:p w14:paraId="6395E68F" w14:textId="77777777" w:rsidR="00611097" w:rsidRPr="00FC7B08" w:rsidRDefault="00611097" w:rsidP="00783CDC">
            <w:pPr>
              <w:tabs>
                <w:tab w:val="num" w:pos="709"/>
              </w:tabs>
              <w:jc w:val="both"/>
              <w:rPr>
                <w:rFonts w:cs="Arial"/>
              </w:rPr>
            </w:pPr>
            <w:r w:rsidRPr="00FC7B08">
              <w:rPr>
                <w:rFonts w:cs="Arial"/>
              </w:rPr>
              <w:t xml:space="preserve">For Contracts let under the Procurement Act 2023, this is a modification </w:t>
            </w:r>
          </w:p>
          <w:p w14:paraId="08BAF842" w14:textId="77777777" w:rsidR="00611097" w:rsidRPr="00FC7B08" w:rsidRDefault="00611097" w:rsidP="00783CDC">
            <w:pPr>
              <w:tabs>
                <w:tab w:val="num" w:pos="709"/>
              </w:tabs>
              <w:jc w:val="both"/>
              <w:rPr>
                <w:rFonts w:cs="Arial"/>
              </w:rPr>
            </w:pPr>
            <w:r w:rsidRPr="00FC7B08">
              <w:rPr>
                <w:rFonts w:cs="Arial"/>
              </w:rPr>
              <w:t xml:space="preserve">permitted under Section 74 and Schedule 8 of the Act or is not a </w:t>
            </w:r>
          </w:p>
          <w:p w14:paraId="07D2BC92" w14:textId="77777777" w:rsidR="00611097" w:rsidRPr="00FC7B08" w:rsidRDefault="00611097" w:rsidP="00783CDC">
            <w:pPr>
              <w:tabs>
                <w:tab w:val="num" w:pos="709"/>
              </w:tabs>
              <w:jc w:val="both"/>
              <w:rPr>
                <w:rFonts w:cs="Arial"/>
              </w:rPr>
            </w:pPr>
            <w:r w:rsidRPr="00FC7B08">
              <w:rPr>
                <w:rFonts w:cs="Arial"/>
              </w:rPr>
              <w:t xml:space="preserve">substantial modification or is a below-threshold modification. </w:t>
            </w:r>
          </w:p>
          <w:p w14:paraId="3A98D02E" w14:textId="77777777" w:rsidR="00611097" w:rsidRPr="00FC7B08" w:rsidRDefault="00611097" w:rsidP="00783CDC">
            <w:pPr>
              <w:tabs>
                <w:tab w:val="num" w:pos="709"/>
              </w:tabs>
              <w:jc w:val="both"/>
              <w:rPr>
                <w:rFonts w:cs="Arial"/>
              </w:rPr>
            </w:pPr>
            <w:r w:rsidRPr="00FC7B08">
              <w:rPr>
                <w:rFonts w:cs="Arial"/>
              </w:rPr>
              <w:t xml:space="preserve">For Contracts let under the Public Contracts Regulations 2015, this is a </w:t>
            </w:r>
          </w:p>
          <w:p w14:paraId="137755D2" w14:textId="77777777" w:rsidR="00611097" w:rsidRPr="00FC7B08" w:rsidRDefault="00611097" w:rsidP="00783CDC">
            <w:pPr>
              <w:tabs>
                <w:tab w:val="num" w:pos="709"/>
              </w:tabs>
              <w:jc w:val="both"/>
              <w:rPr>
                <w:rFonts w:cs="Arial"/>
              </w:rPr>
            </w:pPr>
            <w:r w:rsidRPr="00FC7B08">
              <w:rPr>
                <w:rFonts w:cs="Arial"/>
              </w:rPr>
              <w:lastRenderedPageBreak/>
              <w:t>modification permitted under Regulation 72.</w:t>
            </w:r>
          </w:p>
        </w:tc>
      </w:tr>
      <w:tr w:rsidR="00611097" w:rsidRPr="00FC7B08" w14:paraId="5867C59A" w14:textId="77777777" w:rsidTr="00783CDC">
        <w:tc>
          <w:tcPr>
            <w:tcW w:w="2381" w:type="dxa"/>
          </w:tcPr>
          <w:p w14:paraId="586071F9" w14:textId="77777777" w:rsidR="00611097" w:rsidRPr="00FC7B08" w:rsidRDefault="00611097" w:rsidP="00783CDC">
            <w:pPr>
              <w:tabs>
                <w:tab w:val="num" w:pos="709"/>
              </w:tabs>
              <w:rPr>
                <w:rFonts w:cs="Arial"/>
              </w:rPr>
            </w:pPr>
            <w:r w:rsidRPr="00FC7B08">
              <w:rPr>
                <w:rFonts w:cs="Arial"/>
              </w:rPr>
              <w:lastRenderedPageBreak/>
              <w:t>Contract Standing Orders (CSOs)</w:t>
            </w:r>
          </w:p>
        </w:tc>
        <w:tc>
          <w:tcPr>
            <w:tcW w:w="6380" w:type="dxa"/>
          </w:tcPr>
          <w:p w14:paraId="07015007" w14:textId="77777777" w:rsidR="00611097" w:rsidRPr="00FC7B08" w:rsidRDefault="00611097" w:rsidP="00783CDC">
            <w:pPr>
              <w:tabs>
                <w:tab w:val="num" w:pos="709"/>
              </w:tabs>
              <w:jc w:val="both"/>
              <w:rPr>
                <w:rFonts w:cs="Arial"/>
              </w:rPr>
            </w:pPr>
            <w:r w:rsidRPr="00FC7B08">
              <w:rPr>
                <w:rFonts w:cs="Arial"/>
              </w:rPr>
              <w:t>The key document which sets out the Authority’s principles of procurement, roles and responsibilities, contract procedure rules and processes involved in purchasing services, goods, and works contracts.</w:t>
            </w:r>
          </w:p>
        </w:tc>
      </w:tr>
      <w:tr w:rsidR="00611097" w:rsidRPr="00FC7B08" w14:paraId="1067A784" w14:textId="77777777" w:rsidTr="00783CDC">
        <w:tc>
          <w:tcPr>
            <w:tcW w:w="2381" w:type="dxa"/>
          </w:tcPr>
          <w:p w14:paraId="20149378" w14:textId="77777777" w:rsidR="00611097" w:rsidRPr="00FC7B08" w:rsidRDefault="00611097" w:rsidP="00783CDC">
            <w:pPr>
              <w:tabs>
                <w:tab w:val="num" w:pos="709"/>
              </w:tabs>
              <w:rPr>
                <w:rFonts w:cs="Arial"/>
              </w:rPr>
            </w:pPr>
            <w:r w:rsidRPr="00FC7B08">
              <w:rPr>
                <w:rFonts w:cs="Arial"/>
              </w:rPr>
              <w:t>Contracts Register</w:t>
            </w:r>
          </w:p>
        </w:tc>
        <w:tc>
          <w:tcPr>
            <w:tcW w:w="6380" w:type="dxa"/>
          </w:tcPr>
          <w:p w14:paraId="506A12FF" w14:textId="77777777" w:rsidR="00611097" w:rsidRPr="00FC7B08" w:rsidRDefault="00611097" w:rsidP="00783CDC">
            <w:pPr>
              <w:tabs>
                <w:tab w:val="num" w:pos="709"/>
              </w:tabs>
              <w:jc w:val="both"/>
              <w:rPr>
                <w:rFonts w:cs="Arial"/>
              </w:rPr>
            </w:pPr>
            <w:r w:rsidRPr="00FC7B08">
              <w:rPr>
                <w:rFonts w:cs="Arial"/>
              </w:rPr>
              <w:t xml:space="preserve">A register of the Authority’s Contracts that exceed £30,000, including VAT, made publicly available via the Authority’s E-Procurement System </w:t>
            </w:r>
          </w:p>
        </w:tc>
      </w:tr>
      <w:tr w:rsidR="00611097" w:rsidRPr="00FC7B08" w14:paraId="183D293E" w14:textId="77777777" w:rsidTr="00783CDC">
        <w:tc>
          <w:tcPr>
            <w:tcW w:w="2381" w:type="dxa"/>
          </w:tcPr>
          <w:p w14:paraId="7392357D" w14:textId="77777777" w:rsidR="00611097" w:rsidRPr="00FC7B08" w:rsidRDefault="00611097" w:rsidP="00783CDC">
            <w:pPr>
              <w:tabs>
                <w:tab w:val="num" w:pos="709"/>
              </w:tabs>
              <w:rPr>
                <w:rFonts w:cs="Arial"/>
              </w:rPr>
            </w:pPr>
            <w:r w:rsidRPr="00FC7B08">
              <w:rPr>
                <w:rFonts w:cs="Arial"/>
              </w:rPr>
              <w:t>Contract Value</w:t>
            </w:r>
          </w:p>
        </w:tc>
        <w:tc>
          <w:tcPr>
            <w:tcW w:w="6380" w:type="dxa"/>
          </w:tcPr>
          <w:p w14:paraId="4B1AE1A3" w14:textId="77777777" w:rsidR="00611097" w:rsidRPr="00FC7B08" w:rsidRDefault="00611097" w:rsidP="00783CDC">
            <w:pPr>
              <w:tabs>
                <w:tab w:val="num" w:pos="709"/>
              </w:tabs>
              <w:jc w:val="both"/>
              <w:rPr>
                <w:rFonts w:cs="Arial"/>
              </w:rPr>
            </w:pPr>
            <w:r w:rsidRPr="00FC7B08">
              <w:rPr>
                <w:rFonts w:cs="Arial"/>
              </w:rPr>
              <w:t xml:space="preserve">The estimated total monetary value of a Contract over its full duration and </w:t>
            </w:r>
          </w:p>
          <w:p w14:paraId="614F1356" w14:textId="77777777" w:rsidR="00611097" w:rsidRPr="00FC7B08" w:rsidRDefault="00611097" w:rsidP="00783CDC">
            <w:pPr>
              <w:tabs>
                <w:tab w:val="num" w:pos="709"/>
              </w:tabs>
              <w:jc w:val="both"/>
              <w:rPr>
                <w:rFonts w:cs="Arial"/>
              </w:rPr>
            </w:pPr>
            <w:r w:rsidRPr="00FC7B08">
              <w:rPr>
                <w:rFonts w:cs="Arial"/>
              </w:rPr>
              <w:t xml:space="preserve">any extensions or potential variations. (N.B. not just the annual value.) </w:t>
            </w:r>
          </w:p>
          <w:p w14:paraId="31A5C460" w14:textId="77777777" w:rsidR="00611097" w:rsidRPr="00FC7B08" w:rsidRDefault="00611097" w:rsidP="00783CDC">
            <w:pPr>
              <w:tabs>
                <w:tab w:val="num" w:pos="709"/>
              </w:tabs>
              <w:jc w:val="both"/>
              <w:rPr>
                <w:rFonts w:cs="Arial"/>
              </w:rPr>
            </w:pPr>
            <w:r w:rsidRPr="00FC7B08">
              <w:rPr>
                <w:rFonts w:cs="Arial"/>
              </w:rPr>
              <w:t xml:space="preserve">Where the duration of a Contract is indeterminate, this will be taken to be </w:t>
            </w:r>
          </w:p>
          <w:p w14:paraId="3F6B7390" w14:textId="77777777" w:rsidR="00611097" w:rsidRPr="00FC7B08" w:rsidRDefault="00611097" w:rsidP="00783CDC">
            <w:pPr>
              <w:tabs>
                <w:tab w:val="num" w:pos="709"/>
              </w:tabs>
              <w:jc w:val="both"/>
              <w:rPr>
                <w:rFonts w:cs="Arial"/>
              </w:rPr>
            </w:pPr>
            <w:r w:rsidRPr="00FC7B08">
              <w:rPr>
                <w:rFonts w:cs="Arial"/>
              </w:rPr>
              <w:t>the estimated value of the Contract over a period of four years</w:t>
            </w:r>
          </w:p>
        </w:tc>
      </w:tr>
      <w:tr w:rsidR="00611097" w:rsidRPr="00FC7B08" w14:paraId="37A4ED46" w14:textId="77777777" w:rsidTr="00783CDC">
        <w:tc>
          <w:tcPr>
            <w:tcW w:w="2381" w:type="dxa"/>
          </w:tcPr>
          <w:p w14:paraId="7D63DF66" w14:textId="77777777" w:rsidR="00611097" w:rsidRPr="00FC7B08" w:rsidRDefault="00611097" w:rsidP="00783CDC">
            <w:pPr>
              <w:tabs>
                <w:tab w:val="num" w:pos="709"/>
              </w:tabs>
              <w:rPr>
                <w:rFonts w:cs="Arial"/>
              </w:rPr>
            </w:pPr>
            <w:r w:rsidRPr="00FC7B08">
              <w:rPr>
                <w:rFonts w:cs="Arial"/>
              </w:rPr>
              <w:t>Covered Procurement</w:t>
            </w:r>
          </w:p>
        </w:tc>
        <w:tc>
          <w:tcPr>
            <w:tcW w:w="6380" w:type="dxa"/>
          </w:tcPr>
          <w:p w14:paraId="7B7E4EE0" w14:textId="77777777" w:rsidR="00611097" w:rsidRPr="00FC7B08" w:rsidRDefault="00611097" w:rsidP="00783CDC">
            <w:pPr>
              <w:tabs>
                <w:tab w:val="num" w:pos="709"/>
              </w:tabs>
              <w:jc w:val="both"/>
              <w:rPr>
                <w:rFonts w:cs="Arial"/>
              </w:rPr>
            </w:pPr>
            <w:r w:rsidRPr="00FC7B08">
              <w:rPr>
                <w:rFonts w:cs="Arial"/>
              </w:rPr>
              <w:t>An above threshold procurement that is intended to result in a Public Contract. PPN-11_23-New-Thresholds.pdf (publishing.service.gov.uk)</w:t>
            </w:r>
          </w:p>
        </w:tc>
      </w:tr>
      <w:tr w:rsidR="00611097" w:rsidRPr="00FC7B08" w14:paraId="793B9ACA" w14:textId="77777777" w:rsidTr="00783CDC">
        <w:tc>
          <w:tcPr>
            <w:tcW w:w="2381" w:type="dxa"/>
          </w:tcPr>
          <w:p w14:paraId="4D2F60AF" w14:textId="77777777" w:rsidR="00611097" w:rsidRPr="00FC7B08" w:rsidRDefault="00611097" w:rsidP="00783CDC">
            <w:pPr>
              <w:tabs>
                <w:tab w:val="num" w:pos="709"/>
              </w:tabs>
              <w:rPr>
                <w:rFonts w:cs="Arial"/>
              </w:rPr>
            </w:pPr>
            <w:r w:rsidRPr="00FC7B08">
              <w:rPr>
                <w:rFonts w:cs="Arial"/>
              </w:rPr>
              <w:t>Data Protection Act 2018</w:t>
            </w:r>
          </w:p>
        </w:tc>
        <w:tc>
          <w:tcPr>
            <w:tcW w:w="6380" w:type="dxa"/>
          </w:tcPr>
          <w:p w14:paraId="2D9CF3A4" w14:textId="77777777" w:rsidR="00611097" w:rsidRPr="00FC7B08" w:rsidRDefault="00611097" w:rsidP="00783CDC">
            <w:pPr>
              <w:tabs>
                <w:tab w:val="num" w:pos="709"/>
              </w:tabs>
              <w:jc w:val="both"/>
              <w:rPr>
                <w:rFonts w:cs="Arial"/>
              </w:rPr>
            </w:pPr>
            <w:r w:rsidRPr="00FC7B08">
              <w:rPr>
                <w:rFonts w:cs="Arial"/>
              </w:rPr>
              <w:t>The legislation that controls how personal information is used by organisations, businesses, and/or the Government.</w:t>
            </w:r>
          </w:p>
        </w:tc>
      </w:tr>
      <w:tr w:rsidR="00611097" w:rsidRPr="00FC7B08" w14:paraId="2989346C" w14:textId="77777777" w:rsidTr="00783CDC">
        <w:tc>
          <w:tcPr>
            <w:tcW w:w="2381" w:type="dxa"/>
          </w:tcPr>
          <w:p w14:paraId="7EAE2AC5" w14:textId="77777777" w:rsidR="00611097" w:rsidRPr="00FC7B08" w:rsidRDefault="00611097" w:rsidP="00783CDC">
            <w:pPr>
              <w:tabs>
                <w:tab w:val="num" w:pos="709"/>
              </w:tabs>
              <w:rPr>
                <w:rFonts w:cs="Arial"/>
              </w:rPr>
            </w:pPr>
            <w:r w:rsidRPr="00FC7B08">
              <w:rPr>
                <w:rFonts w:cs="Arial"/>
              </w:rPr>
              <w:t>Dialogue</w:t>
            </w:r>
          </w:p>
        </w:tc>
        <w:tc>
          <w:tcPr>
            <w:tcW w:w="6380" w:type="dxa"/>
          </w:tcPr>
          <w:p w14:paraId="7AABBD47" w14:textId="77777777" w:rsidR="00611097" w:rsidRPr="00FC7B08" w:rsidRDefault="00611097" w:rsidP="00783CDC">
            <w:pPr>
              <w:tabs>
                <w:tab w:val="num" w:pos="709"/>
              </w:tabs>
              <w:jc w:val="both"/>
              <w:rPr>
                <w:rFonts w:cs="Arial"/>
              </w:rPr>
            </w:pPr>
            <w:r w:rsidRPr="00FC7B08">
              <w:rPr>
                <w:rFonts w:cs="Arial"/>
              </w:rPr>
              <w:t>A discussion between the Authority and Suppliers about any aspect of the procurement.</w:t>
            </w:r>
          </w:p>
        </w:tc>
      </w:tr>
      <w:tr w:rsidR="00611097" w:rsidRPr="00FC7B08" w14:paraId="08AF9BF8" w14:textId="77777777" w:rsidTr="00783CDC">
        <w:tc>
          <w:tcPr>
            <w:tcW w:w="2381" w:type="dxa"/>
          </w:tcPr>
          <w:p w14:paraId="0FACCECE" w14:textId="77777777" w:rsidR="00611097" w:rsidRPr="00FC7B08" w:rsidRDefault="00611097" w:rsidP="00783CDC">
            <w:pPr>
              <w:tabs>
                <w:tab w:val="num" w:pos="709"/>
              </w:tabs>
              <w:rPr>
                <w:rFonts w:cs="Arial"/>
              </w:rPr>
            </w:pPr>
            <w:r w:rsidRPr="00FC7B08">
              <w:rPr>
                <w:rFonts w:cs="Arial"/>
              </w:rPr>
              <w:t>Direct Award</w:t>
            </w:r>
          </w:p>
        </w:tc>
        <w:tc>
          <w:tcPr>
            <w:tcW w:w="6380" w:type="dxa"/>
          </w:tcPr>
          <w:p w14:paraId="738677D2" w14:textId="77777777" w:rsidR="00611097" w:rsidRPr="00FC7B08" w:rsidRDefault="00611097" w:rsidP="00783CDC">
            <w:pPr>
              <w:tabs>
                <w:tab w:val="num" w:pos="709"/>
              </w:tabs>
              <w:jc w:val="both"/>
              <w:rPr>
                <w:rFonts w:cs="Arial"/>
              </w:rPr>
            </w:pPr>
            <w:r w:rsidRPr="00FC7B08">
              <w:rPr>
                <w:rFonts w:cs="Arial"/>
              </w:rPr>
              <w:t>The award of a Contract without a competitive process</w:t>
            </w:r>
          </w:p>
        </w:tc>
      </w:tr>
      <w:tr w:rsidR="00611097" w:rsidRPr="00FC7B08" w14:paraId="015C374A" w14:textId="77777777" w:rsidTr="00783CDC">
        <w:tc>
          <w:tcPr>
            <w:tcW w:w="2381" w:type="dxa"/>
          </w:tcPr>
          <w:p w14:paraId="53FF2321" w14:textId="77777777" w:rsidR="00611097" w:rsidRPr="00FC7B08" w:rsidRDefault="00611097" w:rsidP="00783CDC">
            <w:pPr>
              <w:tabs>
                <w:tab w:val="num" w:pos="709"/>
              </w:tabs>
              <w:rPr>
                <w:rFonts w:cs="Arial"/>
              </w:rPr>
            </w:pPr>
            <w:r w:rsidRPr="00FC7B08">
              <w:rPr>
                <w:rFonts w:cs="Arial"/>
              </w:rPr>
              <w:t>Discretionary Exclusion Grounds</w:t>
            </w:r>
          </w:p>
        </w:tc>
        <w:tc>
          <w:tcPr>
            <w:tcW w:w="6380" w:type="dxa"/>
          </w:tcPr>
          <w:p w14:paraId="7DF37F01" w14:textId="77777777" w:rsidR="00611097" w:rsidRPr="00FC7B08" w:rsidRDefault="00611097" w:rsidP="00783CDC">
            <w:pPr>
              <w:tabs>
                <w:tab w:val="num" w:pos="709"/>
              </w:tabs>
              <w:jc w:val="both"/>
              <w:rPr>
                <w:rFonts w:cs="Arial"/>
              </w:rPr>
            </w:pPr>
            <w:r w:rsidRPr="00FC7B08">
              <w:rPr>
                <w:rFonts w:cs="Arial"/>
              </w:rPr>
              <w:t>These are set out in Schedule 7 of the Procurement Act 2023</w:t>
            </w:r>
          </w:p>
        </w:tc>
      </w:tr>
      <w:tr w:rsidR="00611097" w:rsidRPr="00FC7B08" w14:paraId="2E80F750" w14:textId="77777777" w:rsidTr="00783CDC">
        <w:tc>
          <w:tcPr>
            <w:tcW w:w="2381" w:type="dxa"/>
          </w:tcPr>
          <w:p w14:paraId="49C1B0FA" w14:textId="77777777" w:rsidR="00611097" w:rsidRPr="00FC7B08" w:rsidRDefault="00611097" w:rsidP="00783CDC">
            <w:pPr>
              <w:tabs>
                <w:tab w:val="num" w:pos="709"/>
              </w:tabs>
              <w:rPr>
                <w:rFonts w:cs="Arial"/>
              </w:rPr>
            </w:pPr>
            <w:r w:rsidRPr="00FC7B08">
              <w:rPr>
                <w:rFonts w:cs="Arial"/>
              </w:rPr>
              <w:t>Dynamic Market</w:t>
            </w:r>
          </w:p>
        </w:tc>
        <w:tc>
          <w:tcPr>
            <w:tcW w:w="6380" w:type="dxa"/>
          </w:tcPr>
          <w:p w14:paraId="26AF4F46" w14:textId="77777777" w:rsidR="00611097" w:rsidRPr="00FC7B08" w:rsidRDefault="00611097" w:rsidP="00783CDC">
            <w:pPr>
              <w:tabs>
                <w:tab w:val="num" w:pos="709"/>
              </w:tabs>
              <w:jc w:val="both"/>
              <w:rPr>
                <w:rFonts w:cs="Arial"/>
              </w:rPr>
            </w:pPr>
            <w:r w:rsidRPr="00FC7B08">
              <w:rPr>
                <w:rFonts w:cs="Arial"/>
              </w:rPr>
              <w:t>A list of Suppliers who have met the published conditions of membership and are eligible to submit a Tender against a competition let under the market. These markets can be set up to purchase any requirements that the Authority may wish to purchase and require the use of the competitive flexible procedure to award the Contract.</w:t>
            </w:r>
          </w:p>
        </w:tc>
      </w:tr>
      <w:tr w:rsidR="00611097" w:rsidRPr="00FC7B08" w14:paraId="7F2C13A5" w14:textId="77777777" w:rsidTr="00783CDC">
        <w:tc>
          <w:tcPr>
            <w:tcW w:w="2381" w:type="dxa"/>
          </w:tcPr>
          <w:p w14:paraId="249C8B76" w14:textId="77777777" w:rsidR="00611097" w:rsidRPr="00FC7B08" w:rsidRDefault="00611097" w:rsidP="00783CDC">
            <w:pPr>
              <w:tabs>
                <w:tab w:val="num" w:pos="709"/>
              </w:tabs>
              <w:rPr>
                <w:rFonts w:cs="Arial"/>
              </w:rPr>
            </w:pPr>
            <w:r w:rsidRPr="00FC7B08">
              <w:rPr>
                <w:rFonts w:cs="Arial"/>
              </w:rPr>
              <w:t>E-Procurement System</w:t>
            </w:r>
          </w:p>
        </w:tc>
        <w:tc>
          <w:tcPr>
            <w:tcW w:w="6380" w:type="dxa"/>
          </w:tcPr>
          <w:p w14:paraId="249EE7B7" w14:textId="77777777" w:rsidR="00611097" w:rsidRPr="00FC7B08" w:rsidRDefault="00611097" w:rsidP="00783CDC">
            <w:pPr>
              <w:tabs>
                <w:tab w:val="num" w:pos="709"/>
              </w:tabs>
              <w:jc w:val="both"/>
              <w:rPr>
                <w:rFonts w:cs="Arial"/>
              </w:rPr>
            </w:pPr>
            <w:r w:rsidRPr="00FC7B08">
              <w:rPr>
                <w:rFonts w:cs="Arial"/>
              </w:rPr>
              <w:t>A system for the end-to-end tendering process. Both suppliers and buyers submit and respond to tenders electronically.</w:t>
            </w:r>
          </w:p>
        </w:tc>
      </w:tr>
      <w:tr w:rsidR="00611097" w:rsidRPr="00FC7B08" w14:paraId="3D21F1A6" w14:textId="77777777" w:rsidTr="00783CDC">
        <w:tc>
          <w:tcPr>
            <w:tcW w:w="2381" w:type="dxa"/>
          </w:tcPr>
          <w:p w14:paraId="58FA9BAC" w14:textId="77777777" w:rsidR="00611097" w:rsidRPr="00FC7B08" w:rsidRDefault="00611097" w:rsidP="00783CDC">
            <w:pPr>
              <w:tabs>
                <w:tab w:val="num" w:pos="709"/>
              </w:tabs>
              <w:rPr>
                <w:rFonts w:cs="Arial"/>
              </w:rPr>
            </w:pPr>
            <w:r w:rsidRPr="00FC7B08">
              <w:rPr>
                <w:rFonts w:cs="Arial"/>
              </w:rPr>
              <w:t>Equalities Act 2010</w:t>
            </w:r>
          </w:p>
        </w:tc>
        <w:tc>
          <w:tcPr>
            <w:tcW w:w="6380" w:type="dxa"/>
          </w:tcPr>
          <w:p w14:paraId="213303B5" w14:textId="77777777" w:rsidR="00611097" w:rsidRPr="00FC7B08" w:rsidRDefault="00611097" w:rsidP="00783CDC">
            <w:pPr>
              <w:tabs>
                <w:tab w:val="num" w:pos="709"/>
              </w:tabs>
              <w:jc w:val="both"/>
              <w:rPr>
                <w:rFonts w:cs="Arial"/>
              </w:rPr>
            </w:pPr>
            <w:r w:rsidRPr="00FC7B08">
              <w:rPr>
                <w:rFonts w:cs="Arial"/>
              </w:rPr>
              <w:t>Protects individuals from various forms of discrimination and harassment relating to disability, age, gender, religion/belief, and sexuality.</w:t>
            </w:r>
          </w:p>
        </w:tc>
      </w:tr>
      <w:tr w:rsidR="00611097" w:rsidRPr="00FC7B08" w14:paraId="1FF8EAD4" w14:textId="77777777" w:rsidTr="00783CDC">
        <w:tc>
          <w:tcPr>
            <w:tcW w:w="2381" w:type="dxa"/>
          </w:tcPr>
          <w:p w14:paraId="5A403E4D" w14:textId="77777777" w:rsidR="00611097" w:rsidRPr="00FC7B08" w:rsidRDefault="00611097" w:rsidP="00783CDC">
            <w:pPr>
              <w:tabs>
                <w:tab w:val="num" w:pos="709"/>
              </w:tabs>
              <w:rPr>
                <w:rFonts w:cs="Arial"/>
              </w:rPr>
            </w:pPr>
            <w:r w:rsidRPr="00FC7B08">
              <w:rPr>
                <w:rFonts w:cs="Arial"/>
              </w:rPr>
              <w:t>Estimated Contract Value</w:t>
            </w:r>
          </w:p>
        </w:tc>
        <w:tc>
          <w:tcPr>
            <w:tcW w:w="6380" w:type="dxa"/>
          </w:tcPr>
          <w:p w14:paraId="6DA2F75F" w14:textId="77777777" w:rsidR="00611097" w:rsidRPr="00FC7B08" w:rsidRDefault="00611097" w:rsidP="00783CDC">
            <w:pPr>
              <w:tabs>
                <w:tab w:val="num" w:pos="709"/>
              </w:tabs>
              <w:jc w:val="both"/>
              <w:rPr>
                <w:rFonts w:cs="Arial"/>
              </w:rPr>
            </w:pPr>
            <w:r w:rsidRPr="00FC7B08">
              <w:rPr>
                <w:rFonts w:cs="Arial"/>
              </w:rPr>
              <w:t>The value being estimated by the Authority for the entire possible scope (including any optional extras) and duration (including any possible extensions) of the potential contract requirements including all other options, premiums, fees etc as may become due under the contract. This must include the anticipated whole life costs and be inclusive of VAT</w:t>
            </w:r>
          </w:p>
        </w:tc>
      </w:tr>
      <w:tr w:rsidR="00611097" w:rsidRPr="00FC7B08" w14:paraId="6E669130" w14:textId="77777777" w:rsidTr="00783CDC">
        <w:tc>
          <w:tcPr>
            <w:tcW w:w="2381" w:type="dxa"/>
          </w:tcPr>
          <w:p w14:paraId="2B558F79" w14:textId="77777777" w:rsidR="00611097" w:rsidRPr="00FC7B08" w:rsidRDefault="00611097" w:rsidP="00783CDC">
            <w:pPr>
              <w:tabs>
                <w:tab w:val="num" w:pos="709"/>
              </w:tabs>
              <w:rPr>
                <w:rFonts w:cs="Arial"/>
              </w:rPr>
            </w:pPr>
            <w:r w:rsidRPr="00FC7B08">
              <w:rPr>
                <w:rFonts w:cs="Arial"/>
              </w:rPr>
              <w:t>Excludable Supplier</w:t>
            </w:r>
          </w:p>
        </w:tc>
        <w:tc>
          <w:tcPr>
            <w:tcW w:w="6380" w:type="dxa"/>
          </w:tcPr>
          <w:p w14:paraId="0C6DE13D" w14:textId="77777777" w:rsidR="00611097" w:rsidRPr="00FC7B08" w:rsidRDefault="00611097" w:rsidP="00783CDC">
            <w:pPr>
              <w:tabs>
                <w:tab w:val="num" w:pos="709"/>
              </w:tabs>
              <w:jc w:val="both"/>
              <w:rPr>
                <w:rFonts w:cs="Arial"/>
              </w:rPr>
            </w:pPr>
            <w:r w:rsidRPr="00FC7B08">
              <w:rPr>
                <w:rFonts w:cs="Arial"/>
              </w:rPr>
              <w:t xml:space="preserve">An Excludable Supplier is a Supplier to whom a discretionary exclusion ground applies, and such exclusion ground circumstances are continuing/ likely to </w:t>
            </w:r>
            <w:r w:rsidRPr="00FC7B08">
              <w:rPr>
                <w:rFonts w:cs="Arial"/>
              </w:rPr>
              <w:lastRenderedPageBreak/>
              <w:t>occur again; or they are on the debarment list by virtue of a discretionary exclusion ground. Tenders from excludable Suppliers may be disregarded in any Competitive Tendering Process (PA s.26(2)) and Contracting Authorities may exclude an Excludable Supplier from participating in a Competitive Flexible Procedure (PA s.27(1)(b)). The Authority may also terminate a Contract with a Supplier who becomes an excluded Supplier after the award of the Contract or where one of their sub-Contractors is an</w:t>
            </w:r>
          </w:p>
        </w:tc>
      </w:tr>
      <w:tr w:rsidR="00611097" w:rsidRPr="00FC7B08" w14:paraId="30F01188" w14:textId="77777777" w:rsidTr="00783CDC">
        <w:tc>
          <w:tcPr>
            <w:tcW w:w="2381" w:type="dxa"/>
          </w:tcPr>
          <w:p w14:paraId="6FDCC8D5" w14:textId="77777777" w:rsidR="00611097" w:rsidRPr="00FC7B08" w:rsidRDefault="00611097" w:rsidP="00783CDC">
            <w:pPr>
              <w:tabs>
                <w:tab w:val="num" w:pos="709"/>
              </w:tabs>
              <w:rPr>
                <w:rFonts w:cs="Arial"/>
              </w:rPr>
            </w:pPr>
            <w:r w:rsidRPr="00FC7B08">
              <w:rPr>
                <w:rFonts w:cs="Arial"/>
              </w:rPr>
              <w:lastRenderedPageBreak/>
              <w:t>Excluded Supplier</w:t>
            </w:r>
          </w:p>
        </w:tc>
        <w:tc>
          <w:tcPr>
            <w:tcW w:w="6380" w:type="dxa"/>
          </w:tcPr>
          <w:p w14:paraId="041190E3" w14:textId="77777777" w:rsidR="00611097" w:rsidRPr="00FC7B08" w:rsidRDefault="00611097" w:rsidP="00783CDC">
            <w:pPr>
              <w:tabs>
                <w:tab w:val="num" w:pos="709"/>
              </w:tabs>
              <w:jc w:val="both"/>
              <w:rPr>
                <w:rFonts w:cs="Arial"/>
              </w:rPr>
            </w:pPr>
            <w:r w:rsidRPr="00FC7B08">
              <w:rPr>
                <w:rFonts w:cs="Arial"/>
              </w:rPr>
              <w:t>An Excluded Supplier is a supplier to which a mandatory exclusion ground applies and the circumstances giving rise to the application of that exclusion ground are likely to occur again; or the supplier is on the debarment list by virtue of a mandatory exclusion ground.</w:t>
            </w:r>
          </w:p>
        </w:tc>
      </w:tr>
      <w:tr w:rsidR="00611097" w:rsidRPr="00FC7B08" w14:paraId="4EDCC543" w14:textId="77777777" w:rsidTr="00783CDC">
        <w:tc>
          <w:tcPr>
            <w:tcW w:w="2381" w:type="dxa"/>
          </w:tcPr>
          <w:p w14:paraId="04DD69AC" w14:textId="77777777" w:rsidR="00611097" w:rsidRPr="00FC7B08" w:rsidRDefault="00611097" w:rsidP="00783CDC">
            <w:pPr>
              <w:tabs>
                <w:tab w:val="num" w:pos="709"/>
              </w:tabs>
              <w:rPr>
                <w:rFonts w:cs="Arial"/>
              </w:rPr>
            </w:pPr>
            <w:r w:rsidRPr="00FC7B08">
              <w:rPr>
                <w:rFonts w:cs="Arial"/>
              </w:rPr>
              <w:t>Exempt Contracts</w:t>
            </w:r>
          </w:p>
        </w:tc>
        <w:tc>
          <w:tcPr>
            <w:tcW w:w="6380" w:type="dxa"/>
          </w:tcPr>
          <w:p w14:paraId="3D2BA81A" w14:textId="77777777" w:rsidR="00611097" w:rsidRPr="00FC7B08" w:rsidRDefault="00611097" w:rsidP="00783CDC">
            <w:pPr>
              <w:tabs>
                <w:tab w:val="num" w:pos="709"/>
              </w:tabs>
              <w:jc w:val="both"/>
              <w:rPr>
                <w:rFonts w:cs="Arial"/>
              </w:rPr>
            </w:pPr>
            <w:r w:rsidRPr="00FC7B08">
              <w:rPr>
                <w:rFonts w:cs="Arial"/>
              </w:rPr>
              <w:t>The kind of Contract listed in Schedule 2 of the Procurement Act 2023.</w:t>
            </w:r>
          </w:p>
        </w:tc>
      </w:tr>
      <w:tr w:rsidR="00611097" w:rsidRPr="00FC7B08" w14:paraId="304CB28D" w14:textId="77777777" w:rsidTr="00783CDC">
        <w:tc>
          <w:tcPr>
            <w:tcW w:w="2381" w:type="dxa"/>
          </w:tcPr>
          <w:p w14:paraId="068870B0" w14:textId="77777777" w:rsidR="00611097" w:rsidRPr="00FC7B08" w:rsidRDefault="00611097" w:rsidP="00783CDC">
            <w:pPr>
              <w:tabs>
                <w:tab w:val="num" w:pos="709"/>
              </w:tabs>
              <w:rPr>
                <w:rFonts w:cs="Arial"/>
              </w:rPr>
            </w:pPr>
            <w:r w:rsidRPr="00FC7B08">
              <w:rPr>
                <w:rFonts w:cs="Arial"/>
              </w:rPr>
              <w:t>Financial Regulations</w:t>
            </w:r>
          </w:p>
        </w:tc>
        <w:tc>
          <w:tcPr>
            <w:tcW w:w="6380" w:type="dxa"/>
          </w:tcPr>
          <w:p w14:paraId="3B57BF25" w14:textId="77777777" w:rsidR="00611097" w:rsidRPr="00FC7B08" w:rsidRDefault="00611097" w:rsidP="00783CDC">
            <w:pPr>
              <w:tabs>
                <w:tab w:val="num" w:pos="709"/>
              </w:tabs>
              <w:jc w:val="both"/>
              <w:rPr>
                <w:rFonts w:cs="Arial"/>
              </w:rPr>
            </w:pPr>
            <w:r w:rsidRPr="00FC7B08">
              <w:rPr>
                <w:rFonts w:cs="Arial"/>
              </w:rPr>
              <w:t>The Authority’s rules relating to financial procedures.</w:t>
            </w:r>
          </w:p>
        </w:tc>
      </w:tr>
      <w:tr w:rsidR="00611097" w:rsidRPr="00FC7B08" w14:paraId="7B0A8A33" w14:textId="77777777" w:rsidTr="00783CDC">
        <w:tc>
          <w:tcPr>
            <w:tcW w:w="2381" w:type="dxa"/>
          </w:tcPr>
          <w:p w14:paraId="096AA956" w14:textId="77777777" w:rsidR="00611097" w:rsidRPr="00FC7B08" w:rsidRDefault="00611097" w:rsidP="00783CDC">
            <w:pPr>
              <w:tabs>
                <w:tab w:val="num" w:pos="709"/>
              </w:tabs>
              <w:rPr>
                <w:rFonts w:cs="Arial"/>
              </w:rPr>
            </w:pPr>
            <w:r w:rsidRPr="00FC7B08">
              <w:rPr>
                <w:rFonts w:cs="Arial"/>
              </w:rPr>
              <w:t>Framework</w:t>
            </w:r>
          </w:p>
        </w:tc>
        <w:tc>
          <w:tcPr>
            <w:tcW w:w="6380" w:type="dxa"/>
          </w:tcPr>
          <w:p w14:paraId="5BEF011D" w14:textId="77777777" w:rsidR="00611097" w:rsidRPr="00FC7B08" w:rsidRDefault="00611097" w:rsidP="00783CDC">
            <w:pPr>
              <w:tabs>
                <w:tab w:val="num" w:pos="709"/>
              </w:tabs>
              <w:jc w:val="both"/>
              <w:rPr>
                <w:rFonts w:cs="Arial"/>
              </w:rPr>
            </w:pPr>
            <w:r w:rsidRPr="00FC7B08">
              <w:rPr>
                <w:rFonts w:cs="Arial"/>
              </w:rPr>
              <w:t>Frameworks help public sector buyers to procure goods and services from a list of pre-approved suppliers, with agreed terms and conditions and legal protections.</w:t>
            </w:r>
          </w:p>
        </w:tc>
      </w:tr>
      <w:tr w:rsidR="00611097" w:rsidRPr="00FC7B08" w14:paraId="45F64A5B" w14:textId="77777777" w:rsidTr="00783CDC">
        <w:tc>
          <w:tcPr>
            <w:tcW w:w="2381" w:type="dxa"/>
          </w:tcPr>
          <w:p w14:paraId="5E64D078" w14:textId="77777777" w:rsidR="00611097" w:rsidRPr="00FC7B08" w:rsidRDefault="00611097" w:rsidP="00783CDC">
            <w:pPr>
              <w:tabs>
                <w:tab w:val="num" w:pos="709"/>
              </w:tabs>
              <w:rPr>
                <w:rFonts w:cs="Arial"/>
              </w:rPr>
            </w:pPr>
            <w:r w:rsidRPr="00FC7B08">
              <w:rPr>
                <w:rFonts w:cs="Arial"/>
              </w:rPr>
              <w:t>Freedom of Information Act</w:t>
            </w:r>
          </w:p>
        </w:tc>
        <w:tc>
          <w:tcPr>
            <w:tcW w:w="6380" w:type="dxa"/>
          </w:tcPr>
          <w:p w14:paraId="5C9E74DE" w14:textId="77777777" w:rsidR="00611097" w:rsidRPr="00FC7B08" w:rsidRDefault="00611097" w:rsidP="00783CDC">
            <w:pPr>
              <w:tabs>
                <w:tab w:val="num" w:pos="709"/>
              </w:tabs>
              <w:jc w:val="both"/>
              <w:rPr>
                <w:rFonts w:cs="Arial"/>
              </w:rPr>
            </w:pPr>
            <w:r w:rsidRPr="00FC7B08">
              <w:rPr>
                <w:rFonts w:cs="Arial"/>
              </w:rPr>
              <w:t>Freedom of Information Act 2000 is an act defining the ways in which the public may obtain access to government-held information.</w:t>
            </w:r>
          </w:p>
        </w:tc>
      </w:tr>
      <w:tr w:rsidR="00611097" w:rsidRPr="00FC7B08" w14:paraId="1B421556" w14:textId="77777777" w:rsidTr="00783CDC">
        <w:tc>
          <w:tcPr>
            <w:tcW w:w="2381" w:type="dxa"/>
          </w:tcPr>
          <w:p w14:paraId="148F5981" w14:textId="77777777" w:rsidR="00611097" w:rsidRPr="00FC7B08" w:rsidRDefault="00611097" w:rsidP="00783CDC">
            <w:pPr>
              <w:tabs>
                <w:tab w:val="num" w:pos="709"/>
              </w:tabs>
              <w:rPr>
                <w:rFonts w:cs="Arial"/>
              </w:rPr>
            </w:pPr>
            <w:r w:rsidRPr="00FC7B08">
              <w:rPr>
                <w:rFonts w:cs="Arial"/>
              </w:rPr>
              <w:t>Head of Service</w:t>
            </w:r>
          </w:p>
        </w:tc>
        <w:tc>
          <w:tcPr>
            <w:tcW w:w="6380" w:type="dxa"/>
          </w:tcPr>
          <w:p w14:paraId="5A697889" w14:textId="77777777" w:rsidR="00611097" w:rsidRPr="00FC7B08" w:rsidRDefault="00611097" w:rsidP="00783CDC">
            <w:pPr>
              <w:tabs>
                <w:tab w:val="num" w:pos="709"/>
              </w:tabs>
              <w:jc w:val="both"/>
              <w:rPr>
                <w:rFonts w:cs="Arial"/>
              </w:rPr>
            </w:pPr>
            <w:r w:rsidRPr="00FC7B08">
              <w:rPr>
                <w:rFonts w:cs="Arial"/>
              </w:rPr>
              <w:t>An Officer of the Authority employed to manage and lead a particular service area.</w:t>
            </w:r>
          </w:p>
        </w:tc>
      </w:tr>
      <w:tr w:rsidR="00611097" w:rsidRPr="00FC7B08" w14:paraId="3958E6AC" w14:textId="77777777" w:rsidTr="00783CDC">
        <w:tc>
          <w:tcPr>
            <w:tcW w:w="2381" w:type="dxa"/>
          </w:tcPr>
          <w:p w14:paraId="5139377E" w14:textId="77777777" w:rsidR="00611097" w:rsidRPr="00FC7B08" w:rsidRDefault="00611097" w:rsidP="00783CDC">
            <w:pPr>
              <w:tabs>
                <w:tab w:val="num" w:pos="709"/>
              </w:tabs>
              <w:rPr>
                <w:rFonts w:cs="Arial"/>
              </w:rPr>
            </w:pPr>
            <w:r w:rsidRPr="00FC7B08">
              <w:rPr>
                <w:rFonts w:cs="Arial"/>
              </w:rPr>
              <w:t>Invitation to Tender (IIT)</w:t>
            </w:r>
          </w:p>
        </w:tc>
        <w:tc>
          <w:tcPr>
            <w:tcW w:w="6380" w:type="dxa"/>
          </w:tcPr>
          <w:p w14:paraId="1B12BFE8" w14:textId="77777777" w:rsidR="00611097" w:rsidRPr="00FC7B08" w:rsidRDefault="00611097" w:rsidP="00783CDC">
            <w:pPr>
              <w:tabs>
                <w:tab w:val="num" w:pos="709"/>
              </w:tabs>
              <w:jc w:val="both"/>
              <w:rPr>
                <w:rFonts w:cs="Arial"/>
              </w:rPr>
            </w:pPr>
            <w:r w:rsidRPr="00FC7B08">
              <w:rPr>
                <w:rFonts w:cs="Arial"/>
              </w:rPr>
              <w:t>The document that invites Suppliers to submit a Request to Participate or a Tender in response to a Tender Notice. It must include clear instructions of what is required, a description of the procurement process, the Conditions of Tendering, and the Award Criteria/ Assessment Methodology as a minimum.</w:t>
            </w:r>
          </w:p>
        </w:tc>
      </w:tr>
      <w:tr w:rsidR="00611097" w:rsidRPr="00FC7B08" w14:paraId="521CE1A1" w14:textId="77777777" w:rsidTr="00783CDC">
        <w:tc>
          <w:tcPr>
            <w:tcW w:w="2381" w:type="dxa"/>
          </w:tcPr>
          <w:p w14:paraId="22962196" w14:textId="77777777" w:rsidR="00611097" w:rsidRPr="00FC7B08" w:rsidRDefault="00611097" w:rsidP="00783CDC">
            <w:pPr>
              <w:tabs>
                <w:tab w:val="num" w:pos="709"/>
              </w:tabs>
              <w:rPr>
                <w:rFonts w:cs="Arial"/>
              </w:rPr>
            </w:pPr>
            <w:r w:rsidRPr="00FC7B08">
              <w:rPr>
                <w:rFonts w:cs="Arial"/>
              </w:rPr>
              <w:t>Key Performance Indicators (KPI’s)</w:t>
            </w:r>
          </w:p>
        </w:tc>
        <w:tc>
          <w:tcPr>
            <w:tcW w:w="6380" w:type="dxa"/>
          </w:tcPr>
          <w:p w14:paraId="74934DCF" w14:textId="77777777" w:rsidR="00611097" w:rsidRPr="00FC7B08" w:rsidRDefault="00611097" w:rsidP="00783CDC">
            <w:pPr>
              <w:tabs>
                <w:tab w:val="num" w:pos="709"/>
              </w:tabs>
              <w:jc w:val="both"/>
              <w:rPr>
                <w:rFonts w:cs="Arial"/>
              </w:rPr>
            </w:pPr>
            <w:r w:rsidRPr="00FC7B08">
              <w:rPr>
                <w:rFonts w:cs="Arial"/>
              </w:rPr>
              <w:t>A factor or measure against which a Supplier’s performance of a Contract can be assessed during the life cycle of the Contract</w:t>
            </w:r>
          </w:p>
        </w:tc>
      </w:tr>
      <w:tr w:rsidR="00611097" w:rsidRPr="00FC7B08" w14:paraId="1631C7A5" w14:textId="77777777" w:rsidTr="00783CDC">
        <w:tc>
          <w:tcPr>
            <w:tcW w:w="2381" w:type="dxa"/>
          </w:tcPr>
          <w:p w14:paraId="3908B8D4" w14:textId="77777777" w:rsidR="00611097" w:rsidRPr="00FC7B08" w:rsidRDefault="00611097" w:rsidP="00783CDC">
            <w:pPr>
              <w:tabs>
                <w:tab w:val="num" w:pos="709"/>
              </w:tabs>
              <w:rPr>
                <w:rFonts w:cs="Arial"/>
              </w:rPr>
            </w:pPr>
            <w:r w:rsidRPr="00FC7B08">
              <w:rPr>
                <w:rFonts w:cs="Arial"/>
              </w:rPr>
              <w:t>Light Touch Regime</w:t>
            </w:r>
          </w:p>
        </w:tc>
        <w:tc>
          <w:tcPr>
            <w:tcW w:w="6380" w:type="dxa"/>
          </w:tcPr>
          <w:p w14:paraId="1EA7609A" w14:textId="77777777" w:rsidR="00611097" w:rsidRPr="00FC7B08" w:rsidRDefault="00611097" w:rsidP="00783CDC">
            <w:pPr>
              <w:tabs>
                <w:tab w:val="num" w:pos="709"/>
              </w:tabs>
              <w:jc w:val="both"/>
              <w:rPr>
                <w:rFonts w:cs="Arial"/>
              </w:rPr>
            </w:pPr>
            <w:r w:rsidRPr="00FC7B08">
              <w:rPr>
                <w:rFonts w:cs="Arial"/>
              </w:rPr>
              <w:t>These are Contracts/procurements which cover Health, Social Care, Community Service, legal and Education related requirements.</w:t>
            </w:r>
          </w:p>
        </w:tc>
      </w:tr>
      <w:tr w:rsidR="00611097" w:rsidRPr="00FC7B08" w14:paraId="282497E7" w14:textId="77777777" w:rsidTr="00783CDC">
        <w:tc>
          <w:tcPr>
            <w:tcW w:w="2381" w:type="dxa"/>
          </w:tcPr>
          <w:p w14:paraId="0EC4B44D" w14:textId="77777777" w:rsidR="00611097" w:rsidRPr="00FC7B08" w:rsidRDefault="00611097" w:rsidP="00783CDC">
            <w:pPr>
              <w:tabs>
                <w:tab w:val="num" w:pos="709"/>
              </w:tabs>
              <w:rPr>
                <w:rFonts w:cs="Arial"/>
              </w:rPr>
            </w:pPr>
            <w:r w:rsidRPr="00FC7B08">
              <w:rPr>
                <w:rFonts w:cs="Arial"/>
              </w:rPr>
              <w:t>Lots</w:t>
            </w:r>
          </w:p>
        </w:tc>
        <w:tc>
          <w:tcPr>
            <w:tcW w:w="6380" w:type="dxa"/>
          </w:tcPr>
          <w:p w14:paraId="2B4599A8" w14:textId="77777777" w:rsidR="00611097" w:rsidRPr="00FC7B08" w:rsidRDefault="00611097" w:rsidP="00783CDC">
            <w:pPr>
              <w:tabs>
                <w:tab w:val="num" w:pos="709"/>
              </w:tabs>
              <w:jc w:val="both"/>
              <w:rPr>
                <w:rFonts w:cs="Arial"/>
              </w:rPr>
            </w:pPr>
            <w:r w:rsidRPr="00FC7B08">
              <w:rPr>
                <w:rFonts w:cs="Arial"/>
              </w:rPr>
              <w:t>Splitting the goods, services or works to be supplied into more than one Contract to make them accessible to SMEs with the aim of promoting effective competition.</w:t>
            </w:r>
          </w:p>
        </w:tc>
      </w:tr>
      <w:tr w:rsidR="00611097" w:rsidRPr="00FC7B08" w14:paraId="76AAE435" w14:textId="77777777" w:rsidTr="00783CDC">
        <w:tc>
          <w:tcPr>
            <w:tcW w:w="2381" w:type="dxa"/>
          </w:tcPr>
          <w:p w14:paraId="1EE4328A" w14:textId="77777777" w:rsidR="00611097" w:rsidRPr="00FC7B08" w:rsidRDefault="00611097" w:rsidP="00783CDC">
            <w:pPr>
              <w:tabs>
                <w:tab w:val="num" w:pos="709"/>
              </w:tabs>
              <w:rPr>
                <w:rFonts w:cs="Arial"/>
              </w:rPr>
            </w:pPr>
            <w:r w:rsidRPr="00FC7B08">
              <w:rPr>
                <w:rFonts w:cs="Arial"/>
              </w:rPr>
              <w:t>Mandatory Exclusion Grounds</w:t>
            </w:r>
          </w:p>
        </w:tc>
        <w:tc>
          <w:tcPr>
            <w:tcW w:w="6380" w:type="dxa"/>
          </w:tcPr>
          <w:p w14:paraId="3373A5C2" w14:textId="77777777" w:rsidR="00611097" w:rsidRPr="00FC7B08" w:rsidRDefault="00611097" w:rsidP="00783CDC">
            <w:pPr>
              <w:tabs>
                <w:tab w:val="num" w:pos="709"/>
              </w:tabs>
              <w:jc w:val="both"/>
              <w:rPr>
                <w:rFonts w:cs="Arial"/>
              </w:rPr>
            </w:pPr>
            <w:r w:rsidRPr="00FC7B08">
              <w:rPr>
                <w:rFonts w:cs="Arial"/>
              </w:rPr>
              <w:t>Schedule 6 of the Procurement Act 2023 sets out the grounds for mandatory exclusions.</w:t>
            </w:r>
          </w:p>
        </w:tc>
      </w:tr>
      <w:tr w:rsidR="00611097" w:rsidRPr="00FC7B08" w14:paraId="3D7EC088" w14:textId="77777777" w:rsidTr="00783CDC">
        <w:tc>
          <w:tcPr>
            <w:tcW w:w="2381" w:type="dxa"/>
          </w:tcPr>
          <w:p w14:paraId="1501B234" w14:textId="77777777" w:rsidR="00611097" w:rsidRPr="00FC7B08" w:rsidRDefault="00611097" w:rsidP="00783CDC">
            <w:pPr>
              <w:tabs>
                <w:tab w:val="num" w:pos="709"/>
              </w:tabs>
              <w:rPr>
                <w:rFonts w:cs="Arial"/>
              </w:rPr>
            </w:pPr>
            <w:r w:rsidRPr="00FC7B08">
              <w:rPr>
                <w:rFonts w:cs="Arial"/>
              </w:rPr>
              <w:t>Most Advantageous Tender (MAT)</w:t>
            </w:r>
          </w:p>
        </w:tc>
        <w:tc>
          <w:tcPr>
            <w:tcW w:w="6380" w:type="dxa"/>
          </w:tcPr>
          <w:p w14:paraId="7D1E2C8F" w14:textId="77777777" w:rsidR="00611097" w:rsidRPr="00FC7B08" w:rsidRDefault="00611097" w:rsidP="00783CDC">
            <w:pPr>
              <w:tabs>
                <w:tab w:val="num" w:pos="709"/>
              </w:tabs>
              <w:jc w:val="both"/>
              <w:rPr>
                <w:rFonts w:cs="Arial"/>
              </w:rPr>
            </w:pPr>
            <w:r w:rsidRPr="00FC7B08">
              <w:rPr>
                <w:rFonts w:cs="Arial"/>
              </w:rPr>
              <w:t xml:space="preserve">Is the Tender that the Authority considers— </w:t>
            </w:r>
          </w:p>
          <w:p w14:paraId="09A06895" w14:textId="77777777" w:rsidR="00611097" w:rsidRPr="00FC7B08" w:rsidRDefault="00611097" w:rsidP="00783CDC">
            <w:pPr>
              <w:tabs>
                <w:tab w:val="num" w:pos="709"/>
              </w:tabs>
              <w:jc w:val="both"/>
              <w:rPr>
                <w:rFonts w:cs="Arial"/>
              </w:rPr>
            </w:pPr>
            <w:r w:rsidRPr="00FC7B08">
              <w:rPr>
                <w:rFonts w:cs="Arial"/>
              </w:rPr>
              <w:t>a. Satisfies the Authority’s requirements, and</w:t>
            </w:r>
          </w:p>
          <w:p w14:paraId="69D8CEB4" w14:textId="77777777" w:rsidR="00611097" w:rsidRPr="00FC7B08" w:rsidRDefault="00611097" w:rsidP="00783CDC">
            <w:pPr>
              <w:tabs>
                <w:tab w:val="num" w:pos="709"/>
              </w:tabs>
              <w:jc w:val="both"/>
              <w:rPr>
                <w:rFonts w:cs="Arial"/>
              </w:rPr>
            </w:pPr>
            <w:r w:rsidRPr="00FC7B08">
              <w:rPr>
                <w:rFonts w:cs="Arial"/>
              </w:rPr>
              <w:t>b. Best satisfies the Award Criteria when assessed against them</w:t>
            </w:r>
          </w:p>
        </w:tc>
      </w:tr>
      <w:tr w:rsidR="00611097" w:rsidRPr="00FC7B08" w14:paraId="3F3310D0" w14:textId="77777777" w:rsidTr="00783CDC">
        <w:tc>
          <w:tcPr>
            <w:tcW w:w="2381" w:type="dxa"/>
          </w:tcPr>
          <w:p w14:paraId="42AD05E3" w14:textId="77777777" w:rsidR="00611097" w:rsidRPr="00FC7B08" w:rsidRDefault="00611097" w:rsidP="00783CDC">
            <w:pPr>
              <w:tabs>
                <w:tab w:val="num" w:pos="709"/>
              </w:tabs>
              <w:rPr>
                <w:rFonts w:cs="Arial"/>
              </w:rPr>
            </w:pPr>
            <w:r w:rsidRPr="00FC7B08">
              <w:rPr>
                <w:rFonts w:cs="Arial"/>
              </w:rPr>
              <w:t>Member</w:t>
            </w:r>
          </w:p>
        </w:tc>
        <w:tc>
          <w:tcPr>
            <w:tcW w:w="6380" w:type="dxa"/>
          </w:tcPr>
          <w:p w14:paraId="02C79F33" w14:textId="77777777" w:rsidR="00611097" w:rsidRPr="00FC7B08" w:rsidRDefault="00611097" w:rsidP="00783CDC">
            <w:pPr>
              <w:tabs>
                <w:tab w:val="num" w:pos="709"/>
              </w:tabs>
              <w:jc w:val="both"/>
              <w:rPr>
                <w:rFonts w:cs="Arial"/>
              </w:rPr>
            </w:pPr>
            <w:r w:rsidRPr="00FC7B08">
              <w:rPr>
                <w:rFonts w:cs="Arial"/>
              </w:rPr>
              <w:t>An elected Member to the Fire Authority</w:t>
            </w:r>
          </w:p>
        </w:tc>
      </w:tr>
      <w:tr w:rsidR="00611097" w:rsidRPr="00FC7B08" w14:paraId="10006758" w14:textId="77777777" w:rsidTr="00783CDC">
        <w:tc>
          <w:tcPr>
            <w:tcW w:w="2381" w:type="dxa"/>
          </w:tcPr>
          <w:p w14:paraId="2518D8A1" w14:textId="77777777" w:rsidR="00611097" w:rsidRPr="00FC7B08" w:rsidRDefault="00611097" w:rsidP="00783CDC">
            <w:pPr>
              <w:tabs>
                <w:tab w:val="num" w:pos="709"/>
              </w:tabs>
              <w:rPr>
                <w:rFonts w:cs="Arial"/>
              </w:rPr>
            </w:pPr>
            <w:r w:rsidRPr="00FC7B08">
              <w:rPr>
                <w:rFonts w:cs="Arial"/>
              </w:rPr>
              <w:t>Monitoring Officer</w:t>
            </w:r>
          </w:p>
        </w:tc>
        <w:tc>
          <w:tcPr>
            <w:tcW w:w="6380" w:type="dxa"/>
          </w:tcPr>
          <w:p w14:paraId="453B5388" w14:textId="77777777" w:rsidR="00611097" w:rsidRPr="00FC7B08" w:rsidRDefault="00611097" w:rsidP="00783CDC">
            <w:pPr>
              <w:tabs>
                <w:tab w:val="num" w:pos="709"/>
              </w:tabs>
              <w:jc w:val="both"/>
              <w:rPr>
                <w:rFonts w:cs="Arial"/>
              </w:rPr>
            </w:pPr>
            <w:r w:rsidRPr="00FC7B08">
              <w:rPr>
                <w:rFonts w:cs="Arial"/>
              </w:rPr>
              <w:t>The statutory officer responsible for the legal governance of the Authority.</w:t>
            </w:r>
          </w:p>
        </w:tc>
      </w:tr>
      <w:tr w:rsidR="00611097" w:rsidRPr="00FC7B08" w14:paraId="4122ACB2" w14:textId="77777777" w:rsidTr="00783CDC">
        <w:tc>
          <w:tcPr>
            <w:tcW w:w="2381" w:type="dxa"/>
          </w:tcPr>
          <w:p w14:paraId="7A8953C3" w14:textId="77777777" w:rsidR="00611097" w:rsidRPr="00FC7B08" w:rsidRDefault="00611097" w:rsidP="00783CDC">
            <w:pPr>
              <w:tabs>
                <w:tab w:val="num" w:pos="709"/>
              </w:tabs>
              <w:rPr>
                <w:rFonts w:cs="Arial"/>
              </w:rPr>
            </w:pPr>
            <w:r w:rsidRPr="00FC7B08">
              <w:rPr>
                <w:rFonts w:cs="Arial"/>
              </w:rPr>
              <w:lastRenderedPageBreak/>
              <w:t>National Policy Procurement Statement (NPPS)</w:t>
            </w:r>
          </w:p>
        </w:tc>
        <w:tc>
          <w:tcPr>
            <w:tcW w:w="6380" w:type="dxa"/>
          </w:tcPr>
          <w:p w14:paraId="015F53E8" w14:textId="77777777" w:rsidR="00611097" w:rsidRPr="00FC7B08" w:rsidRDefault="00611097" w:rsidP="00783CDC">
            <w:pPr>
              <w:tabs>
                <w:tab w:val="num" w:pos="709"/>
              </w:tabs>
              <w:jc w:val="both"/>
              <w:rPr>
                <w:rFonts w:cs="Arial"/>
              </w:rPr>
            </w:pPr>
            <w:r w:rsidRPr="00FC7B08">
              <w:rPr>
                <w:rFonts w:cs="Arial"/>
              </w:rPr>
              <w:t>National procurement policy statement outlining the strategic priorities for public procurement.</w:t>
            </w:r>
          </w:p>
        </w:tc>
      </w:tr>
      <w:tr w:rsidR="00611097" w:rsidRPr="00FC7B08" w14:paraId="00F1F752" w14:textId="77777777" w:rsidTr="00783CDC">
        <w:tc>
          <w:tcPr>
            <w:tcW w:w="2381" w:type="dxa"/>
          </w:tcPr>
          <w:p w14:paraId="6A47F218" w14:textId="77777777" w:rsidR="00611097" w:rsidRPr="00FC7B08" w:rsidRDefault="00611097" w:rsidP="00783CDC">
            <w:pPr>
              <w:tabs>
                <w:tab w:val="num" w:pos="709"/>
              </w:tabs>
              <w:rPr>
                <w:rFonts w:cs="Arial"/>
              </w:rPr>
            </w:pPr>
            <w:r w:rsidRPr="00FC7B08">
              <w:rPr>
                <w:rFonts w:cs="Arial"/>
              </w:rPr>
              <w:t>Negotiation</w:t>
            </w:r>
          </w:p>
        </w:tc>
        <w:tc>
          <w:tcPr>
            <w:tcW w:w="6380" w:type="dxa"/>
          </w:tcPr>
          <w:p w14:paraId="651F6852" w14:textId="77777777" w:rsidR="00611097" w:rsidRPr="00FC7B08" w:rsidRDefault="00611097" w:rsidP="00783CDC">
            <w:pPr>
              <w:tabs>
                <w:tab w:val="num" w:pos="709"/>
              </w:tabs>
              <w:jc w:val="both"/>
              <w:rPr>
                <w:rFonts w:cs="Arial"/>
              </w:rPr>
            </w:pPr>
            <w:r w:rsidRPr="00FC7B08">
              <w:rPr>
                <w:rFonts w:cs="Arial"/>
              </w:rPr>
              <w:t>A discussion between the Authority and a Supplier with a view to improving the content of Tenders</w:t>
            </w:r>
          </w:p>
        </w:tc>
      </w:tr>
      <w:tr w:rsidR="00611097" w:rsidRPr="00FC7B08" w14:paraId="1F3088D8" w14:textId="77777777" w:rsidTr="00783CDC">
        <w:tc>
          <w:tcPr>
            <w:tcW w:w="2381" w:type="dxa"/>
          </w:tcPr>
          <w:p w14:paraId="5DA9BCFC" w14:textId="77777777" w:rsidR="00611097" w:rsidRPr="00FC7B08" w:rsidRDefault="00611097" w:rsidP="00783CDC">
            <w:pPr>
              <w:tabs>
                <w:tab w:val="num" w:pos="709"/>
              </w:tabs>
              <w:rPr>
                <w:rFonts w:cs="Arial"/>
              </w:rPr>
            </w:pPr>
            <w:r w:rsidRPr="00FC7B08">
              <w:rPr>
                <w:rFonts w:cs="Arial"/>
              </w:rPr>
              <w:t>Officer</w:t>
            </w:r>
          </w:p>
        </w:tc>
        <w:tc>
          <w:tcPr>
            <w:tcW w:w="6380" w:type="dxa"/>
          </w:tcPr>
          <w:p w14:paraId="53C3F23A" w14:textId="77777777" w:rsidR="00611097" w:rsidRPr="00FC7B08" w:rsidRDefault="00611097" w:rsidP="00783CDC">
            <w:pPr>
              <w:tabs>
                <w:tab w:val="num" w:pos="709"/>
              </w:tabs>
              <w:jc w:val="both"/>
              <w:rPr>
                <w:rFonts w:cs="Arial"/>
              </w:rPr>
            </w:pPr>
            <w:r w:rsidRPr="00FC7B08">
              <w:rPr>
                <w:rFonts w:cs="Arial"/>
              </w:rPr>
              <w:t xml:space="preserve">Any member of staff within the Authority </w:t>
            </w:r>
          </w:p>
        </w:tc>
      </w:tr>
      <w:tr w:rsidR="00611097" w:rsidRPr="00FC7B08" w14:paraId="02CBE217" w14:textId="77777777" w:rsidTr="00783CDC">
        <w:tc>
          <w:tcPr>
            <w:tcW w:w="2381" w:type="dxa"/>
          </w:tcPr>
          <w:p w14:paraId="23FE7DEB" w14:textId="77777777" w:rsidR="00611097" w:rsidRPr="00FC7B08" w:rsidRDefault="00611097" w:rsidP="00783CDC">
            <w:pPr>
              <w:tabs>
                <w:tab w:val="num" w:pos="709"/>
              </w:tabs>
              <w:rPr>
                <w:rFonts w:cs="Arial"/>
              </w:rPr>
            </w:pPr>
            <w:r w:rsidRPr="00FC7B08">
              <w:rPr>
                <w:rFonts w:cs="Arial"/>
              </w:rPr>
              <w:t xml:space="preserve">Open Framework </w:t>
            </w:r>
          </w:p>
        </w:tc>
        <w:tc>
          <w:tcPr>
            <w:tcW w:w="6380" w:type="dxa"/>
          </w:tcPr>
          <w:p w14:paraId="753163BB" w14:textId="77777777" w:rsidR="00611097" w:rsidRPr="00FC7B08" w:rsidRDefault="00611097" w:rsidP="00783CDC">
            <w:pPr>
              <w:tabs>
                <w:tab w:val="num" w:pos="709"/>
              </w:tabs>
              <w:jc w:val="both"/>
              <w:rPr>
                <w:rFonts w:cs="Arial"/>
              </w:rPr>
            </w:pPr>
            <w:r w:rsidRPr="00FC7B08">
              <w:rPr>
                <w:rFonts w:cs="Arial"/>
              </w:rPr>
              <w:t>A scheme of Frameworks where the initial Framework is open for three years or less, and the subsequent Frameworks cannot last for more than five years before it must be re-opened. The maximum overall term being eight years</w:t>
            </w:r>
          </w:p>
        </w:tc>
      </w:tr>
      <w:tr w:rsidR="00611097" w:rsidRPr="00FC7B08" w14:paraId="3FB556DF" w14:textId="77777777" w:rsidTr="00783CDC">
        <w:tc>
          <w:tcPr>
            <w:tcW w:w="2381" w:type="dxa"/>
          </w:tcPr>
          <w:p w14:paraId="62AD4839" w14:textId="77777777" w:rsidR="00611097" w:rsidRPr="00FC7B08" w:rsidRDefault="00611097" w:rsidP="00783CDC">
            <w:pPr>
              <w:tabs>
                <w:tab w:val="num" w:pos="709"/>
              </w:tabs>
              <w:rPr>
                <w:rFonts w:cs="Arial"/>
              </w:rPr>
            </w:pPr>
            <w:r w:rsidRPr="00FC7B08">
              <w:rPr>
                <w:rFonts w:cs="Arial"/>
              </w:rPr>
              <w:t>Open Procedure</w:t>
            </w:r>
          </w:p>
        </w:tc>
        <w:tc>
          <w:tcPr>
            <w:tcW w:w="6380" w:type="dxa"/>
          </w:tcPr>
          <w:p w14:paraId="2CB89192" w14:textId="77777777" w:rsidR="00611097" w:rsidRPr="00FC7B08" w:rsidRDefault="00611097" w:rsidP="00783CDC">
            <w:pPr>
              <w:tabs>
                <w:tab w:val="num" w:pos="709"/>
              </w:tabs>
              <w:jc w:val="both"/>
              <w:rPr>
                <w:rFonts w:cs="Arial"/>
              </w:rPr>
            </w:pPr>
            <w:r w:rsidRPr="00FC7B08">
              <w:rPr>
                <w:rFonts w:cs="Arial"/>
              </w:rPr>
              <w:t>This is a single stage procedure where any interested Supplier can submit a Tender; and a Supplier’s suitability, capacity and capability and their Tender response are all evaluated together</w:t>
            </w:r>
          </w:p>
        </w:tc>
      </w:tr>
      <w:tr w:rsidR="00611097" w:rsidRPr="00FC7B08" w14:paraId="0BA7ECF8" w14:textId="77777777" w:rsidTr="00783CDC">
        <w:tc>
          <w:tcPr>
            <w:tcW w:w="2381" w:type="dxa"/>
          </w:tcPr>
          <w:p w14:paraId="2AD271C5" w14:textId="77777777" w:rsidR="00611097" w:rsidRPr="00FC7B08" w:rsidRDefault="00611097" w:rsidP="00783CDC">
            <w:pPr>
              <w:tabs>
                <w:tab w:val="num" w:pos="709"/>
              </w:tabs>
              <w:rPr>
                <w:rFonts w:cs="Arial"/>
              </w:rPr>
            </w:pPr>
            <w:r w:rsidRPr="00FC7B08">
              <w:rPr>
                <w:rFonts w:cs="Arial"/>
              </w:rPr>
              <w:t>Performance Bond</w:t>
            </w:r>
          </w:p>
        </w:tc>
        <w:tc>
          <w:tcPr>
            <w:tcW w:w="6380" w:type="dxa"/>
          </w:tcPr>
          <w:p w14:paraId="6663545A" w14:textId="77777777" w:rsidR="00611097" w:rsidRPr="00FC7B08" w:rsidRDefault="00611097" w:rsidP="00783CDC">
            <w:pPr>
              <w:tabs>
                <w:tab w:val="num" w:pos="709"/>
              </w:tabs>
              <w:jc w:val="both"/>
              <w:rPr>
                <w:rFonts w:cs="Arial"/>
              </w:rPr>
            </w:pPr>
            <w:r w:rsidRPr="00FC7B08">
              <w:rPr>
                <w:rFonts w:cs="Arial"/>
              </w:rPr>
              <w:t>A performance bond is issued to the Authority as a guarantee against the failure of the Supplier to meet the obligations of the Contract. A performance bond is usually issued by a bank or an insurance company</w:t>
            </w:r>
          </w:p>
        </w:tc>
      </w:tr>
      <w:tr w:rsidR="00611097" w:rsidRPr="00FC7B08" w14:paraId="696F9A27" w14:textId="77777777" w:rsidTr="00783CDC">
        <w:tc>
          <w:tcPr>
            <w:tcW w:w="2381" w:type="dxa"/>
          </w:tcPr>
          <w:p w14:paraId="443AABA1" w14:textId="77777777" w:rsidR="00611097" w:rsidRPr="00FC7B08" w:rsidRDefault="00611097" w:rsidP="00783CDC">
            <w:pPr>
              <w:tabs>
                <w:tab w:val="num" w:pos="709"/>
              </w:tabs>
              <w:rPr>
                <w:rFonts w:cs="Arial"/>
              </w:rPr>
            </w:pPr>
            <w:r w:rsidRPr="00FC7B08">
              <w:rPr>
                <w:rFonts w:cs="Arial"/>
              </w:rPr>
              <w:t>Pipeline Notice</w:t>
            </w:r>
          </w:p>
        </w:tc>
        <w:tc>
          <w:tcPr>
            <w:tcW w:w="6380" w:type="dxa"/>
          </w:tcPr>
          <w:p w14:paraId="19D7088C" w14:textId="77777777" w:rsidR="00611097" w:rsidRPr="00FC7B08" w:rsidRDefault="00611097" w:rsidP="00783CDC">
            <w:pPr>
              <w:tabs>
                <w:tab w:val="num" w:pos="709"/>
              </w:tabs>
              <w:jc w:val="both"/>
              <w:rPr>
                <w:rFonts w:cs="Arial"/>
              </w:rPr>
            </w:pPr>
            <w:r w:rsidRPr="00FC7B08">
              <w:rPr>
                <w:rFonts w:cs="Arial"/>
              </w:rPr>
              <w:t>The annual notice to be published by Contracting Authorities to inform the market of the Contracts to be procured/awarded in the coming reporting period. It is only relevant for Contracting Authorities that will pay more than £100 million under relevant contracts in the coming financial year</w:t>
            </w:r>
          </w:p>
        </w:tc>
      </w:tr>
      <w:tr w:rsidR="00611097" w:rsidRPr="00FC7B08" w14:paraId="2BE4559F" w14:textId="77777777" w:rsidTr="00783CDC">
        <w:tc>
          <w:tcPr>
            <w:tcW w:w="2381" w:type="dxa"/>
          </w:tcPr>
          <w:p w14:paraId="7979CC51" w14:textId="77777777" w:rsidR="00611097" w:rsidRPr="00FC7B08" w:rsidRDefault="00611097" w:rsidP="00783CDC">
            <w:pPr>
              <w:tabs>
                <w:tab w:val="num" w:pos="709"/>
              </w:tabs>
              <w:rPr>
                <w:rFonts w:cs="Arial"/>
              </w:rPr>
            </w:pPr>
            <w:r w:rsidRPr="00FC7B08">
              <w:rPr>
                <w:rFonts w:cs="Arial"/>
              </w:rPr>
              <w:t>Preliminary Market Engagement</w:t>
            </w:r>
          </w:p>
        </w:tc>
        <w:tc>
          <w:tcPr>
            <w:tcW w:w="6380" w:type="dxa"/>
          </w:tcPr>
          <w:p w14:paraId="50A02CD2" w14:textId="77777777" w:rsidR="00611097" w:rsidRPr="00FC7B08" w:rsidRDefault="00611097" w:rsidP="00783CDC">
            <w:pPr>
              <w:tabs>
                <w:tab w:val="num" w:pos="709"/>
              </w:tabs>
              <w:jc w:val="both"/>
              <w:rPr>
                <w:rFonts w:cs="Arial"/>
              </w:rPr>
            </w:pPr>
            <w:r w:rsidRPr="00FC7B08">
              <w:rPr>
                <w:rFonts w:cs="Arial"/>
              </w:rPr>
              <w:t>This can be used for the purpose of developing the Authority’s requirements and approach to the planned procurement</w:t>
            </w:r>
          </w:p>
        </w:tc>
      </w:tr>
      <w:tr w:rsidR="00611097" w:rsidRPr="00FC7B08" w14:paraId="49AEDE99" w14:textId="77777777" w:rsidTr="00783CDC">
        <w:tc>
          <w:tcPr>
            <w:tcW w:w="2381" w:type="dxa"/>
          </w:tcPr>
          <w:p w14:paraId="71B58CBA" w14:textId="77777777" w:rsidR="00611097" w:rsidRPr="00FC7B08" w:rsidRDefault="00611097" w:rsidP="00783CDC">
            <w:pPr>
              <w:tabs>
                <w:tab w:val="num" w:pos="709"/>
              </w:tabs>
              <w:rPr>
                <w:rFonts w:cs="Arial"/>
              </w:rPr>
            </w:pPr>
            <w:r w:rsidRPr="00FC7B08">
              <w:rPr>
                <w:rFonts w:cs="Arial"/>
              </w:rPr>
              <w:t>Presentation Demonstration</w:t>
            </w:r>
          </w:p>
        </w:tc>
        <w:tc>
          <w:tcPr>
            <w:tcW w:w="6380" w:type="dxa"/>
          </w:tcPr>
          <w:p w14:paraId="5CE49ED9" w14:textId="77777777" w:rsidR="00611097" w:rsidRPr="00FC7B08" w:rsidRDefault="00611097" w:rsidP="00783CDC">
            <w:pPr>
              <w:tabs>
                <w:tab w:val="num" w:pos="709"/>
              </w:tabs>
              <w:jc w:val="both"/>
              <w:rPr>
                <w:rFonts w:cs="Arial"/>
              </w:rPr>
            </w:pPr>
            <w:r w:rsidRPr="00FC7B08">
              <w:rPr>
                <w:rFonts w:cs="Arial"/>
              </w:rPr>
              <w:t>A meeting with a Supplier where they present their proposed delivery methodology or demonstrate a specific element/product within their proposal to aid the Authority in understanding the proposed solution and how it meets the Specification.</w:t>
            </w:r>
          </w:p>
        </w:tc>
      </w:tr>
      <w:tr w:rsidR="00611097" w:rsidRPr="00FC7B08" w14:paraId="6F25D91D" w14:textId="77777777" w:rsidTr="00783CDC">
        <w:tc>
          <w:tcPr>
            <w:tcW w:w="2381" w:type="dxa"/>
          </w:tcPr>
          <w:p w14:paraId="549E5F69" w14:textId="77777777" w:rsidR="00611097" w:rsidRPr="00FC7B08" w:rsidRDefault="00611097" w:rsidP="00783CDC">
            <w:pPr>
              <w:tabs>
                <w:tab w:val="num" w:pos="709"/>
              </w:tabs>
              <w:rPr>
                <w:rFonts w:cs="Arial"/>
              </w:rPr>
            </w:pPr>
            <w:r w:rsidRPr="00FC7B08">
              <w:rPr>
                <w:rFonts w:cs="Arial"/>
              </w:rPr>
              <w:t>Procurement Award Report</w:t>
            </w:r>
          </w:p>
        </w:tc>
        <w:tc>
          <w:tcPr>
            <w:tcW w:w="6380" w:type="dxa"/>
          </w:tcPr>
          <w:p w14:paraId="5ABF1217" w14:textId="77777777" w:rsidR="00611097" w:rsidRPr="00FC7B08" w:rsidRDefault="00611097" w:rsidP="00783CDC">
            <w:pPr>
              <w:tabs>
                <w:tab w:val="num" w:pos="709"/>
              </w:tabs>
              <w:jc w:val="both"/>
              <w:rPr>
                <w:rFonts w:cs="Arial"/>
              </w:rPr>
            </w:pPr>
            <w:r w:rsidRPr="00FC7B08">
              <w:rPr>
                <w:rFonts w:cs="Arial"/>
              </w:rPr>
              <w:t>Document that details the procurement process including the evaluation</w:t>
            </w:r>
          </w:p>
        </w:tc>
      </w:tr>
      <w:tr w:rsidR="00611097" w:rsidRPr="00FC7B08" w14:paraId="751A925A" w14:textId="77777777" w:rsidTr="00783CDC">
        <w:tc>
          <w:tcPr>
            <w:tcW w:w="2381" w:type="dxa"/>
          </w:tcPr>
          <w:p w14:paraId="1A0728CB" w14:textId="2C086856" w:rsidR="00611097" w:rsidRPr="00FC7B08" w:rsidRDefault="00611097" w:rsidP="00783CDC">
            <w:pPr>
              <w:tabs>
                <w:tab w:val="num" w:pos="709"/>
              </w:tabs>
              <w:rPr>
                <w:rFonts w:cs="Arial"/>
              </w:rPr>
            </w:pPr>
            <w:r w:rsidRPr="00FC7B08">
              <w:rPr>
                <w:rFonts w:cs="Arial"/>
              </w:rPr>
              <w:t xml:space="preserve">Procurement Initial </w:t>
            </w:r>
            <w:r w:rsidR="0074200E">
              <w:rPr>
                <w:rFonts w:cs="Arial"/>
              </w:rPr>
              <w:t>Request Form</w:t>
            </w:r>
          </w:p>
        </w:tc>
        <w:tc>
          <w:tcPr>
            <w:tcW w:w="6380" w:type="dxa"/>
          </w:tcPr>
          <w:p w14:paraId="1FB4C5F2" w14:textId="5CBF6F72" w:rsidR="00611097" w:rsidRPr="00FC7B08" w:rsidRDefault="00611097" w:rsidP="00783CDC">
            <w:pPr>
              <w:tabs>
                <w:tab w:val="num" w:pos="709"/>
              </w:tabs>
              <w:jc w:val="both"/>
              <w:rPr>
                <w:rFonts w:cs="Arial"/>
              </w:rPr>
            </w:pPr>
            <w:r w:rsidRPr="00FC7B08">
              <w:rPr>
                <w:rFonts w:cs="Arial"/>
              </w:rPr>
              <w:t>Document that details the proposed procurement process including the budget, evaluation criteria, sourcing options</w:t>
            </w:r>
            <w:r w:rsidR="0074200E">
              <w:rPr>
                <w:rFonts w:cs="Arial"/>
              </w:rPr>
              <w:t xml:space="preserve"> etc</w:t>
            </w:r>
          </w:p>
        </w:tc>
      </w:tr>
      <w:tr w:rsidR="00611097" w:rsidRPr="00FC7B08" w14:paraId="2E9845ED" w14:textId="77777777" w:rsidTr="00783CDC">
        <w:tc>
          <w:tcPr>
            <w:tcW w:w="2381" w:type="dxa"/>
          </w:tcPr>
          <w:p w14:paraId="176D84CD" w14:textId="77777777" w:rsidR="00611097" w:rsidRPr="00FC7B08" w:rsidRDefault="00611097" w:rsidP="00783CDC">
            <w:pPr>
              <w:tabs>
                <w:tab w:val="num" w:pos="709"/>
              </w:tabs>
              <w:rPr>
                <w:rFonts w:cs="Arial"/>
              </w:rPr>
            </w:pPr>
            <w:r w:rsidRPr="00FC7B08">
              <w:rPr>
                <w:rFonts w:cs="Arial"/>
              </w:rPr>
              <w:t>Procurement Legislation guidance</w:t>
            </w:r>
          </w:p>
        </w:tc>
        <w:tc>
          <w:tcPr>
            <w:tcW w:w="6380" w:type="dxa"/>
          </w:tcPr>
          <w:p w14:paraId="5F8C7AEC" w14:textId="77777777" w:rsidR="00611097" w:rsidRPr="00FC7B08" w:rsidRDefault="00611097" w:rsidP="00783CDC">
            <w:pPr>
              <w:tabs>
                <w:tab w:val="num" w:pos="709"/>
              </w:tabs>
              <w:jc w:val="both"/>
              <w:rPr>
                <w:rFonts w:cs="Arial"/>
              </w:rPr>
            </w:pPr>
            <w:r w:rsidRPr="00FC7B08">
              <w:rPr>
                <w:rFonts w:cs="Arial"/>
              </w:rPr>
              <w:t xml:space="preserve">The guidance issued by the Cabinet Office that is to be considered in the </w:t>
            </w:r>
          </w:p>
          <w:p w14:paraId="2B549065" w14:textId="77777777" w:rsidR="00611097" w:rsidRPr="00FC7B08" w:rsidRDefault="00611097" w:rsidP="00783CDC">
            <w:pPr>
              <w:tabs>
                <w:tab w:val="num" w:pos="709"/>
              </w:tabs>
              <w:jc w:val="both"/>
              <w:rPr>
                <w:rFonts w:cs="Arial"/>
              </w:rPr>
            </w:pPr>
            <w:r w:rsidRPr="00FC7B08">
              <w:rPr>
                <w:rFonts w:cs="Arial"/>
              </w:rPr>
              <w:t xml:space="preserve">development and delivery of the procurement process. </w:t>
            </w:r>
          </w:p>
          <w:p w14:paraId="6634324E" w14:textId="77777777" w:rsidR="00611097" w:rsidRPr="00FC7B08" w:rsidRDefault="00611097" w:rsidP="00783CDC">
            <w:pPr>
              <w:tabs>
                <w:tab w:val="num" w:pos="709"/>
              </w:tabs>
              <w:jc w:val="both"/>
              <w:rPr>
                <w:rFonts w:cs="Arial"/>
              </w:rPr>
            </w:pPr>
            <w:r w:rsidRPr="00FC7B08">
              <w:rPr>
                <w:rFonts w:cs="Arial"/>
              </w:rPr>
              <w:t xml:space="preserve">Procurement Act 2023 - Guidance documents - GOV.UK (www.gov.uk) </w:t>
            </w:r>
          </w:p>
          <w:p w14:paraId="7B7ABC57" w14:textId="77777777" w:rsidR="00611097" w:rsidRPr="00FC7B08" w:rsidRDefault="00611097" w:rsidP="00783CDC">
            <w:pPr>
              <w:tabs>
                <w:tab w:val="num" w:pos="709"/>
              </w:tabs>
              <w:jc w:val="both"/>
              <w:rPr>
                <w:rFonts w:cs="Arial"/>
              </w:rPr>
            </w:pPr>
            <w:r w:rsidRPr="00FC7B08">
              <w:rPr>
                <w:rFonts w:cs="Arial"/>
              </w:rPr>
              <w:t>Procurement policy notes - GOV.UK (www.gov.uk)</w:t>
            </w:r>
          </w:p>
        </w:tc>
      </w:tr>
      <w:tr w:rsidR="00611097" w:rsidRPr="00FC7B08" w14:paraId="62E19F8C" w14:textId="77777777" w:rsidTr="00783CDC">
        <w:tc>
          <w:tcPr>
            <w:tcW w:w="2381" w:type="dxa"/>
          </w:tcPr>
          <w:p w14:paraId="22BF535D" w14:textId="77777777" w:rsidR="00611097" w:rsidRPr="00FC7B08" w:rsidRDefault="00611097" w:rsidP="00783CDC">
            <w:pPr>
              <w:tabs>
                <w:tab w:val="num" w:pos="709"/>
              </w:tabs>
              <w:rPr>
                <w:rFonts w:cs="Arial"/>
              </w:rPr>
            </w:pPr>
            <w:r w:rsidRPr="00FC7B08">
              <w:rPr>
                <w:rFonts w:cs="Arial"/>
              </w:rPr>
              <w:t>Procurement Thresholds</w:t>
            </w:r>
          </w:p>
        </w:tc>
        <w:tc>
          <w:tcPr>
            <w:tcW w:w="6380" w:type="dxa"/>
          </w:tcPr>
          <w:p w14:paraId="20EDEE74" w14:textId="77777777" w:rsidR="00611097" w:rsidRPr="00FC7B08" w:rsidRDefault="00611097" w:rsidP="00783CDC">
            <w:pPr>
              <w:tabs>
                <w:tab w:val="num" w:pos="709"/>
              </w:tabs>
              <w:jc w:val="both"/>
              <w:rPr>
                <w:rFonts w:cs="Arial"/>
              </w:rPr>
            </w:pPr>
            <w:r w:rsidRPr="00FC7B08">
              <w:rPr>
                <w:rFonts w:cs="Arial"/>
              </w:rPr>
              <w:t>The values that determine the available routes to market, set by the Cabinet Office and reviewed every two years</w:t>
            </w:r>
          </w:p>
        </w:tc>
      </w:tr>
      <w:tr w:rsidR="00611097" w:rsidRPr="00FC7B08" w14:paraId="622DBB9F" w14:textId="77777777" w:rsidTr="00783CDC">
        <w:tc>
          <w:tcPr>
            <w:tcW w:w="2381" w:type="dxa"/>
          </w:tcPr>
          <w:p w14:paraId="04B29BAC" w14:textId="77777777" w:rsidR="00611097" w:rsidRPr="00FC7B08" w:rsidRDefault="00611097" w:rsidP="00783CDC">
            <w:pPr>
              <w:tabs>
                <w:tab w:val="num" w:pos="709"/>
              </w:tabs>
              <w:rPr>
                <w:rFonts w:cs="Arial"/>
              </w:rPr>
            </w:pPr>
            <w:r w:rsidRPr="00FC7B08">
              <w:rPr>
                <w:rFonts w:cs="Arial"/>
              </w:rPr>
              <w:t>Procurement Request Form</w:t>
            </w:r>
          </w:p>
        </w:tc>
        <w:tc>
          <w:tcPr>
            <w:tcW w:w="6380" w:type="dxa"/>
          </w:tcPr>
          <w:p w14:paraId="530AD8D8" w14:textId="77777777" w:rsidR="00611097" w:rsidRPr="00FC7B08" w:rsidRDefault="00611097" w:rsidP="00783CDC">
            <w:pPr>
              <w:tabs>
                <w:tab w:val="num" w:pos="709"/>
              </w:tabs>
              <w:jc w:val="both"/>
              <w:rPr>
                <w:rFonts w:cs="Arial"/>
              </w:rPr>
            </w:pPr>
            <w:r w:rsidRPr="00FC7B08">
              <w:rPr>
                <w:rFonts w:cs="Arial"/>
              </w:rPr>
              <w:t>Document that outlines the key steps and requirements for initiating a procurement process.</w:t>
            </w:r>
          </w:p>
        </w:tc>
      </w:tr>
      <w:tr w:rsidR="00611097" w:rsidRPr="00FC7B08" w14:paraId="69EFB3C2" w14:textId="77777777" w:rsidTr="00783CDC">
        <w:tc>
          <w:tcPr>
            <w:tcW w:w="2381" w:type="dxa"/>
          </w:tcPr>
          <w:p w14:paraId="0F83A4D9" w14:textId="77777777" w:rsidR="00611097" w:rsidRPr="00FC7B08" w:rsidRDefault="00611097" w:rsidP="00783CDC">
            <w:pPr>
              <w:tabs>
                <w:tab w:val="num" w:pos="709"/>
              </w:tabs>
              <w:rPr>
                <w:rFonts w:cs="Arial"/>
              </w:rPr>
            </w:pPr>
            <w:r w:rsidRPr="00FC7B08">
              <w:rPr>
                <w:rFonts w:cs="Arial"/>
              </w:rPr>
              <w:lastRenderedPageBreak/>
              <w:t>Public Contract</w:t>
            </w:r>
          </w:p>
        </w:tc>
        <w:tc>
          <w:tcPr>
            <w:tcW w:w="6380" w:type="dxa"/>
          </w:tcPr>
          <w:p w14:paraId="4857C364" w14:textId="77777777" w:rsidR="00611097" w:rsidRPr="00FC7B08" w:rsidRDefault="00611097" w:rsidP="00783CDC">
            <w:pPr>
              <w:tabs>
                <w:tab w:val="num" w:pos="709"/>
              </w:tabs>
              <w:jc w:val="both"/>
              <w:rPr>
                <w:rFonts w:cs="Arial"/>
              </w:rPr>
            </w:pPr>
            <w:r w:rsidRPr="00FC7B08">
              <w:rPr>
                <w:rFonts w:cs="Arial"/>
              </w:rPr>
              <w:t>This is a contract that is above the relevant threshold (for goods, services and works) and which is not an exempted contract</w:t>
            </w:r>
          </w:p>
        </w:tc>
      </w:tr>
      <w:tr w:rsidR="00611097" w:rsidRPr="00FC7B08" w14:paraId="07D1C74A" w14:textId="77777777" w:rsidTr="00783CDC">
        <w:tc>
          <w:tcPr>
            <w:tcW w:w="2381" w:type="dxa"/>
          </w:tcPr>
          <w:p w14:paraId="2BD010EA" w14:textId="77777777" w:rsidR="00611097" w:rsidRPr="00FC7B08" w:rsidRDefault="00611097" w:rsidP="00783CDC">
            <w:pPr>
              <w:tabs>
                <w:tab w:val="num" w:pos="709"/>
              </w:tabs>
              <w:rPr>
                <w:rFonts w:cs="Arial"/>
              </w:rPr>
            </w:pPr>
            <w:r w:rsidRPr="00FC7B08">
              <w:rPr>
                <w:rFonts w:cs="Arial"/>
              </w:rPr>
              <w:t xml:space="preserve">Public Services (Social Value </w:t>
            </w:r>
            <w:proofErr w:type="gramStart"/>
            <w:r w:rsidRPr="00FC7B08">
              <w:rPr>
                <w:rFonts w:cs="Arial"/>
              </w:rPr>
              <w:t>Act )</w:t>
            </w:r>
            <w:proofErr w:type="gramEnd"/>
            <w:r w:rsidRPr="00FC7B08">
              <w:rPr>
                <w:rFonts w:cs="Arial"/>
              </w:rPr>
              <w:t xml:space="preserve"> 2012</w:t>
            </w:r>
          </w:p>
        </w:tc>
        <w:tc>
          <w:tcPr>
            <w:tcW w:w="6380" w:type="dxa"/>
          </w:tcPr>
          <w:p w14:paraId="6825A903" w14:textId="77777777" w:rsidR="00611097" w:rsidRPr="00FC7B08" w:rsidRDefault="00611097" w:rsidP="00783CDC">
            <w:pPr>
              <w:tabs>
                <w:tab w:val="num" w:pos="709"/>
              </w:tabs>
              <w:jc w:val="both"/>
              <w:rPr>
                <w:rFonts w:cs="Arial"/>
              </w:rPr>
            </w:pPr>
            <w:r w:rsidRPr="00FC7B08">
              <w:rPr>
                <w:rFonts w:cs="Arial"/>
              </w:rPr>
              <w:t>The Act that places a requirement to consider the economic, environmental, and social benefits of the procurement.</w:t>
            </w:r>
          </w:p>
        </w:tc>
      </w:tr>
      <w:tr w:rsidR="00611097" w:rsidRPr="00FC7B08" w14:paraId="4B66EF09" w14:textId="77777777" w:rsidTr="00783CDC">
        <w:tc>
          <w:tcPr>
            <w:tcW w:w="2381" w:type="dxa"/>
          </w:tcPr>
          <w:p w14:paraId="15D70447" w14:textId="77777777" w:rsidR="00611097" w:rsidRPr="00FC7B08" w:rsidRDefault="00611097" w:rsidP="00783CDC">
            <w:pPr>
              <w:tabs>
                <w:tab w:val="num" w:pos="709"/>
              </w:tabs>
              <w:rPr>
                <w:rFonts w:cs="Arial"/>
              </w:rPr>
            </w:pPr>
            <w:r w:rsidRPr="00FC7B08">
              <w:rPr>
                <w:rFonts w:cs="Arial"/>
              </w:rPr>
              <w:t>Procurement Policy Notes</w:t>
            </w:r>
          </w:p>
        </w:tc>
        <w:tc>
          <w:tcPr>
            <w:tcW w:w="6380" w:type="dxa"/>
          </w:tcPr>
          <w:p w14:paraId="74CBD994" w14:textId="77777777" w:rsidR="00611097" w:rsidRPr="00FC7B08" w:rsidRDefault="00611097" w:rsidP="00783CDC">
            <w:pPr>
              <w:tabs>
                <w:tab w:val="num" w:pos="709"/>
              </w:tabs>
              <w:jc w:val="both"/>
              <w:rPr>
                <w:rFonts w:cs="Arial"/>
              </w:rPr>
            </w:pPr>
            <w:r w:rsidRPr="00FC7B08">
              <w:rPr>
                <w:rFonts w:cs="Arial"/>
              </w:rPr>
              <w:t>Documents that provide guidance on best practices for public sector procurement. They are issued by Government bodies, such as the Cabinet Office and Crown Commercial Service in the UK, to help public sector organisations and suppliers understand and comply with procurement regulations and policies.</w:t>
            </w:r>
          </w:p>
        </w:tc>
      </w:tr>
      <w:tr w:rsidR="00611097" w:rsidRPr="00FC7B08" w14:paraId="5CE51E66" w14:textId="77777777" w:rsidTr="00783CDC">
        <w:tc>
          <w:tcPr>
            <w:tcW w:w="2381" w:type="dxa"/>
          </w:tcPr>
          <w:p w14:paraId="46ED183E" w14:textId="77777777" w:rsidR="00611097" w:rsidRPr="00FC7B08" w:rsidRDefault="00611097" w:rsidP="00783CDC">
            <w:pPr>
              <w:tabs>
                <w:tab w:val="num" w:pos="709"/>
              </w:tabs>
              <w:rPr>
                <w:rFonts w:cs="Arial"/>
              </w:rPr>
            </w:pPr>
            <w:r w:rsidRPr="00FC7B08">
              <w:rPr>
                <w:rFonts w:cs="Arial"/>
              </w:rPr>
              <w:t>Purchase Order</w:t>
            </w:r>
          </w:p>
        </w:tc>
        <w:tc>
          <w:tcPr>
            <w:tcW w:w="6380" w:type="dxa"/>
          </w:tcPr>
          <w:p w14:paraId="10C7D28D" w14:textId="77777777" w:rsidR="00611097" w:rsidRPr="00FC7B08" w:rsidRDefault="00611097" w:rsidP="00783CDC">
            <w:pPr>
              <w:tabs>
                <w:tab w:val="num" w:pos="709"/>
              </w:tabs>
              <w:jc w:val="both"/>
              <w:rPr>
                <w:rFonts w:cs="Arial"/>
              </w:rPr>
            </w:pPr>
            <w:r w:rsidRPr="00FC7B08">
              <w:rPr>
                <w:rFonts w:cs="Arial"/>
              </w:rPr>
              <w:t>A commercial document issued by the Authority to a seller, specifying the types, quantities and agreed prices for products or services the Authority intends to purchase</w:t>
            </w:r>
          </w:p>
        </w:tc>
      </w:tr>
      <w:tr w:rsidR="00611097" w:rsidRPr="00FC7B08" w14:paraId="4AFA6C49" w14:textId="77777777" w:rsidTr="00783CDC">
        <w:tc>
          <w:tcPr>
            <w:tcW w:w="2381" w:type="dxa"/>
          </w:tcPr>
          <w:p w14:paraId="5CCC0B37" w14:textId="77777777" w:rsidR="00611097" w:rsidRPr="00FC7B08" w:rsidRDefault="00611097" w:rsidP="00783CDC">
            <w:pPr>
              <w:tabs>
                <w:tab w:val="num" w:pos="709"/>
              </w:tabs>
              <w:rPr>
                <w:rFonts w:cs="Arial"/>
              </w:rPr>
            </w:pPr>
            <w:r w:rsidRPr="00FC7B08">
              <w:rPr>
                <w:rFonts w:cs="Arial"/>
              </w:rPr>
              <w:t>Quotation</w:t>
            </w:r>
          </w:p>
        </w:tc>
        <w:tc>
          <w:tcPr>
            <w:tcW w:w="6380" w:type="dxa"/>
          </w:tcPr>
          <w:p w14:paraId="1AD726DB" w14:textId="77777777" w:rsidR="00611097" w:rsidRPr="00FC7B08" w:rsidRDefault="00611097" w:rsidP="00783CDC">
            <w:pPr>
              <w:tabs>
                <w:tab w:val="num" w:pos="709"/>
              </w:tabs>
              <w:jc w:val="both"/>
              <w:rPr>
                <w:rFonts w:cs="Arial"/>
              </w:rPr>
            </w:pPr>
            <w:r w:rsidRPr="00FC7B08">
              <w:rPr>
                <w:rFonts w:cs="Arial"/>
              </w:rPr>
              <w:t>The provision of a price to deliver the Authority’s requirements (may include a method statement too), without the conduct of a formal (advertised) procurement process.</w:t>
            </w:r>
          </w:p>
        </w:tc>
      </w:tr>
      <w:tr w:rsidR="00611097" w:rsidRPr="00FC7B08" w14:paraId="11D0771D" w14:textId="77777777" w:rsidTr="00783CDC">
        <w:tc>
          <w:tcPr>
            <w:tcW w:w="2381" w:type="dxa"/>
          </w:tcPr>
          <w:p w14:paraId="0419065D" w14:textId="77777777" w:rsidR="00611097" w:rsidRPr="00FC7B08" w:rsidRDefault="00611097" w:rsidP="00783CDC">
            <w:pPr>
              <w:tabs>
                <w:tab w:val="num" w:pos="709"/>
              </w:tabs>
              <w:rPr>
                <w:rFonts w:cs="Arial"/>
              </w:rPr>
            </w:pPr>
            <w:r w:rsidRPr="00FC7B08">
              <w:rPr>
                <w:rFonts w:cs="Arial"/>
              </w:rPr>
              <w:t>Relevant Public Sector Legislation</w:t>
            </w:r>
          </w:p>
        </w:tc>
        <w:tc>
          <w:tcPr>
            <w:tcW w:w="6380" w:type="dxa"/>
          </w:tcPr>
          <w:p w14:paraId="4F15C918" w14:textId="77777777" w:rsidR="00611097" w:rsidRPr="00FC7B08" w:rsidRDefault="00611097" w:rsidP="00783CDC">
            <w:pPr>
              <w:tabs>
                <w:tab w:val="num" w:pos="709"/>
              </w:tabs>
              <w:jc w:val="both"/>
              <w:rPr>
                <w:rFonts w:cs="Arial"/>
              </w:rPr>
            </w:pPr>
            <w:r w:rsidRPr="00FC7B08">
              <w:rPr>
                <w:rFonts w:cs="Arial"/>
              </w:rPr>
              <w:t>Including but not limited to • Local Government Act 1988 Part II, • Local government Act 1999, • Local Government Act 2000, • Local Government (Contracts) Act 1997 • Equalities Act 2010 • TUPE 2006 • Localism Act 2011 • Small Business, Enterprise, and Employment Act 2015 • Modern Slavery Act 2015 • The Public Services (Social Value) Act 2012 • Local Government Transparency Code 2015 • The Health and Safety at Work etc. Act 1974</w:t>
            </w:r>
          </w:p>
        </w:tc>
      </w:tr>
      <w:tr w:rsidR="00611097" w:rsidRPr="00FC7B08" w14:paraId="37BA682D" w14:textId="77777777" w:rsidTr="00783CDC">
        <w:tc>
          <w:tcPr>
            <w:tcW w:w="2381" w:type="dxa"/>
          </w:tcPr>
          <w:p w14:paraId="05763B67" w14:textId="77777777" w:rsidR="00611097" w:rsidRPr="00FC7B08" w:rsidRDefault="00611097" w:rsidP="00783CDC">
            <w:pPr>
              <w:tabs>
                <w:tab w:val="num" w:pos="709"/>
              </w:tabs>
              <w:rPr>
                <w:rFonts w:cs="Arial"/>
              </w:rPr>
            </w:pPr>
            <w:r w:rsidRPr="00FC7B08">
              <w:rPr>
                <w:rFonts w:cs="Arial"/>
              </w:rPr>
              <w:t>Relevant Procurement Legislation</w:t>
            </w:r>
          </w:p>
        </w:tc>
        <w:tc>
          <w:tcPr>
            <w:tcW w:w="6380" w:type="dxa"/>
          </w:tcPr>
          <w:p w14:paraId="23D183CF" w14:textId="77777777" w:rsidR="00611097" w:rsidRPr="00FC7B08" w:rsidRDefault="00611097" w:rsidP="00783CDC">
            <w:pPr>
              <w:tabs>
                <w:tab w:val="num" w:pos="709"/>
              </w:tabs>
              <w:jc w:val="both"/>
              <w:rPr>
                <w:rFonts w:cs="Arial"/>
              </w:rPr>
            </w:pPr>
            <w:r w:rsidRPr="00FC7B08">
              <w:rPr>
                <w:rFonts w:cs="Arial"/>
              </w:rPr>
              <w:t>• Public Contracts Regulations 2015 or Concession Contracts Regulations 2016 • Procurement Act 2023, Procurement Regulations 2024 • Provider Services Regime 2023 where the procurement relates to health care services.</w:t>
            </w:r>
          </w:p>
        </w:tc>
      </w:tr>
      <w:tr w:rsidR="00611097" w:rsidRPr="00FC7B08" w14:paraId="79216448" w14:textId="77777777" w:rsidTr="00783CDC">
        <w:tc>
          <w:tcPr>
            <w:tcW w:w="2381" w:type="dxa"/>
          </w:tcPr>
          <w:p w14:paraId="053B673C" w14:textId="77777777" w:rsidR="00611097" w:rsidRPr="00FC7B08" w:rsidRDefault="00611097" w:rsidP="00783CDC">
            <w:pPr>
              <w:tabs>
                <w:tab w:val="num" w:pos="709"/>
              </w:tabs>
              <w:rPr>
                <w:rFonts w:cs="Arial"/>
              </w:rPr>
            </w:pPr>
            <w:r w:rsidRPr="00FC7B08">
              <w:rPr>
                <w:rFonts w:cs="Arial"/>
              </w:rPr>
              <w:t>Request to Participate</w:t>
            </w:r>
          </w:p>
        </w:tc>
        <w:tc>
          <w:tcPr>
            <w:tcW w:w="6380" w:type="dxa"/>
          </w:tcPr>
          <w:p w14:paraId="52F416F4" w14:textId="77777777" w:rsidR="00611097" w:rsidRPr="00FC7B08" w:rsidRDefault="00611097" w:rsidP="00783CDC">
            <w:pPr>
              <w:tabs>
                <w:tab w:val="num" w:pos="709"/>
              </w:tabs>
              <w:jc w:val="both"/>
              <w:rPr>
                <w:rFonts w:cs="Arial"/>
              </w:rPr>
            </w:pPr>
            <w:r w:rsidRPr="00FC7B08">
              <w:rPr>
                <w:rFonts w:cs="Arial"/>
              </w:rPr>
              <w:t>The submission of a response to the Conditions of Participation published with a Tender Notice where these Conditions of Participation are a discrete stage in a Competitive Flexible Procedure</w:t>
            </w:r>
          </w:p>
        </w:tc>
      </w:tr>
      <w:tr w:rsidR="00611097" w:rsidRPr="00FC7B08" w14:paraId="76299263" w14:textId="77777777" w:rsidTr="00783CDC">
        <w:tc>
          <w:tcPr>
            <w:tcW w:w="2381" w:type="dxa"/>
          </w:tcPr>
          <w:p w14:paraId="11110F9A" w14:textId="77777777" w:rsidR="00611097" w:rsidRPr="00FC7B08" w:rsidRDefault="00611097" w:rsidP="00783CDC">
            <w:pPr>
              <w:tabs>
                <w:tab w:val="num" w:pos="709"/>
              </w:tabs>
              <w:rPr>
                <w:rFonts w:cs="Arial"/>
              </w:rPr>
            </w:pPr>
            <w:r w:rsidRPr="00FC7B08">
              <w:rPr>
                <w:rFonts w:cs="Arial"/>
              </w:rPr>
              <w:t xml:space="preserve">Sensitive Commercial Information </w:t>
            </w:r>
          </w:p>
        </w:tc>
        <w:tc>
          <w:tcPr>
            <w:tcW w:w="6380" w:type="dxa"/>
          </w:tcPr>
          <w:p w14:paraId="56903AB8" w14:textId="77777777" w:rsidR="00611097" w:rsidRPr="00FC7B08" w:rsidRDefault="00611097" w:rsidP="00783CDC">
            <w:pPr>
              <w:tabs>
                <w:tab w:val="num" w:pos="709"/>
              </w:tabs>
              <w:jc w:val="both"/>
              <w:rPr>
                <w:rFonts w:cs="Arial"/>
              </w:rPr>
            </w:pPr>
            <w:r w:rsidRPr="00FC7B08">
              <w:rPr>
                <w:rFonts w:cs="Arial"/>
              </w:rPr>
              <w:t>Information that constitutes a trade secret or would be likely to prejudice the commercial interests of any person if it were published or otherwise disclosed</w:t>
            </w:r>
          </w:p>
        </w:tc>
      </w:tr>
      <w:tr w:rsidR="00611097" w:rsidRPr="00FC7B08" w14:paraId="291BCD9D" w14:textId="77777777" w:rsidTr="00783CDC">
        <w:tc>
          <w:tcPr>
            <w:tcW w:w="2381" w:type="dxa"/>
          </w:tcPr>
          <w:p w14:paraId="33E1CF3C" w14:textId="77777777" w:rsidR="00611097" w:rsidRPr="00FC7B08" w:rsidRDefault="00611097" w:rsidP="00783CDC">
            <w:pPr>
              <w:tabs>
                <w:tab w:val="num" w:pos="709"/>
              </w:tabs>
              <w:rPr>
                <w:rFonts w:cs="Arial"/>
              </w:rPr>
            </w:pPr>
            <w:r w:rsidRPr="00FC7B08">
              <w:rPr>
                <w:rFonts w:cs="Arial"/>
              </w:rPr>
              <w:t>Site Visit</w:t>
            </w:r>
          </w:p>
        </w:tc>
        <w:tc>
          <w:tcPr>
            <w:tcW w:w="6380" w:type="dxa"/>
          </w:tcPr>
          <w:p w14:paraId="78D80098" w14:textId="77777777" w:rsidR="00611097" w:rsidRPr="00FC7B08" w:rsidRDefault="00611097" w:rsidP="00783CDC">
            <w:pPr>
              <w:tabs>
                <w:tab w:val="num" w:pos="709"/>
              </w:tabs>
              <w:jc w:val="both"/>
              <w:rPr>
                <w:rFonts w:cs="Arial"/>
              </w:rPr>
            </w:pPr>
            <w:r w:rsidRPr="00FC7B08">
              <w:rPr>
                <w:rFonts w:cs="Arial"/>
              </w:rPr>
              <w:t xml:space="preserve">A visit to an office, or project location to aid a Supplier in understanding the </w:t>
            </w:r>
          </w:p>
          <w:p w14:paraId="119BB238" w14:textId="77777777" w:rsidR="00611097" w:rsidRPr="00FC7B08" w:rsidRDefault="00611097" w:rsidP="00783CDC">
            <w:pPr>
              <w:tabs>
                <w:tab w:val="num" w:pos="709"/>
              </w:tabs>
              <w:jc w:val="both"/>
              <w:rPr>
                <w:rFonts w:cs="Arial"/>
              </w:rPr>
            </w:pPr>
            <w:r w:rsidRPr="00FC7B08">
              <w:rPr>
                <w:rFonts w:cs="Arial"/>
              </w:rPr>
              <w:t xml:space="preserve">Contract requirements/specification and to aid in putting in an effective and </w:t>
            </w:r>
          </w:p>
          <w:p w14:paraId="1D10D082" w14:textId="77777777" w:rsidR="00611097" w:rsidRPr="00FC7B08" w:rsidRDefault="00611097" w:rsidP="00783CDC">
            <w:pPr>
              <w:tabs>
                <w:tab w:val="num" w:pos="709"/>
              </w:tabs>
              <w:jc w:val="both"/>
              <w:rPr>
                <w:rFonts w:cs="Arial"/>
              </w:rPr>
            </w:pPr>
            <w:r w:rsidRPr="00FC7B08">
              <w:rPr>
                <w:rFonts w:cs="Arial"/>
              </w:rPr>
              <w:t>compliant Tender.</w:t>
            </w:r>
          </w:p>
        </w:tc>
      </w:tr>
      <w:tr w:rsidR="00611097" w:rsidRPr="00FC7B08" w14:paraId="113CD616" w14:textId="77777777" w:rsidTr="00783CDC">
        <w:tc>
          <w:tcPr>
            <w:tcW w:w="2381" w:type="dxa"/>
          </w:tcPr>
          <w:p w14:paraId="2AABD754" w14:textId="77777777" w:rsidR="00611097" w:rsidRPr="00FC7B08" w:rsidRDefault="00611097" w:rsidP="00783CDC">
            <w:pPr>
              <w:tabs>
                <w:tab w:val="num" w:pos="709"/>
              </w:tabs>
              <w:rPr>
                <w:rFonts w:cs="Arial"/>
              </w:rPr>
            </w:pPr>
            <w:r w:rsidRPr="00FC7B08">
              <w:rPr>
                <w:rFonts w:cs="Arial"/>
              </w:rPr>
              <w:t xml:space="preserve">Specification </w:t>
            </w:r>
          </w:p>
        </w:tc>
        <w:tc>
          <w:tcPr>
            <w:tcW w:w="6380" w:type="dxa"/>
          </w:tcPr>
          <w:p w14:paraId="1D707C72" w14:textId="77777777" w:rsidR="00611097" w:rsidRPr="00FC7B08" w:rsidRDefault="00611097" w:rsidP="00783CDC">
            <w:pPr>
              <w:tabs>
                <w:tab w:val="num" w:pos="709"/>
              </w:tabs>
              <w:jc w:val="both"/>
              <w:rPr>
                <w:rFonts w:cs="Arial"/>
              </w:rPr>
            </w:pPr>
            <w:r w:rsidRPr="00FC7B08">
              <w:rPr>
                <w:rFonts w:cs="Arial"/>
              </w:rPr>
              <w:t xml:space="preserve">The document that sets out the Authority’s specific requirements for a </w:t>
            </w:r>
          </w:p>
          <w:p w14:paraId="7F62ED76" w14:textId="77777777" w:rsidR="00611097" w:rsidRPr="00FC7B08" w:rsidRDefault="00611097" w:rsidP="00783CDC">
            <w:pPr>
              <w:tabs>
                <w:tab w:val="num" w:pos="709"/>
              </w:tabs>
              <w:jc w:val="both"/>
              <w:rPr>
                <w:rFonts w:cs="Arial"/>
              </w:rPr>
            </w:pPr>
            <w:r w:rsidRPr="00FC7B08">
              <w:rPr>
                <w:rFonts w:cs="Arial"/>
              </w:rPr>
              <w:t>specific contract/project</w:t>
            </w:r>
          </w:p>
        </w:tc>
      </w:tr>
      <w:tr w:rsidR="00611097" w:rsidRPr="00FC7B08" w14:paraId="40C8D5E0" w14:textId="77777777" w:rsidTr="00783CDC">
        <w:tc>
          <w:tcPr>
            <w:tcW w:w="2381" w:type="dxa"/>
          </w:tcPr>
          <w:p w14:paraId="65EDB42D" w14:textId="77777777" w:rsidR="00611097" w:rsidRPr="00FC7B08" w:rsidRDefault="00611097" w:rsidP="00783CDC">
            <w:pPr>
              <w:tabs>
                <w:tab w:val="num" w:pos="709"/>
              </w:tabs>
              <w:rPr>
                <w:rFonts w:cs="Arial"/>
              </w:rPr>
            </w:pPr>
            <w:r w:rsidRPr="00FC7B08">
              <w:rPr>
                <w:rFonts w:cs="Arial"/>
              </w:rPr>
              <w:t>SMEs</w:t>
            </w:r>
          </w:p>
        </w:tc>
        <w:tc>
          <w:tcPr>
            <w:tcW w:w="6380" w:type="dxa"/>
          </w:tcPr>
          <w:p w14:paraId="6B26064D" w14:textId="77777777" w:rsidR="00611097" w:rsidRPr="00FC7B08" w:rsidRDefault="00611097" w:rsidP="00783CDC">
            <w:pPr>
              <w:tabs>
                <w:tab w:val="num" w:pos="709"/>
              </w:tabs>
              <w:jc w:val="both"/>
              <w:rPr>
                <w:rFonts w:cs="Arial"/>
              </w:rPr>
            </w:pPr>
            <w:r w:rsidRPr="00FC7B08">
              <w:rPr>
                <w:rFonts w:cs="Arial"/>
              </w:rPr>
              <w:t xml:space="preserve">Small and Medium Enterprises – fewer than 250 employees and annual </w:t>
            </w:r>
          </w:p>
          <w:p w14:paraId="2CCC9DA7" w14:textId="77777777" w:rsidR="00611097" w:rsidRPr="00FC7B08" w:rsidRDefault="00611097" w:rsidP="00783CDC">
            <w:pPr>
              <w:tabs>
                <w:tab w:val="num" w:pos="709"/>
              </w:tabs>
              <w:jc w:val="both"/>
              <w:rPr>
                <w:rFonts w:cs="Arial"/>
              </w:rPr>
            </w:pPr>
            <w:r w:rsidRPr="00FC7B08">
              <w:rPr>
                <w:rFonts w:cs="Arial"/>
              </w:rPr>
              <w:t>turnover not exceedingly approximately £50 million.</w:t>
            </w:r>
          </w:p>
        </w:tc>
      </w:tr>
      <w:tr w:rsidR="00611097" w:rsidRPr="00FC7B08" w14:paraId="755CA0DC" w14:textId="77777777" w:rsidTr="00783CDC">
        <w:tc>
          <w:tcPr>
            <w:tcW w:w="2381" w:type="dxa"/>
          </w:tcPr>
          <w:p w14:paraId="73C1D3C7" w14:textId="77777777" w:rsidR="00611097" w:rsidRPr="00FC7B08" w:rsidRDefault="00611097" w:rsidP="00783CDC">
            <w:pPr>
              <w:tabs>
                <w:tab w:val="num" w:pos="709"/>
              </w:tabs>
              <w:rPr>
                <w:rFonts w:cs="Arial"/>
              </w:rPr>
            </w:pPr>
            <w:r w:rsidRPr="00FC7B08">
              <w:rPr>
                <w:rFonts w:cs="Arial"/>
              </w:rPr>
              <w:lastRenderedPageBreak/>
              <w:t>Standstill Period</w:t>
            </w:r>
          </w:p>
        </w:tc>
        <w:tc>
          <w:tcPr>
            <w:tcW w:w="6380" w:type="dxa"/>
          </w:tcPr>
          <w:p w14:paraId="6DE67E97" w14:textId="77777777" w:rsidR="00611097" w:rsidRPr="00FC7B08" w:rsidRDefault="00611097" w:rsidP="00783CDC">
            <w:pPr>
              <w:tabs>
                <w:tab w:val="num" w:pos="709"/>
              </w:tabs>
              <w:jc w:val="both"/>
              <w:rPr>
                <w:rFonts w:cs="Arial"/>
              </w:rPr>
            </w:pPr>
            <w:r w:rsidRPr="00FC7B08">
              <w:rPr>
                <w:rFonts w:cs="Arial"/>
              </w:rPr>
              <w:t xml:space="preserve">A period of eight working days commencing on the day that the Contract Award Notice was published on the Central Digital Platform. Mandatory for all Covered Procurements other than for the following exceptions, for which a Voluntary Standstill Period of eight working days may still be applied. </w:t>
            </w:r>
          </w:p>
          <w:p w14:paraId="3E934617" w14:textId="77777777" w:rsidR="00611097" w:rsidRPr="00FC7B08" w:rsidRDefault="00611097" w:rsidP="00812579">
            <w:pPr>
              <w:pStyle w:val="ListParagraph"/>
              <w:numPr>
                <w:ilvl w:val="0"/>
                <w:numId w:val="4"/>
              </w:numPr>
              <w:tabs>
                <w:tab w:val="num" w:pos="709"/>
              </w:tabs>
              <w:jc w:val="both"/>
              <w:rPr>
                <w:rFonts w:cs="Arial"/>
              </w:rPr>
            </w:pPr>
            <w:r w:rsidRPr="00FC7B08">
              <w:rPr>
                <w:rFonts w:cs="Arial"/>
              </w:rPr>
              <w:t xml:space="preserve">Direct Award </w:t>
            </w:r>
          </w:p>
          <w:p w14:paraId="32F4B51A" w14:textId="77777777" w:rsidR="00611097" w:rsidRPr="00FC7B08" w:rsidRDefault="00611097" w:rsidP="00812579">
            <w:pPr>
              <w:pStyle w:val="ListParagraph"/>
              <w:numPr>
                <w:ilvl w:val="0"/>
                <w:numId w:val="4"/>
              </w:numPr>
              <w:tabs>
                <w:tab w:val="num" w:pos="709"/>
              </w:tabs>
              <w:jc w:val="both"/>
              <w:rPr>
                <w:rFonts w:cs="Arial"/>
              </w:rPr>
            </w:pPr>
            <w:r w:rsidRPr="00FC7B08">
              <w:rPr>
                <w:rFonts w:cs="Arial"/>
              </w:rPr>
              <w:t xml:space="preserve">Award under a Framework </w:t>
            </w:r>
          </w:p>
          <w:p w14:paraId="70D46AA1" w14:textId="77777777" w:rsidR="00611097" w:rsidRPr="00FC7B08" w:rsidRDefault="00611097" w:rsidP="00812579">
            <w:pPr>
              <w:pStyle w:val="ListParagraph"/>
              <w:numPr>
                <w:ilvl w:val="0"/>
                <w:numId w:val="4"/>
              </w:numPr>
              <w:tabs>
                <w:tab w:val="num" w:pos="709"/>
              </w:tabs>
              <w:jc w:val="both"/>
              <w:rPr>
                <w:rFonts w:cs="Arial"/>
              </w:rPr>
            </w:pPr>
            <w:r w:rsidRPr="00FC7B08">
              <w:rPr>
                <w:rFonts w:cs="Arial"/>
              </w:rPr>
              <w:t xml:space="preserve">Award by reference to a Dynamic Market </w:t>
            </w:r>
          </w:p>
          <w:p w14:paraId="200B8792" w14:textId="77777777" w:rsidR="00611097" w:rsidRPr="00FC7B08" w:rsidRDefault="00611097" w:rsidP="00812579">
            <w:pPr>
              <w:pStyle w:val="ListParagraph"/>
              <w:numPr>
                <w:ilvl w:val="0"/>
                <w:numId w:val="4"/>
              </w:numPr>
              <w:tabs>
                <w:tab w:val="num" w:pos="709"/>
              </w:tabs>
              <w:jc w:val="both"/>
              <w:rPr>
                <w:rFonts w:cs="Arial"/>
              </w:rPr>
            </w:pPr>
            <w:r w:rsidRPr="00FC7B08">
              <w:rPr>
                <w:rFonts w:cs="Arial"/>
              </w:rPr>
              <w:t>A light touch Contract</w:t>
            </w:r>
          </w:p>
        </w:tc>
      </w:tr>
      <w:tr w:rsidR="00611097" w:rsidRPr="00FC7B08" w14:paraId="62C51CE7" w14:textId="77777777" w:rsidTr="00783CDC">
        <w:tc>
          <w:tcPr>
            <w:tcW w:w="2381" w:type="dxa"/>
          </w:tcPr>
          <w:p w14:paraId="7D941A4B" w14:textId="77777777" w:rsidR="00611097" w:rsidRPr="00FC7B08" w:rsidRDefault="00611097" w:rsidP="00783CDC">
            <w:pPr>
              <w:tabs>
                <w:tab w:val="num" w:pos="709"/>
              </w:tabs>
              <w:rPr>
                <w:rFonts w:cs="Arial"/>
              </w:rPr>
            </w:pPr>
            <w:r w:rsidRPr="00FC7B08">
              <w:rPr>
                <w:rFonts w:cs="Arial"/>
              </w:rPr>
              <w:t>Suppliers</w:t>
            </w:r>
          </w:p>
        </w:tc>
        <w:tc>
          <w:tcPr>
            <w:tcW w:w="6380" w:type="dxa"/>
          </w:tcPr>
          <w:p w14:paraId="35C1B18C" w14:textId="77777777" w:rsidR="00611097" w:rsidRPr="00FC7B08" w:rsidRDefault="00611097" w:rsidP="00783CDC">
            <w:pPr>
              <w:tabs>
                <w:tab w:val="num" w:pos="709"/>
              </w:tabs>
              <w:jc w:val="both"/>
              <w:rPr>
                <w:rFonts w:cs="Arial"/>
              </w:rPr>
            </w:pPr>
            <w:r w:rsidRPr="00FC7B08">
              <w:rPr>
                <w:rFonts w:cs="Arial"/>
              </w:rPr>
              <w:t>Economic operators, tenderers, bidders, contractors (or subcontractors), third party organisations supplying goods, services or works to the Authority</w:t>
            </w:r>
          </w:p>
        </w:tc>
      </w:tr>
      <w:tr w:rsidR="00611097" w:rsidRPr="00FC7B08" w14:paraId="1DCFAF1F" w14:textId="77777777" w:rsidTr="00783CDC">
        <w:tc>
          <w:tcPr>
            <w:tcW w:w="2381" w:type="dxa"/>
          </w:tcPr>
          <w:p w14:paraId="3EF2A9FA" w14:textId="77777777" w:rsidR="00611097" w:rsidRPr="00FC7B08" w:rsidRDefault="00611097" w:rsidP="00783CDC">
            <w:pPr>
              <w:tabs>
                <w:tab w:val="num" w:pos="709"/>
              </w:tabs>
              <w:rPr>
                <w:rFonts w:cs="Arial"/>
              </w:rPr>
            </w:pPr>
            <w:r w:rsidRPr="00FC7B08">
              <w:rPr>
                <w:rFonts w:cs="Arial"/>
              </w:rPr>
              <w:t>Tender Notices</w:t>
            </w:r>
          </w:p>
        </w:tc>
        <w:tc>
          <w:tcPr>
            <w:tcW w:w="6380" w:type="dxa"/>
          </w:tcPr>
          <w:p w14:paraId="7E6FB069" w14:textId="77777777" w:rsidR="00611097" w:rsidRPr="00FC7B08" w:rsidRDefault="00611097" w:rsidP="00783CDC">
            <w:pPr>
              <w:tabs>
                <w:tab w:val="num" w:pos="709"/>
              </w:tabs>
              <w:jc w:val="both"/>
              <w:rPr>
                <w:rFonts w:cs="Arial"/>
              </w:rPr>
            </w:pPr>
            <w:r w:rsidRPr="00FC7B08">
              <w:rPr>
                <w:rFonts w:cs="Arial"/>
              </w:rPr>
              <w:t>An invitation issued by the Authority to Suppliers to submit proposals or bids to provide goods or services</w:t>
            </w:r>
          </w:p>
        </w:tc>
      </w:tr>
      <w:tr w:rsidR="00611097" w:rsidRPr="00FC7B08" w14:paraId="5D43B8D7" w14:textId="77777777" w:rsidTr="00783CDC">
        <w:tc>
          <w:tcPr>
            <w:tcW w:w="2381" w:type="dxa"/>
          </w:tcPr>
          <w:p w14:paraId="437DFF38" w14:textId="77777777" w:rsidR="00611097" w:rsidRPr="00FC7B08" w:rsidRDefault="00611097" w:rsidP="00783CDC">
            <w:pPr>
              <w:tabs>
                <w:tab w:val="num" w:pos="709"/>
              </w:tabs>
              <w:rPr>
                <w:rFonts w:cs="Arial"/>
              </w:rPr>
            </w:pPr>
            <w:r w:rsidRPr="00FC7B08">
              <w:rPr>
                <w:rFonts w:cs="Arial"/>
              </w:rPr>
              <w:t>Tender Records</w:t>
            </w:r>
          </w:p>
        </w:tc>
        <w:tc>
          <w:tcPr>
            <w:tcW w:w="6380" w:type="dxa"/>
          </w:tcPr>
          <w:p w14:paraId="53B4E1B5" w14:textId="77777777" w:rsidR="00611097" w:rsidRPr="00FC7B08" w:rsidRDefault="00611097" w:rsidP="00783CDC">
            <w:pPr>
              <w:tabs>
                <w:tab w:val="num" w:pos="709"/>
              </w:tabs>
              <w:jc w:val="both"/>
              <w:rPr>
                <w:rFonts w:cs="Arial"/>
              </w:rPr>
            </w:pPr>
            <w:r w:rsidRPr="00FC7B08">
              <w:rPr>
                <w:rFonts w:cs="Arial"/>
              </w:rPr>
              <w:t xml:space="preserve">A record of all decision made during the life of a Covered Procurement </w:t>
            </w:r>
          </w:p>
        </w:tc>
      </w:tr>
      <w:tr w:rsidR="00611097" w:rsidRPr="00FC7B08" w14:paraId="115FF2A8" w14:textId="77777777" w:rsidTr="00783CDC">
        <w:tc>
          <w:tcPr>
            <w:tcW w:w="2381" w:type="dxa"/>
          </w:tcPr>
          <w:p w14:paraId="0A16F304" w14:textId="77777777" w:rsidR="00611097" w:rsidRPr="00FC7B08" w:rsidRDefault="00611097" w:rsidP="00783CDC">
            <w:pPr>
              <w:tabs>
                <w:tab w:val="num" w:pos="709"/>
              </w:tabs>
              <w:rPr>
                <w:rFonts w:cs="Arial"/>
              </w:rPr>
            </w:pPr>
            <w:r w:rsidRPr="00FC7B08">
              <w:rPr>
                <w:rFonts w:cs="Arial"/>
              </w:rPr>
              <w:t>Tender Stages</w:t>
            </w:r>
          </w:p>
        </w:tc>
        <w:tc>
          <w:tcPr>
            <w:tcW w:w="6380" w:type="dxa"/>
          </w:tcPr>
          <w:p w14:paraId="2D758AF0" w14:textId="77777777" w:rsidR="00611097" w:rsidRPr="00FC7B08" w:rsidRDefault="00611097" w:rsidP="00783CDC">
            <w:pPr>
              <w:tabs>
                <w:tab w:val="num" w:pos="709"/>
              </w:tabs>
              <w:jc w:val="both"/>
              <w:rPr>
                <w:rFonts w:cs="Arial"/>
              </w:rPr>
            </w:pPr>
            <w:r w:rsidRPr="00FC7B08">
              <w:rPr>
                <w:rFonts w:cs="Arial"/>
              </w:rPr>
              <w:t>Initial, intermediate, and/or final Tender stage in a Competitive Flexible Procedure</w:t>
            </w:r>
          </w:p>
        </w:tc>
      </w:tr>
      <w:tr w:rsidR="00611097" w:rsidRPr="00FC7B08" w14:paraId="3531E1B9" w14:textId="77777777" w:rsidTr="00783CDC">
        <w:tc>
          <w:tcPr>
            <w:tcW w:w="2381" w:type="dxa"/>
          </w:tcPr>
          <w:p w14:paraId="28ECC5DD" w14:textId="77777777" w:rsidR="00611097" w:rsidRPr="00FC7B08" w:rsidRDefault="00611097" w:rsidP="00783CDC">
            <w:pPr>
              <w:tabs>
                <w:tab w:val="num" w:pos="709"/>
              </w:tabs>
              <w:rPr>
                <w:rFonts w:cs="Arial"/>
              </w:rPr>
            </w:pPr>
            <w:r w:rsidRPr="00FC7B08">
              <w:rPr>
                <w:rFonts w:cs="Arial"/>
              </w:rPr>
              <w:t>Treaty State Supplier</w:t>
            </w:r>
          </w:p>
        </w:tc>
        <w:tc>
          <w:tcPr>
            <w:tcW w:w="6380" w:type="dxa"/>
          </w:tcPr>
          <w:p w14:paraId="1E6F76EB" w14:textId="77777777" w:rsidR="00611097" w:rsidRPr="00FC7B08" w:rsidRDefault="00611097" w:rsidP="00783CDC">
            <w:pPr>
              <w:tabs>
                <w:tab w:val="num" w:pos="709"/>
              </w:tabs>
              <w:jc w:val="both"/>
              <w:rPr>
                <w:rFonts w:cs="Arial"/>
              </w:rPr>
            </w:pPr>
            <w:r w:rsidRPr="00FC7B08">
              <w:rPr>
                <w:rFonts w:cs="Arial"/>
              </w:rPr>
              <w:t>A supplier that is entitled to the benefits of an internation agreement (part of the WTO or other formal arrangement)</w:t>
            </w:r>
          </w:p>
        </w:tc>
      </w:tr>
      <w:tr w:rsidR="00611097" w:rsidRPr="00FC7B08" w14:paraId="42E2B328" w14:textId="77777777" w:rsidTr="00783CDC">
        <w:tc>
          <w:tcPr>
            <w:tcW w:w="2381" w:type="dxa"/>
          </w:tcPr>
          <w:p w14:paraId="55AD5391" w14:textId="77777777" w:rsidR="00611097" w:rsidRPr="00FC7B08" w:rsidRDefault="00611097" w:rsidP="00783CDC">
            <w:pPr>
              <w:tabs>
                <w:tab w:val="num" w:pos="709"/>
              </w:tabs>
              <w:rPr>
                <w:rFonts w:cs="Arial"/>
              </w:rPr>
            </w:pPr>
            <w:r w:rsidRPr="00FC7B08">
              <w:rPr>
                <w:rFonts w:cs="Arial"/>
              </w:rPr>
              <w:t>Utilities Contracts</w:t>
            </w:r>
          </w:p>
        </w:tc>
        <w:tc>
          <w:tcPr>
            <w:tcW w:w="6380" w:type="dxa"/>
          </w:tcPr>
          <w:p w14:paraId="756BC7F3" w14:textId="77777777" w:rsidR="00611097" w:rsidRPr="00FC7B08" w:rsidRDefault="00611097" w:rsidP="00783CDC">
            <w:pPr>
              <w:tabs>
                <w:tab w:val="num" w:pos="709"/>
              </w:tabs>
              <w:jc w:val="both"/>
              <w:rPr>
                <w:rFonts w:cs="Arial"/>
              </w:rPr>
            </w:pPr>
            <w:r w:rsidRPr="00FC7B08">
              <w:rPr>
                <w:rFonts w:cs="Arial"/>
              </w:rPr>
              <w:t>A Contract for the supply of goods, services or works wholly or mainly for the purpose of a utility activity (gas, electricity, water)</w:t>
            </w:r>
          </w:p>
        </w:tc>
      </w:tr>
      <w:tr w:rsidR="00611097" w:rsidRPr="00FC7B08" w14:paraId="348628B8" w14:textId="77777777" w:rsidTr="00783CDC">
        <w:tc>
          <w:tcPr>
            <w:tcW w:w="2381" w:type="dxa"/>
          </w:tcPr>
          <w:p w14:paraId="0DFFE55E" w14:textId="77777777" w:rsidR="00611097" w:rsidRPr="00FC7B08" w:rsidRDefault="00611097" w:rsidP="00783CDC">
            <w:pPr>
              <w:tabs>
                <w:tab w:val="num" w:pos="709"/>
              </w:tabs>
              <w:rPr>
                <w:rFonts w:cs="Arial"/>
              </w:rPr>
            </w:pPr>
            <w:r w:rsidRPr="00FC7B08">
              <w:rPr>
                <w:rFonts w:cs="Arial"/>
              </w:rPr>
              <w:t>Value for Money</w:t>
            </w:r>
          </w:p>
        </w:tc>
        <w:tc>
          <w:tcPr>
            <w:tcW w:w="6380" w:type="dxa"/>
          </w:tcPr>
          <w:p w14:paraId="2D0F06D7" w14:textId="77777777" w:rsidR="00611097" w:rsidRPr="00FC7B08" w:rsidRDefault="00611097" w:rsidP="00783CDC">
            <w:pPr>
              <w:tabs>
                <w:tab w:val="num" w:pos="709"/>
              </w:tabs>
              <w:jc w:val="both"/>
              <w:rPr>
                <w:rFonts w:cs="Arial"/>
              </w:rPr>
            </w:pPr>
            <w:r w:rsidRPr="00FC7B08">
              <w:rPr>
                <w:rFonts w:cs="Arial"/>
              </w:rPr>
              <w:t>The balance of quality and price deemed representative of the Most Advantageous Tender</w:t>
            </w:r>
          </w:p>
        </w:tc>
      </w:tr>
    </w:tbl>
    <w:p w14:paraId="14501CF3" w14:textId="77777777" w:rsidR="00611097" w:rsidRPr="00FC7B08" w:rsidRDefault="00611097" w:rsidP="00611097">
      <w:pPr>
        <w:rPr>
          <w:rFonts w:cs="Arial"/>
        </w:rPr>
      </w:pPr>
    </w:p>
    <w:p w14:paraId="53B3765A" w14:textId="4BA5CF81" w:rsidR="00662655" w:rsidRDefault="00662655">
      <w:pPr>
        <w:spacing w:after="200" w:line="276" w:lineRule="auto"/>
        <w:rPr>
          <w:rFonts w:cs="Arial"/>
        </w:rPr>
      </w:pPr>
      <w:r>
        <w:rPr>
          <w:rFonts w:cs="Arial"/>
        </w:rPr>
        <w:br w:type="page"/>
      </w:r>
    </w:p>
    <w:p w14:paraId="33165AA9" w14:textId="24A43803" w:rsidR="00611097" w:rsidRPr="00CF151C" w:rsidRDefault="00662655" w:rsidP="006133F5">
      <w:pPr>
        <w:jc w:val="right"/>
        <w:rPr>
          <w:rFonts w:cs="Arial"/>
          <w:b/>
          <w:bCs/>
        </w:rPr>
      </w:pPr>
      <w:r w:rsidRPr="00CF151C">
        <w:rPr>
          <w:rFonts w:cs="Arial"/>
          <w:b/>
          <w:bCs/>
        </w:rPr>
        <w:lastRenderedPageBreak/>
        <w:t>Appendix B</w:t>
      </w:r>
    </w:p>
    <w:p w14:paraId="30B225DC" w14:textId="77777777" w:rsidR="00662655" w:rsidRDefault="00662655" w:rsidP="00611097">
      <w:pPr>
        <w:rPr>
          <w:rFonts w:cs="Arial"/>
        </w:rPr>
      </w:pPr>
    </w:p>
    <w:p w14:paraId="2438C230" w14:textId="57FF39FC" w:rsidR="00662655" w:rsidRPr="00CF151C" w:rsidRDefault="00CF151C" w:rsidP="00611097">
      <w:pPr>
        <w:rPr>
          <w:rFonts w:cs="Arial"/>
          <w:b/>
          <w:bCs/>
        </w:rPr>
      </w:pPr>
      <w:r w:rsidRPr="00CF151C">
        <w:rPr>
          <w:rFonts w:cs="Arial"/>
          <w:b/>
          <w:bCs/>
        </w:rPr>
        <w:t>Specific amendments to the Contract Standing Orders</w:t>
      </w:r>
    </w:p>
    <w:p w14:paraId="49E9E52A" w14:textId="77777777" w:rsidR="00CF151C" w:rsidRDefault="00CF151C" w:rsidP="00611097">
      <w:pPr>
        <w:rPr>
          <w:rFonts w:cs="Arial"/>
        </w:rPr>
      </w:pPr>
    </w:p>
    <w:p w14:paraId="5AB18952" w14:textId="77777777" w:rsidR="00CF151C" w:rsidRPr="00FC7B08" w:rsidRDefault="00CF151C" w:rsidP="00611097">
      <w:pPr>
        <w:rPr>
          <w:rFonts w:cs="Arial"/>
        </w:rPr>
      </w:pPr>
    </w:p>
    <w:tbl>
      <w:tblPr>
        <w:tblStyle w:val="TableGrid"/>
        <w:tblW w:w="0" w:type="auto"/>
        <w:tblLook w:val="04A0" w:firstRow="1" w:lastRow="0" w:firstColumn="1" w:lastColumn="0" w:noHBand="0" w:noVBand="1"/>
      </w:tblPr>
      <w:tblGrid>
        <w:gridCol w:w="1838"/>
        <w:gridCol w:w="7060"/>
      </w:tblGrid>
      <w:tr w:rsidR="00CF151C" w:rsidRPr="006133F5" w14:paraId="531B1ECD" w14:textId="77777777" w:rsidTr="006133F5">
        <w:tc>
          <w:tcPr>
            <w:tcW w:w="1838" w:type="dxa"/>
          </w:tcPr>
          <w:p w14:paraId="6F823EC9" w14:textId="61986D70" w:rsidR="00CF151C" w:rsidRPr="006133F5" w:rsidRDefault="00CF151C" w:rsidP="006133F5">
            <w:pPr>
              <w:jc w:val="center"/>
              <w:rPr>
                <w:rFonts w:cs="Arial"/>
                <w:b/>
                <w:bCs/>
              </w:rPr>
            </w:pPr>
            <w:r w:rsidRPr="006133F5">
              <w:rPr>
                <w:rFonts w:cs="Arial"/>
                <w:b/>
                <w:bCs/>
              </w:rPr>
              <w:t>Paragraph No</w:t>
            </w:r>
          </w:p>
        </w:tc>
        <w:tc>
          <w:tcPr>
            <w:tcW w:w="7060" w:type="dxa"/>
          </w:tcPr>
          <w:p w14:paraId="72AF88AC" w14:textId="20844928" w:rsidR="00CF151C" w:rsidRPr="006133F5" w:rsidRDefault="00CF151C" w:rsidP="00611097">
            <w:pPr>
              <w:rPr>
                <w:rFonts w:cs="Arial"/>
                <w:b/>
                <w:bCs/>
              </w:rPr>
            </w:pPr>
            <w:r w:rsidRPr="006133F5">
              <w:rPr>
                <w:rFonts w:cs="Arial"/>
                <w:b/>
                <w:bCs/>
              </w:rPr>
              <w:t>Change</w:t>
            </w:r>
          </w:p>
        </w:tc>
      </w:tr>
      <w:tr w:rsidR="00CF151C" w14:paraId="2052A3F2" w14:textId="77777777" w:rsidTr="006133F5">
        <w:tc>
          <w:tcPr>
            <w:tcW w:w="1838" w:type="dxa"/>
          </w:tcPr>
          <w:p w14:paraId="5279831A" w14:textId="08C5376E" w:rsidR="00CF151C" w:rsidRDefault="00CF151C" w:rsidP="006133F5">
            <w:pPr>
              <w:jc w:val="center"/>
              <w:rPr>
                <w:rFonts w:cs="Arial"/>
              </w:rPr>
            </w:pPr>
            <w:r>
              <w:rPr>
                <w:rFonts w:cs="Arial"/>
              </w:rPr>
              <w:t>1.2</w:t>
            </w:r>
          </w:p>
        </w:tc>
        <w:tc>
          <w:tcPr>
            <w:tcW w:w="7060" w:type="dxa"/>
          </w:tcPr>
          <w:p w14:paraId="1AA7541D" w14:textId="259B7211" w:rsidR="00CF151C" w:rsidRDefault="00CF151C" w:rsidP="00611097">
            <w:pPr>
              <w:rPr>
                <w:rFonts w:cs="Arial"/>
              </w:rPr>
            </w:pPr>
            <w:r w:rsidRPr="00CF151C">
              <w:rPr>
                <w:rFonts w:cs="Arial"/>
              </w:rPr>
              <w:t>Updated to Cabinet Office Guidance</w:t>
            </w:r>
          </w:p>
        </w:tc>
      </w:tr>
      <w:tr w:rsidR="00CF151C" w14:paraId="3C10B998" w14:textId="77777777" w:rsidTr="006133F5">
        <w:tc>
          <w:tcPr>
            <w:tcW w:w="1838" w:type="dxa"/>
          </w:tcPr>
          <w:p w14:paraId="1D68325D" w14:textId="24AB2A03" w:rsidR="00CF151C" w:rsidRDefault="006D0372" w:rsidP="006133F5">
            <w:pPr>
              <w:jc w:val="center"/>
              <w:rPr>
                <w:rFonts w:cs="Arial"/>
              </w:rPr>
            </w:pPr>
            <w:r>
              <w:rPr>
                <w:rFonts w:cs="Arial"/>
              </w:rPr>
              <w:t>2.1 – 2.4</w:t>
            </w:r>
          </w:p>
        </w:tc>
        <w:tc>
          <w:tcPr>
            <w:tcW w:w="7060" w:type="dxa"/>
          </w:tcPr>
          <w:p w14:paraId="4160DD25" w14:textId="09089EB5" w:rsidR="00CF151C" w:rsidRDefault="00CF151C" w:rsidP="006D0372">
            <w:pPr>
              <w:rPr>
                <w:rFonts w:cs="Arial"/>
              </w:rPr>
            </w:pPr>
            <w:r w:rsidRPr="00CF151C">
              <w:rPr>
                <w:rFonts w:cs="Arial"/>
              </w:rPr>
              <w:t>New section added to provide governance context for users</w:t>
            </w:r>
          </w:p>
        </w:tc>
      </w:tr>
      <w:tr w:rsidR="00CF151C" w14:paraId="020431A1" w14:textId="77777777" w:rsidTr="006133F5">
        <w:tc>
          <w:tcPr>
            <w:tcW w:w="1838" w:type="dxa"/>
          </w:tcPr>
          <w:p w14:paraId="68ACDE4C" w14:textId="04CE6BAC" w:rsidR="00CF151C" w:rsidRDefault="006D0372" w:rsidP="006133F5">
            <w:pPr>
              <w:jc w:val="center"/>
              <w:rPr>
                <w:rFonts w:cs="Arial"/>
              </w:rPr>
            </w:pPr>
            <w:r>
              <w:rPr>
                <w:rFonts w:cs="Arial"/>
              </w:rPr>
              <w:t>3.4 – 3.5</w:t>
            </w:r>
          </w:p>
        </w:tc>
        <w:tc>
          <w:tcPr>
            <w:tcW w:w="7060" w:type="dxa"/>
          </w:tcPr>
          <w:p w14:paraId="4AD900E5" w14:textId="46E6C4BA" w:rsidR="00CF151C" w:rsidRDefault="006D0372" w:rsidP="00611097">
            <w:pPr>
              <w:rPr>
                <w:rFonts w:cs="Arial"/>
              </w:rPr>
            </w:pPr>
            <w:r w:rsidRPr="006D0372">
              <w:rPr>
                <w:rFonts w:cs="Arial"/>
              </w:rPr>
              <w:t>Strengthened to provide greater clarity on roles and responsibilities.</w:t>
            </w:r>
          </w:p>
        </w:tc>
      </w:tr>
      <w:tr w:rsidR="00CF151C" w14:paraId="1BB3FB9B" w14:textId="77777777" w:rsidTr="006133F5">
        <w:tc>
          <w:tcPr>
            <w:tcW w:w="1838" w:type="dxa"/>
          </w:tcPr>
          <w:p w14:paraId="75F09832" w14:textId="57E05D38" w:rsidR="00CF151C" w:rsidRDefault="006D0372" w:rsidP="006133F5">
            <w:pPr>
              <w:jc w:val="center"/>
              <w:rPr>
                <w:rFonts w:cs="Arial"/>
              </w:rPr>
            </w:pPr>
            <w:r>
              <w:rPr>
                <w:rFonts w:cs="Arial"/>
              </w:rPr>
              <w:t>4.1 – 4.11</w:t>
            </w:r>
          </w:p>
        </w:tc>
        <w:tc>
          <w:tcPr>
            <w:tcW w:w="7060" w:type="dxa"/>
          </w:tcPr>
          <w:p w14:paraId="2A0BA48A" w14:textId="4FB32C99" w:rsidR="00CF151C" w:rsidRDefault="006D0372" w:rsidP="00611097">
            <w:pPr>
              <w:rPr>
                <w:rFonts w:cs="Arial"/>
              </w:rPr>
            </w:pPr>
            <w:r w:rsidRPr="006D0372">
              <w:rPr>
                <w:rFonts w:cs="Arial"/>
              </w:rPr>
              <w:t>Section strengthened to ensure compliance with the Procurement Act and provide greater clarity for users.</w:t>
            </w:r>
          </w:p>
        </w:tc>
      </w:tr>
      <w:tr w:rsidR="00CF151C" w14:paraId="3FFFF7DE" w14:textId="77777777" w:rsidTr="006133F5">
        <w:tc>
          <w:tcPr>
            <w:tcW w:w="1838" w:type="dxa"/>
          </w:tcPr>
          <w:p w14:paraId="62C828FF" w14:textId="527EA3C7" w:rsidR="00CF151C" w:rsidRDefault="006D0372" w:rsidP="006133F5">
            <w:pPr>
              <w:jc w:val="center"/>
              <w:rPr>
                <w:rFonts w:cs="Arial"/>
              </w:rPr>
            </w:pPr>
            <w:r>
              <w:rPr>
                <w:rFonts w:cs="Arial"/>
              </w:rPr>
              <w:t>5.1</w:t>
            </w:r>
          </w:p>
        </w:tc>
        <w:tc>
          <w:tcPr>
            <w:tcW w:w="7060" w:type="dxa"/>
          </w:tcPr>
          <w:p w14:paraId="33D9A79D" w14:textId="4ECC9D5D" w:rsidR="00CF151C" w:rsidRDefault="006D0372" w:rsidP="00611097">
            <w:pPr>
              <w:rPr>
                <w:rFonts w:cs="Arial"/>
              </w:rPr>
            </w:pPr>
            <w:r w:rsidRPr="006D0372">
              <w:rPr>
                <w:rFonts w:cs="Arial"/>
              </w:rPr>
              <w:t>Added to provide clarity on current public procurement legislation</w:t>
            </w:r>
          </w:p>
        </w:tc>
      </w:tr>
      <w:tr w:rsidR="006D0372" w14:paraId="5A156354" w14:textId="77777777" w:rsidTr="006133F5">
        <w:tc>
          <w:tcPr>
            <w:tcW w:w="1838" w:type="dxa"/>
          </w:tcPr>
          <w:p w14:paraId="1F83285E" w14:textId="76621ABC" w:rsidR="006D0372" w:rsidRDefault="006D0372" w:rsidP="006133F5">
            <w:pPr>
              <w:jc w:val="center"/>
              <w:rPr>
                <w:rFonts w:cs="Arial"/>
              </w:rPr>
            </w:pPr>
            <w:r>
              <w:rPr>
                <w:rFonts w:cs="Arial"/>
              </w:rPr>
              <w:t>6.1 – 6.5</w:t>
            </w:r>
          </w:p>
        </w:tc>
        <w:tc>
          <w:tcPr>
            <w:tcW w:w="7060" w:type="dxa"/>
          </w:tcPr>
          <w:p w14:paraId="05B05E11" w14:textId="48C8C0C2" w:rsidR="006D0372" w:rsidRDefault="006D0372" w:rsidP="00611097">
            <w:pPr>
              <w:rPr>
                <w:rFonts w:cs="Arial"/>
              </w:rPr>
            </w:pPr>
            <w:r w:rsidRPr="006D0372">
              <w:rPr>
                <w:rFonts w:cs="Arial"/>
              </w:rPr>
              <w:t xml:space="preserve">No change to the thresholds to ensure compliance with the </w:t>
            </w:r>
            <w:proofErr w:type="gramStart"/>
            <w:r w:rsidRPr="006D0372">
              <w:rPr>
                <w:rFonts w:cs="Arial"/>
              </w:rPr>
              <w:t>Financial</w:t>
            </w:r>
            <w:proofErr w:type="gramEnd"/>
            <w:r w:rsidRPr="006D0372">
              <w:rPr>
                <w:rFonts w:cs="Arial"/>
              </w:rPr>
              <w:t xml:space="preserve"> regulations but the process has been strengthened in line with procurement best practice</w:t>
            </w:r>
          </w:p>
        </w:tc>
      </w:tr>
      <w:tr w:rsidR="006D0372" w14:paraId="35AAD6A9" w14:textId="77777777" w:rsidTr="006133F5">
        <w:tc>
          <w:tcPr>
            <w:tcW w:w="1838" w:type="dxa"/>
          </w:tcPr>
          <w:p w14:paraId="0669F995" w14:textId="4DC68240" w:rsidR="006D0372" w:rsidRDefault="009E5669" w:rsidP="006133F5">
            <w:pPr>
              <w:jc w:val="center"/>
              <w:rPr>
                <w:rFonts w:cs="Arial"/>
              </w:rPr>
            </w:pPr>
            <w:r>
              <w:rPr>
                <w:rFonts w:cs="Arial"/>
              </w:rPr>
              <w:t>7.1 – 7.3</w:t>
            </w:r>
          </w:p>
        </w:tc>
        <w:tc>
          <w:tcPr>
            <w:tcW w:w="7060" w:type="dxa"/>
          </w:tcPr>
          <w:p w14:paraId="2A98741A" w14:textId="32CD549C" w:rsidR="006D0372" w:rsidRDefault="009E5669" w:rsidP="00611097">
            <w:pPr>
              <w:rPr>
                <w:rFonts w:cs="Arial"/>
              </w:rPr>
            </w:pPr>
            <w:r w:rsidRPr="009E5669">
              <w:rPr>
                <w:rFonts w:cs="Arial"/>
              </w:rPr>
              <w:t xml:space="preserve">Added to ensure compliance with the </w:t>
            </w:r>
            <w:r w:rsidR="008E0FED">
              <w:rPr>
                <w:rFonts w:cs="Arial"/>
              </w:rPr>
              <w:t>P</w:t>
            </w:r>
            <w:r w:rsidRPr="009E5669">
              <w:rPr>
                <w:rFonts w:cs="Arial"/>
              </w:rPr>
              <w:t xml:space="preserve">rocurement </w:t>
            </w:r>
            <w:r w:rsidR="008E0FED">
              <w:rPr>
                <w:rFonts w:cs="Arial"/>
              </w:rPr>
              <w:t>A</w:t>
            </w:r>
            <w:r w:rsidRPr="009E5669">
              <w:rPr>
                <w:rFonts w:cs="Arial"/>
              </w:rPr>
              <w:t>ct</w:t>
            </w:r>
          </w:p>
        </w:tc>
      </w:tr>
      <w:tr w:rsidR="006D0372" w14:paraId="2722C9C0" w14:textId="77777777" w:rsidTr="006133F5">
        <w:tc>
          <w:tcPr>
            <w:tcW w:w="1838" w:type="dxa"/>
          </w:tcPr>
          <w:p w14:paraId="398379ED" w14:textId="055A758B" w:rsidR="006D0372" w:rsidRDefault="009E5669" w:rsidP="006133F5">
            <w:pPr>
              <w:jc w:val="center"/>
              <w:rPr>
                <w:rFonts w:cs="Arial"/>
              </w:rPr>
            </w:pPr>
            <w:r>
              <w:rPr>
                <w:rFonts w:cs="Arial"/>
              </w:rPr>
              <w:t>8.1 – 8.7</w:t>
            </w:r>
          </w:p>
        </w:tc>
        <w:tc>
          <w:tcPr>
            <w:tcW w:w="7060" w:type="dxa"/>
          </w:tcPr>
          <w:p w14:paraId="03E945AE" w14:textId="6CBE253C" w:rsidR="006D0372" w:rsidRDefault="009E5669" w:rsidP="00611097">
            <w:pPr>
              <w:rPr>
                <w:rFonts w:cs="Arial"/>
              </w:rPr>
            </w:pPr>
            <w:r w:rsidRPr="009E5669">
              <w:rPr>
                <w:rFonts w:cs="Arial"/>
              </w:rPr>
              <w:t>Added to ensure compliance with the Procurement Act</w:t>
            </w:r>
          </w:p>
        </w:tc>
      </w:tr>
      <w:tr w:rsidR="006D0372" w14:paraId="4C9CB062" w14:textId="77777777" w:rsidTr="006133F5">
        <w:tc>
          <w:tcPr>
            <w:tcW w:w="1838" w:type="dxa"/>
          </w:tcPr>
          <w:p w14:paraId="72FAAC65" w14:textId="59617235" w:rsidR="006D0372" w:rsidRDefault="009E5669" w:rsidP="006133F5">
            <w:pPr>
              <w:jc w:val="center"/>
              <w:rPr>
                <w:rFonts w:cs="Arial"/>
              </w:rPr>
            </w:pPr>
            <w:r>
              <w:rPr>
                <w:rFonts w:cs="Arial"/>
              </w:rPr>
              <w:t>9.1 – 9.10</w:t>
            </w:r>
          </w:p>
        </w:tc>
        <w:tc>
          <w:tcPr>
            <w:tcW w:w="7060" w:type="dxa"/>
          </w:tcPr>
          <w:p w14:paraId="15B49AA0" w14:textId="69D06B5F" w:rsidR="006D0372" w:rsidRDefault="009E5669" w:rsidP="00611097">
            <w:pPr>
              <w:rPr>
                <w:rFonts w:cs="Arial"/>
              </w:rPr>
            </w:pPr>
            <w:r w:rsidRPr="009E5669">
              <w:rPr>
                <w:rFonts w:cs="Arial"/>
              </w:rPr>
              <w:t>Added to ensure compliance with the Procurement Act</w:t>
            </w:r>
          </w:p>
        </w:tc>
      </w:tr>
      <w:tr w:rsidR="009E5669" w14:paraId="502FA209" w14:textId="77777777" w:rsidTr="006133F5">
        <w:tc>
          <w:tcPr>
            <w:tcW w:w="1838" w:type="dxa"/>
          </w:tcPr>
          <w:p w14:paraId="3F637B9B" w14:textId="370C436A" w:rsidR="009E5669" w:rsidRDefault="009E5669" w:rsidP="006133F5">
            <w:pPr>
              <w:jc w:val="center"/>
              <w:rPr>
                <w:rFonts w:cs="Arial"/>
              </w:rPr>
            </w:pPr>
            <w:r>
              <w:rPr>
                <w:rFonts w:cs="Arial"/>
              </w:rPr>
              <w:t>10.3</w:t>
            </w:r>
          </w:p>
        </w:tc>
        <w:tc>
          <w:tcPr>
            <w:tcW w:w="7060" w:type="dxa"/>
          </w:tcPr>
          <w:p w14:paraId="6689D14F" w14:textId="354DABC4" w:rsidR="009E5669" w:rsidRPr="009E5669" w:rsidRDefault="009E5669" w:rsidP="00611097">
            <w:pPr>
              <w:rPr>
                <w:rFonts w:cs="Arial"/>
              </w:rPr>
            </w:pPr>
            <w:r w:rsidRPr="009E5669">
              <w:rPr>
                <w:rFonts w:cs="Arial"/>
              </w:rPr>
              <w:t>Added to clarify roles and responsibilities</w:t>
            </w:r>
          </w:p>
        </w:tc>
      </w:tr>
      <w:tr w:rsidR="009E5669" w14:paraId="26E5D427" w14:textId="77777777" w:rsidTr="006133F5">
        <w:tc>
          <w:tcPr>
            <w:tcW w:w="1838" w:type="dxa"/>
          </w:tcPr>
          <w:p w14:paraId="30CFEB76" w14:textId="0BDC0771" w:rsidR="009E5669" w:rsidRDefault="009E5669" w:rsidP="006133F5">
            <w:pPr>
              <w:jc w:val="center"/>
              <w:rPr>
                <w:rFonts w:cs="Arial"/>
              </w:rPr>
            </w:pPr>
            <w:r>
              <w:rPr>
                <w:rFonts w:cs="Arial"/>
              </w:rPr>
              <w:t>11.1 – 11.11</w:t>
            </w:r>
          </w:p>
        </w:tc>
        <w:tc>
          <w:tcPr>
            <w:tcW w:w="7060" w:type="dxa"/>
          </w:tcPr>
          <w:p w14:paraId="3388EC81" w14:textId="6681F2A7" w:rsidR="009E5669" w:rsidRPr="009E5669" w:rsidRDefault="009E5669" w:rsidP="00611097">
            <w:pPr>
              <w:rPr>
                <w:rFonts w:cs="Arial"/>
              </w:rPr>
            </w:pPr>
            <w:r w:rsidRPr="009E5669">
              <w:rPr>
                <w:rFonts w:cs="Arial"/>
              </w:rPr>
              <w:t xml:space="preserve">Added to ensure compliance with the </w:t>
            </w:r>
            <w:r w:rsidR="00BF4E37">
              <w:rPr>
                <w:rFonts w:cs="Arial"/>
              </w:rPr>
              <w:t>P</w:t>
            </w:r>
            <w:r w:rsidRPr="009E5669">
              <w:rPr>
                <w:rFonts w:cs="Arial"/>
              </w:rPr>
              <w:t xml:space="preserve">rocurement </w:t>
            </w:r>
            <w:r w:rsidR="00BF4E37">
              <w:rPr>
                <w:rFonts w:cs="Arial"/>
              </w:rPr>
              <w:t>A</w:t>
            </w:r>
            <w:r w:rsidRPr="009E5669">
              <w:rPr>
                <w:rFonts w:cs="Arial"/>
              </w:rPr>
              <w:t>ct</w:t>
            </w:r>
          </w:p>
        </w:tc>
      </w:tr>
      <w:tr w:rsidR="009E5669" w14:paraId="52ADC2CE" w14:textId="77777777" w:rsidTr="006133F5">
        <w:tc>
          <w:tcPr>
            <w:tcW w:w="1838" w:type="dxa"/>
          </w:tcPr>
          <w:p w14:paraId="39A92415" w14:textId="63DD1E86" w:rsidR="009E5669" w:rsidRDefault="009E5669" w:rsidP="006133F5">
            <w:pPr>
              <w:jc w:val="center"/>
              <w:rPr>
                <w:rFonts w:cs="Arial"/>
              </w:rPr>
            </w:pPr>
            <w:r>
              <w:rPr>
                <w:rFonts w:cs="Arial"/>
              </w:rPr>
              <w:t>12.2 – 12.8</w:t>
            </w:r>
          </w:p>
        </w:tc>
        <w:tc>
          <w:tcPr>
            <w:tcW w:w="7060" w:type="dxa"/>
          </w:tcPr>
          <w:p w14:paraId="28DA1D96" w14:textId="3F0441EE" w:rsidR="009E5669" w:rsidRPr="009E5669" w:rsidRDefault="009E5669" w:rsidP="00611097">
            <w:pPr>
              <w:rPr>
                <w:rFonts w:cs="Arial"/>
              </w:rPr>
            </w:pPr>
            <w:r w:rsidRPr="009E5669">
              <w:rPr>
                <w:rFonts w:cs="Arial"/>
              </w:rPr>
              <w:t>Added to ensure compliance with both the Procurement Act and Cabinet Officer requirements</w:t>
            </w:r>
          </w:p>
        </w:tc>
      </w:tr>
      <w:tr w:rsidR="009E5669" w14:paraId="0B1D4D31" w14:textId="77777777" w:rsidTr="006133F5">
        <w:tc>
          <w:tcPr>
            <w:tcW w:w="1838" w:type="dxa"/>
          </w:tcPr>
          <w:p w14:paraId="18BDE042" w14:textId="3CA9E4F0" w:rsidR="009E5669" w:rsidRDefault="009E5669" w:rsidP="006133F5">
            <w:pPr>
              <w:jc w:val="center"/>
              <w:rPr>
                <w:rFonts w:cs="Arial"/>
              </w:rPr>
            </w:pPr>
            <w:r>
              <w:rPr>
                <w:rFonts w:cs="Arial"/>
              </w:rPr>
              <w:t>14.2</w:t>
            </w:r>
          </w:p>
        </w:tc>
        <w:tc>
          <w:tcPr>
            <w:tcW w:w="7060" w:type="dxa"/>
          </w:tcPr>
          <w:p w14:paraId="47510AEF" w14:textId="554B1505" w:rsidR="009E5669" w:rsidRPr="009E5669" w:rsidRDefault="009E5669" w:rsidP="00611097">
            <w:pPr>
              <w:rPr>
                <w:rFonts w:cs="Arial"/>
              </w:rPr>
            </w:pPr>
            <w:r w:rsidRPr="009E5669">
              <w:rPr>
                <w:rFonts w:cs="Arial"/>
              </w:rPr>
              <w:t>Added to comply with the Procurement Act</w:t>
            </w:r>
          </w:p>
        </w:tc>
      </w:tr>
      <w:tr w:rsidR="009E5669" w14:paraId="6C209ABB" w14:textId="77777777" w:rsidTr="006133F5">
        <w:tc>
          <w:tcPr>
            <w:tcW w:w="1838" w:type="dxa"/>
          </w:tcPr>
          <w:p w14:paraId="30D8BC57" w14:textId="256E67D4" w:rsidR="009E5669" w:rsidRDefault="006133F5" w:rsidP="006133F5">
            <w:pPr>
              <w:jc w:val="center"/>
              <w:rPr>
                <w:rFonts w:cs="Arial"/>
              </w:rPr>
            </w:pPr>
            <w:r>
              <w:rPr>
                <w:rFonts w:cs="Arial"/>
              </w:rPr>
              <w:t>14.4</w:t>
            </w:r>
          </w:p>
        </w:tc>
        <w:tc>
          <w:tcPr>
            <w:tcW w:w="7060" w:type="dxa"/>
          </w:tcPr>
          <w:p w14:paraId="05BE2F13" w14:textId="37C4874F" w:rsidR="009E5669" w:rsidRPr="009E5669" w:rsidRDefault="006133F5" w:rsidP="00611097">
            <w:pPr>
              <w:rPr>
                <w:rFonts w:cs="Arial"/>
              </w:rPr>
            </w:pPr>
            <w:r>
              <w:rPr>
                <w:rFonts w:cs="Arial"/>
              </w:rPr>
              <w:t>Expanded to p</w:t>
            </w:r>
            <w:r w:rsidRPr="006133F5">
              <w:rPr>
                <w:rFonts w:cs="Arial"/>
              </w:rPr>
              <w:t>rovide greater clarity</w:t>
            </w:r>
          </w:p>
        </w:tc>
      </w:tr>
      <w:tr w:rsidR="009E5669" w14:paraId="58C4899B" w14:textId="77777777" w:rsidTr="006133F5">
        <w:tc>
          <w:tcPr>
            <w:tcW w:w="1838" w:type="dxa"/>
          </w:tcPr>
          <w:p w14:paraId="0BCBB3ED" w14:textId="157B5BA7" w:rsidR="009E5669" w:rsidRDefault="006133F5" w:rsidP="006133F5">
            <w:pPr>
              <w:jc w:val="center"/>
              <w:rPr>
                <w:rFonts w:cs="Arial"/>
              </w:rPr>
            </w:pPr>
            <w:r>
              <w:rPr>
                <w:rFonts w:cs="Arial"/>
              </w:rPr>
              <w:t>14.7 – 14.8</w:t>
            </w:r>
          </w:p>
        </w:tc>
        <w:tc>
          <w:tcPr>
            <w:tcW w:w="7060" w:type="dxa"/>
          </w:tcPr>
          <w:p w14:paraId="20C24B04" w14:textId="6070346B" w:rsidR="009E5669" w:rsidRPr="009E5669" w:rsidRDefault="006133F5" w:rsidP="00611097">
            <w:pPr>
              <w:rPr>
                <w:rFonts w:cs="Arial"/>
              </w:rPr>
            </w:pPr>
            <w:r w:rsidRPr="006133F5">
              <w:rPr>
                <w:rFonts w:cs="Arial"/>
              </w:rPr>
              <w:t xml:space="preserve">Added to ensure compliance with the </w:t>
            </w:r>
            <w:r w:rsidR="000516E4">
              <w:rPr>
                <w:rFonts w:cs="Arial"/>
              </w:rPr>
              <w:t>P</w:t>
            </w:r>
            <w:r w:rsidRPr="006133F5">
              <w:rPr>
                <w:rFonts w:cs="Arial"/>
              </w:rPr>
              <w:t xml:space="preserve">rocurement </w:t>
            </w:r>
            <w:r w:rsidR="000516E4">
              <w:rPr>
                <w:rFonts w:cs="Arial"/>
              </w:rPr>
              <w:t>A</w:t>
            </w:r>
            <w:r w:rsidRPr="006133F5">
              <w:rPr>
                <w:rFonts w:cs="Arial"/>
              </w:rPr>
              <w:t>ct</w:t>
            </w:r>
          </w:p>
        </w:tc>
      </w:tr>
      <w:tr w:rsidR="006133F5" w14:paraId="2D23E01E" w14:textId="77777777" w:rsidTr="006133F5">
        <w:tc>
          <w:tcPr>
            <w:tcW w:w="1838" w:type="dxa"/>
          </w:tcPr>
          <w:p w14:paraId="7C07B5BB" w14:textId="40D3AA62" w:rsidR="006133F5" w:rsidRDefault="006133F5" w:rsidP="006133F5">
            <w:pPr>
              <w:jc w:val="center"/>
              <w:rPr>
                <w:rFonts w:cs="Arial"/>
              </w:rPr>
            </w:pPr>
            <w:r>
              <w:rPr>
                <w:rFonts w:cs="Arial"/>
              </w:rPr>
              <w:t>18.1 – 18.2</w:t>
            </w:r>
          </w:p>
        </w:tc>
        <w:tc>
          <w:tcPr>
            <w:tcW w:w="7060" w:type="dxa"/>
          </w:tcPr>
          <w:p w14:paraId="4ED3C470" w14:textId="31F97BE2" w:rsidR="006133F5" w:rsidRPr="006133F5" w:rsidRDefault="006133F5" w:rsidP="00611097">
            <w:pPr>
              <w:rPr>
                <w:rFonts w:cs="Arial"/>
              </w:rPr>
            </w:pPr>
            <w:r w:rsidRPr="006133F5">
              <w:rPr>
                <w:rFonts w:cs="Arial"/>
              </w:rPr>
              <w:t>Section added to provide additional information for users</w:t>
            </w:r>
          </w:p>
        </w:tc>
      </w:tr>
      <w:tr w:rsidR="006133F5" w14:paraId="42F82803" w14:textId="77777777" w:rsidTr="006133F5">
        <w:tc>
          <w:tcPr>
            <w:tcW w:w="1838" w:type="dxa"/>
          </w:tcPr>
          <w:p w14:paraId="02E6FE32" w14:textId="34428D60" w:rsidR="006133F5" w:rsidRDefault="006133F5" w:rsidP="006133F5">
            <w:pPr>
              <w:jc w:val="center"/>
              <w:rPr>
                <w:rFonts w:cs="Arial"/>
              </w:rPr>
            </w:pPr>
            <w:r>
              <w:rPr>
                <w:rFonts w:cs="Arial"/>
              </w:rPr>
              <w:t>19.1 – 19.3</w:t>
            </w:r>
          </w:p>
        </w:tc>
        <w:tc>
          <w:tcPr>
            <w:tcW w:w="7060" w:type="dxa"/>
          </w:tcPr>
          <w:p w14:paraId="72B27324" w14:textId="061113AA" w:rsidR="006133F5" w:rsidRPr="006133F5" w:rsidRDefault="006133F5" w:rsidP="00611097">
            <w:pPr>
              <w:rPr>
                <w:rFonts w:cs="Arial"/>
              </w:rPr>
            </w:pPr>
            <w:r w:rsidRPr="006133F5">
              <w:rPr>
                <w:rFonts w:cs="Arial"/>
              </w:rPr>
              <w:t>Section added to strengthen expectations of contract managers, meeting the Procurement Act requirements and NFCC guidance.</w:t>
            </w:r>
          </w:p>
        </w:tc>
      </w:tr>
      <w:tr w:rsidR="006133F5" w14:paraId="59500BA5" w14:textId="77777777" w:rsidTr="006133F5">
        <w:tc>
          <w:tcPr>
            <w:tcW w:w="1838" w:type="dxa"/>
          </w:tcPr>
          <w:p w14:paraId="57AFE3C6" w14:textId="0A976695" w:rsidR="006133F5" w:rsidRDefault="006133F5" w:rsidP="006133F5">
            <w:pPr>
              <w:jc w:val="center"/>
              <w:rPr>
                <w:rFonts w:cs="Arial"/>
              </w:rPr>
            </w:pPr>
            <w:r>
              <w:rPr>
                <w:rFonts w:cs="Arial"/>
              </w:rPr>
              <w:t>20.1 – 23.1</w:t>
            </w:r>
          </w:p>
        </w:tc>
        <w:tc>
          <w:tcPr>
            <w:tcW w:w="7060" w:type="dxa"/>
          </w:tcPr>
          <w:p w14:paraId="11C1F7E7" w14:textId="582C0E8A" w:rsidR="006133F5" w:rsidRPr="006133F5" w:rsidRDefault="006133F5" w:rsidP="00611097">
            <w:pPr>
              <w:rPr>
                <w:rFonts w:cs="Arial"/>
              </w:rPr>
            </w:pPr>
            <w:r w:rsidRPr="006133F5">
              <w:rPr>
                <w:rFonts w:cs="Arial"/>
              </w:rPr>
              <w:t>Sections have been added to ensure compliance with the Procurement Act and related legislation, providing clear guidelines for contract management, modifications, termination, and notices</w:t>
            </w:r>
            <w:r w:rsidR="00B10EFF">
              <w:rPr>
                <w:rFonts w:cs="Arial"/>
              </w:rPr>
              <w:t>.</w:t>
            </w:r>
          </w:p>
        </w:tc>
      </w:tr>
    </w:tbl>
    <w:p w14:paraId="2A127F4F" w14:textId="77777777" w:rsidR="00611097" w:rsidRPr="00FC7B08" w:rsidRDefault="00611097" w:rsidP="00611097">
      <w:pPr>
        <w:rPr>
          <w:rFonts w:cs="Arial"/>
        </w:rPr>
      </w:pPr>
    </w:p>
    <w:p w14:paraId="0BEA24AF" w14:textId="77777777" w:rsidR="00611097" w:rsidRPr="00FC7B08" w:rsidRDefault="00611097" w:rsidP="00611097">
      <w:pPr>
        <w:rPr>
          <w:rFonts w:cs="Arial"/>
        </w:rPr>
      </w:pPr>
    </w:p>
    <w:p w14:paraId="2A0911D3" w14:textId="77777777" w:rsidR="00611097" w:rsidRPr="00FC7B08" w:rsidRDefault="00611097" w:rsidP="00611097">
      <w:pPr>
        <w:rPr>
          <w:rFonts w:cs="Arial"/>
        </w:rPr>
      </w:pPr>
    </w:p>
    <w:p w14:paraId="73FC78E0" w14:textId="77777777" w:rsidR="00611097" w:rsidRPr="00FC7B08" w:rsidRDefault="00611097" w:rsidP="00611097">
      <w:pPr>
        <w:rPr>
          <w:rFonts w:cs="Arial"/>
        </w:rPr>
      </w:pPr>
    </w:p>
    <w:p w14:paraId="622C6719" w14:textId="77777777" w:rsidR="00611097" w:rsidRPr="00FC7B08" w:rsidRDefault="00611097" w:rsidP="00611097">
      <w:pPr>
        <w:rPr>
          <w:rFonts w:cs="Arial"/>
        </w:rPr>
      </w:pPr>
    </w:p>
    <w:p w14:paraId="1E83D154" w14:textId="77777777" w:rsidR="00611097" w:rsidRPr="00FC7B08" w:rsidRDefault="00611097" w:rsidP="00611097">
      <w:pPr>
        <w:rPr>
          <w:rFonts w:cs="Arial"/>
        </w:rPr>
      </w:pPr>
    </w:p>
    <w:p w14:paraId="6CC4C042" w14:textId="77777777" w:rsidR="00611097" w:rsidRPr="00FC7B08" w:rsidRDefault="00611097" w:rsidP="00611097">
      <w:pPr>
        <w:rPr>
          <w:rFonts w:cs="Arial"/>
        </w:rPr>
      </w:pPr>
    </w:p>
    <w:p w14:paraId="3E918064" w14:textId="77777777" w:rsidR="00611097" w:rsidRPr="00FC7B08" w:rsidRDefault="00611097" w:rsidP="00611097">
      <w:pPr>
        <w:rPr>
          <w:rFonts w:cs="Arial"/>
        </w:rPr>
      </w:pPr>
    </w:p>
    <w:p w14:paraId="1EDA4204" w14:textId="77777777" w:rsidR="00611097" w:rsidRPr="00FC7B08" w:rsidRDefault="00611097" w:rsidP="00611097">
      <w:pPr>
        <w:rPr>
          <w:rFonts w:cs="Arial"/>
        </w:rPr>
      </w:pPr>
    </w:p>
    <w:p w14:paraId="0E7DC7DA" w14:textId="68462DDB" w:rsidR="00484AD0" w:rsidRPr="00FC7B08" w:rsidRDefault="0061318E" w:rsidP="003C3AF1">
      <w:pPr>
        <w:pStyle w:val="Body"/>
        <w:spacing w:line="240" w:lineRule="auto"/>
        <w:ind w:right="0"/>
        <w:jc w:val="left"/>
        <w:rPr>
          <w:rFonts w:ascii="Arial" w:hAnsi="Arial" w:cs="Arial"/>
          <w:sz w:val="24"/>
          <w:szCs w:val="24"/>
        </w:rPr>
      </w:pPr>
      <w:r w:rsidRPr="00FC7B08">
        <w:rPr>
          <w:rFonts w:ascii="Arial" w:hAnsi="Arial" w:cs="Arial"/>
          <w:sz w:val="24"/>
          <w:szCs w:val="24"/>
        </w:rPr>
        <w:tab/>
      </w:r>
    </w:p>
    <w:sectPr w:rsidR="00484AD0" w:rsidRPr="00FC7B08" w:rsidSect="00783CDC">
      <w:headerReference w:type="default" r:id="rId12"/>
      <w:footerReference w:type="even" r:id="rId13"/>
      <w:footerReference w:type="default" r:id="rId14"/>
      <w:footerReference w:type="first" r:id="rId15"/>
      <w:pgSz w:w="11907" w:h="16834" w:code="9"/>
      <w:pgMar w:top="1135" w:right="1559" w:bottom="720" w:left="1440"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23C4" w14:textId="77777777" w:rsidR="00496347" w:rsidRDefault="00496347">
      <w:r>
        <w:separator/>
      </w:r>
    </w:p>
  </w:endnote>
  <w:endnote w:type="continuationSeparator" w:id="0">
    <w:p w14:paraId="42217BFD" w14:textId="77777777" w:rsidR="00496347" w:rsidRDefault="0049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9493" w14:textId="459B3A9A" w:rsidR="00417DA0" w:rsidRDefault="00417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E4E9" w14:textId="32BAFFC7" w:rsidR="00C449AE" w:rsidRDefault="001C6472">
    <w:pPr>
      <w:pStyle w:val="Footer"/>
      <w:jc w:val="center"/>
      <w:rPr>
        <w:snapToGrid w:val="0"/>
        <w:sz w:val="22"/>
        <w:szCs w:val="22"/>
        <w:lang w:eastAsia="en-US"/>
      </w:rPr>
    </w:pPr>
    <w:r>
      <w:rPr>
        <w:snapToGrid w:val="0"/>
        <w:sz w:val="22"/>
        <w:szCs w:val="22"/>
        <w:lang w:eastAsia="en-US"/>
      </w:rPr>
      <w:t xml:space="preserve">Page </w:t>
    </w:r>
    <w:r>
      <w:rPr>
        <w:snapToGrid w:val="0"/>
        <w:sz w:val="22"/>
        <w:szCs w:val="22"/>
        <w:lang w:eastAsia="en-US"/>
      </w:rPr>
      <w:fldChar w:fldCharType="begin"/>
    </w:r>
    <w:r>
      <w:rPr>
        <w:snapToGrid w:val="0"/>
        <w:sz w:val="22"/>
        <w:szCs w:val="22"/>
        <w:lang w:eastAsia="en-US"/>
      </w:rPr>
      <w:instrText xml:space="preserve"> PAGE </w:instrText>
    </w:r>
    <w:r>
      <w:rPr>
        <w:snapToGrid w:val="0"/>
        <w:sz w:val="22"/>
        <w:szCs w:val="22"/>
        <w:lang w:eastAsia="en-US"/>
      </w:rPr>
      <w:fldChar w:fldCharType="separate"/>
    </w:r>
    <w:r w:rsidR="00D533F2">
      <w:rPr>
        <w:noProof/>
        <w:snapToGrid w:val="0"/>
        <w:sz w:val="22"/>
        <w:szCs w:val="22"/>
        <w:lang w:eastAsia="en-US"/>
      </w:rPr>
      <w:t>17</w:t>
    </w:r>
    <w:r>
      <w:rPr>
        <w:snapToGrid w:val="0"/>
        <w:sz w:val="22"/>
        <w:szCs w:val="22"/>
        <w:lang w:eastAsia="en-US"/>
      </w:rPr>
      <w:fldChar w:fldCharType="end"/>
    </w:r>
    <w:r>
      <w:rPr>
        <w:snapToGrid w:val="0"/>
        <w:sz w:val="22"/>
        <w:szCs w:val="22"/>
        <w:lang w:eastAsia="en-US"/>
      </w:rPr>
      <w:t xml:space="preserve"> of </w:t>
    </w:r>
    <w:r>
      <w:rPr>
        <w:snapToGrid w:val="0"/>
        <w:sz w:val="22"/>
        <w:szCs w:val="22"/>
        <w:lang w:eastAsia="en-US"/>
      </w:rPr>
      <w:fldChar w:fldCharType="begin"/>
    </w:r>
    <w:r>
      <w:rPr>
        <w:snapToGrid w:val="0"/>
        <w:sz w:val="22"/>
        <w:szCs w:val="22"/>
        <w:lang w:eastAsia="en-US"/>
      </w:rPr>
      <w:instrText xml:space="preserve"> NUMPAGES </w:instrText>
    </w:r>
    <w:r>
      <w:rPr>
        <w:snapToGrid w:val="0"/>
        <w:sz w:val="22"/>
        <w:szCs w:val="22"/>
        <w:lang w:eastAsia="en-US"/>
      </w:rPr>
      <w:fldChar w:fldCharType="separate"/>
    </w:r>
    <w:r w:rsidR="00D533F2">
      <w:rPr>
        <w:noProof/>
        <w:snapToGrid w:val="0"/>
        <w:sz w:val="22"/>
        <w:szCs w:val="22"/>
        <w:lang w:eastAsia="en-US"/>
      </w:rPr>
      <w:t>21</w:t>
    </w:r>
    <w:r>
      <w:rPr>
        <w:snapToGrid w:val="0"/>
        <w:sz w:val="22"/>
        <w:szCs w:val="22"/>
        <w:lang w:eastAsia="en-US"/>
      </w:rPr>
      <w:fldChar w:fldCharType="end"/>
    </w:r>
  </w:p>
  <w:p w14:paraId="28DC7AD0" w14:textId="59DD242D" w:rsidR="00C449AE" w:rsidRDefault="001C6472">
    <w:pPr>
      <w:pStyle w:val="Footer"/>
      <w:jc w:val="center"/>
      <w:rPr>
        <w:snapToGrid w:val="0"/>
        <w:sz w:val="22"/>
        <w:szCs w:val="22"/>
        <w:lang w:eastAsia="en-US"/>
      </w:rPr>
    </w:pPr>
    <w:r>
      <w:rPr>
        <w:snapToGrid w:val="0"/>
        <w:sz w:val="22"/>
        <w:szCs w:val="22"/>
        <w:lang w:eastAsia="en-US"/>
      </w:rPr>
      <w:t xml:space="preserve">(Version </w:t>
    </w:r>
    <w:r w:rsidR="00C449AE">
      <w:rPr>
        <w:snapToGrid w:val="0"/>
        <w:sz w:val="22"/>
        <w:szCs w:val="22"/>
        <w:lang w:eastAsia="en-US"/>
      </w:rPr>
      <w:t>1</w:t>
    </w:r>
    <w:r w:rsidR="00437ED7">
      <w:rPr>
        <w:snapToGrid w:val="0"/>
        <w:sz w:val="22"/>
        <w:szCs w:val="22"/>
        <w:lang w:eastAsia="en-US"/>
      </w:rPr>
      <w:t>2</w:t>
    </w:r>
    <w:r>
      <w:rPr>
        <w:snapToGrid w:val="0"/>
        <w:sz w:val="22"/>
        <w:szCs w:val="22"/>
        <w:lang w:eastAsia="en-US"/>
      </w:rPr>
      <w:t xml:space="preserve"> – </w:t>
    </w:r>
    <w:r w:rsidR="00437ED7">
      <w:rPr>
        <w:snapToGrid w:val="0"/>
        <w:sz w:val="22"/>
        <w:szCs w:val="22"/>
        <w:lang w:eastAsia="en-US"/>
      </w:rPr>
      <w:t>April 2025</w:t>
    </w:r>
    <w:r>
      <w:rPr>
        <w:snapToGrid w:val="0"/>
        <w:sz w:val="22"/>
        <w:szCs w:val="22"/>
        <w:lang w:eastAsia="en-US"/>
      </w:rPr>
      <w:t xml:space="preserve">) </w:t>
    </w:r>
  </w:p>
  <w:p w14:paraId="2D6051EF" w14:textId="77777777" w:rsidR="00C449AE" w:rsidRDefault="00C449AE">
    <w:pPr>
      <w:pStyle w:val="Footer"/>
      <w:jc w:val="both"/>
      <w:rPr>
        <w:snapToGrid w:val="0"/>
        <w:lang w:eastAsia="en-US"/>
      </w:rPr>
    </w:pPr>
  </w:p>
  <w:p w14:paraId="63340587" w14:textId="77777777" w:rsidR="00C449AE" w:rsidRDefault="00C449AE">
    <w:pPr>
      <w:pStyle w:val="Footer"/>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14BE" w14:textId="78C40236" w:rsidR="00417DA0" w:rsidRDefault="0041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99F61" w14:textId="77777777" w:rsidR="00496347" w:rsidRDefault="00496347">
      <w:r>
        <w:separator/>
      </w:r>
    </w:p>
  </w:footnote>
  <w:footnote w:type="continuationSeparator" w:id="0">
    <w:p w14:paraId="5C95C44B" w14:textId="77777777" w:rsidR="00496347" w:rsidRDefault="0049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BBF1" w14:textId="77777777" w:rsidR="00C449AE" w:rsidRDefault="00C449AE">
    <w:pPr>
      <w:pStyle w:val="Header"/>
      <w:jc w:val="center"/>
      <w:rPr>
        <w:b/>
        <w:bCs/>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3F2D"/>
    <w:multiLevelType w:val="hybridMultilevel"/>
    <w:tmpl w:val="170A3444"/>
    <w:lvl w:ilvl="0" w:tplc="D8B8BD4C">
      <w:start w:val="1"/>
      <w:numFmt w:val="lowerRoman"/>
      <w:lvlText w:val="(%1)"/>
      <w:lvlJc w:val="left"/>
      <w:pPr>
        <w:ind w:left="1429" w:hanging="692"/>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71DB3"/>
    <w:multiLevelType w:val="hybridMultilevel"/>
    <w:tmpl w:val="19C4C734"/>
    <w:lvl w:ilvl="0" w:tplc="0478D670">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5766758A">
      <w:start w:val="6"/>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527B61"/>
    <w:multiLevelType w:val="hybridMultilevel"/>
    <w:tmpl w:val="3C98E8D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16AB55B7"/>
    <w:multiLevelType w:val="hybridMultilevel"/>
    <w:tmpl w:val="8CAC3AA6"/>
    <w:lvl w:ilvl="0" w:tplc="0D9C8AE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AAE4D1D"/>
    <w:multiLevelType w:val="hybridMultilevel"/>
    <w:tmpl w:val="78A82C3A"/>
    <w:lvl w:ilvl="0" w:tplc="578E61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EC7A6B"/>
    <w:multiLevelType w:val="multilevel"/>
    <w:tmpl w:val="F628DC8E"/>
    <w:lvl w:ilvl="0">
      <w:start w:val="1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1E2CA0"/>
    <w:multiLevelType w:val="multilevel"/>
    <w:tmpl w:val="686E9F72"/>
    <w:lvl w:ilvl="0">
      <w:start w:val="10"/>
      <w:numFmt w:val="decimal"/>
      <w:lvlText w:val="%1"/>
      <w:lvlJc w:val="left"/>
      <w:pPr>
        <w:ind w:left="468" w:hanging="468"/>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F4023"/>
    <w:multiLevelType w:val="multilevel"/>
    <w:tmpl w:val="8C984F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5E5F82"/>
    <w:multiLevelType w:val="hybridMultilevel"/>
    <w:tmpl w:val="91D4F0D6"/>
    <w:lvl w:ilvl="0" w:tplc="76A2C1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D8264A"/>
    <w:multiLevelType w:val="hybridMultilevel"/>
    <w:tmpl w:val="313C2A52"/>
    <w:lvl w:ilvl="0" w:tplc="A8542DC8">
      <w:start w:val="1"/>
      <w:numFmt w:val="lowerRoman"/>
      <w:lvlText w:val="(%1)"/>
      <w:lvlJc w:val="left"/>
      <w:pPr>
        <w:ind w:left="1429" w:hanging="692"/>
      </w:pPr>
      <w:rPr>
        <w:rFonts w:ascii="Arial" w:eastAsia="Times New Roman" w:hAnsi="Arial" w:cs="Aria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0D4D22"/>
    <w:multiLevelType w:val="hybridMultilevel"/>
    <w:tmpl w:val="A8986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AF1AF1"/>
    <w:multiLevelType w:val="hybridMultilevel"/>
    <w:tmpl w:val="3DA8D5D6"/>
    <w:lvl w:ilvl="0" w:tplc="9FFAD3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F6F2600"/>
    <w:multiLevelType w:val="hybridMultilevel"/>
    <w:tmpl w:val="DCB817BE"/>
    <w:lvl w:ilvl="0" w:tplc="5DCA8A8E">
      <w:start w:val="1"/>
      <w:numFmt w:val="lowerRoman"/>
      <w:lvlText w:val="(%1)"/>
      <w:lvlJc w:val="left"/>
      <w:pPr>
        <w:ind w:left="1676" w:hanging="720"/>
      </w:pPr>
      <w:rPr>
        <w:rFonts w:hint="default"/>
      </w:rPr>
    </w:lvl>
    <w:lvl w:ilvl="1" w:tplc="08090019" w:tentative="1">
      <w:start w:val="1"/>
      <w:numFmt w:val="lowerLetter"/>
      <w:lvlText w:val="%2."/>
      <w:lvlJc w:val="left"/>
      <w:pPr>
        <w:ind w:left="2036" w:hanging="360"/>
      </w:pPr>
    </w:lvl>
    <w:lvl w:ilvl="2" w:tplc="0809001B" w:tentative="1">
      <w:start w:val="1"/>
      <w:numFmt w:val="lowerRoman"/>
      <w:lvlText w:val="%3."/>
      <w:lvlJc w:val="right"/>
      <w:pPr>
        <w:ind w:left="2756" w:hanging="180"/>
      </w:pPr>
    </w:lvl>
    <w:lvl w:ilvl="3" w:tplc="0809000F" w:tentative="1">
      <w:start w:val="1"/>
      <w:numFmt w:val="decimal"/>
      <w:lvlText w:val="%4."/>
      <w:lvlJc w:val="left"/>
      <w:pPr>
        <w:ind w:left="3476" w:hanging="360"/>
      </w:pPr>
    </w:lvl>
    <w:lvl w:ilvl="4" w:tplc="08090019" w:tentative="1">
      <w:start w:val="1"/>
      <w:numFmt w:val="lowerLetter"/>
      <w:lvlText w:val="%5."/>
      <w:lvlJc w:val="left"/>
      <w:pPr>
        <w:ind w:left="4196" w:hanging="360"/>
      </w:pPr>
    </w:lvl>
    <w:lvl w:ilvl="5" w:tplc="0809001B" w:tentative="1">
      <w:start w:val="1"/>
      <w:numFmt w:val="lowerRoman"/>
      <w:lvlText w:val="%6."/>
      <w:lvlJc w:val="right"/>
      <w:pPr>
        <w:ind w:left="4916" w:hanging="180"/>
      </w:pPr>
    </w:lvl>
    <w:lvl w:ilvl="6" w:tplc="0809000F" w:tentative="1">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abstractNum w:abstractNumId="13" w15:restartNumberingAfterBreak="0">
    <w:nsid w:val="4F7C15AC"/>
    <w:multiLevelType w:val="multilevel"/>
    <w:tmpl w:val="3780AD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3B0163"/>
    <w:multiLevelType w:val="hybridMultilevel"/>
    <w:tmpl w:val="8A52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5221AB"/>
    <w:multiLevelType w:val="multilevel"/>
    <w:tmpl w:val="8A485B64"/>
    <w:lvl w:ilvl="0">
      <w:start w:val="9"/>
      <w:numFmt w:val="decimal"/>
      <w:lvlText w:val="%1"/>
      <w:lvlJc w:val="left"/>
      <w:pPr>
        <w:ind w:left="0" w:firstLine="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36561A"/>
    <w:multiLevelType w:val="hybridMultilevel"/>
    <w:tmpl w:val="153CFB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B3B0029"/>
    <w:multiLevelType w:val="multilevel"/>
    <w:tmpl w:val="8800D312"/>
    <w:lvl w:ilvl="0">
      <w:start w:val="6"/>
      <w:numFmt w:val="decimal"/>
      <w:lvlText w:val="%1"/>
      <w:lvlJc w:val="left"/>
      <w:pPr>
        <w:ind w:left="360" w:hanging="360"/>
      </w:pPr>
      <w:rPr>
        <w:rFonts w:hint="default"/>
      </w:rPr>
    </w:lvl>
    <w:lvl w:ilvl="1">
      <w:start w:val="3"/>
      <w:numFmt w:val="decimal"/>
      <w:lvlText w:val="%1.%2"/>
      <w:lvlJc w:val="left"/>
      <w:pPr>
        <w:ind w:left="879"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871363"/>
    <w:multiLevelType w:val="multilevel"/>
    <w:tmpl w:val="90349516"/>
    <w:lvl w:ilvl="0">
      <w:start w:val="7"/>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FD3894"/>
    <w:multiLevelType w:val="multilevel"/>
    <w:tmpl w:val="AB5EE756"/>
    <w:lvl w:ilvl="0">
      <w:start w:val="8"/>
      <w:numFmt w:val="decimal"/>
      <w:lvlText w:val="%1"/>
      <w:lvlJc w:val="left"/>
      <w:pPr>
        <w:ind w:left="360" w:hanging="360"/>
      </w:pPr>
      <w:rPr>
        <w:rFonts w:hint="default"/>
      </w:rPr>
    </w:lvl>
    <w:lvl w:ilvl="1">
      <w:start w:val="2"/>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E37BD6"/>
    <w:multiLevelType w:val="hybridMultilevel"/>
    <w:tmpl w:val="57B40692"/>
    <w:lvl w:ilvl="0" w:tplc="EC2E2C50">
      <w:start w:val="1"/>
      <w:numFmt w:val="lowerRoman"/>
      <w:lvlText w:val="(%1)"/>
      <w:lvlJc w:val="left"/>
      <w:pPr>
        <w:ind w:left="1676" w:hanging="720"/>
      </w:pPr>
      <w:rPr>
        <w:rFonts w:hint="default"/>
      </w:rPr>
    </w:lvl>
    <w:lvl w:ilvl="1" w:tplc="08090019" w:tentative="1">
      <w:start w:val="1"/>
      <w:numFmt w:val="lowerLetter"/>
      <w:lvlText w:val="%2."/>
      <w:lvlJc w:val="left"/>
      <w:pPr>
        <w:ind w:left="2036" w:hanging="360"/>
      </w:pPr>
    </w:lvl>
    <w:lvl w:ilvl="2" w:tplc="0809001B" w:tentative="1">
      <w:start w:val="1"/>
      <w:numFmt w:val="lowerRoman"/>
      <w:lvlText w:val="%3."/>
      <w:lvlJc w:val="right"/>
      <w:pPr>
        <w:ind w:left="2756" w:hanging="180"/>
      </w:pPr>
    </w:lvl>
    <w:lvl w:ilvl="3" w:tplc="0809000F" w:tentative="1">
      <w:start w:val="1"/>
      <w:numFmt w:val="decimal"/>
      <w:lvlText w:val="%4."/>
      <w:lvlJc w:val="left"/>
      <w:pPr>
        <w:ind w:left="3476" w:hanging="360"/>
      </w:pPr>
    </w:lvl>
    <w:lvl w:ilvl="4" w:tplc="08090019" w:tentative="1">
      <w:start w:val="1"/>
      <w:numFmt w:val="lowerLetter"/>
      <w:lvlText w:val="%5."/>
      <w:lvlJc w:val="left"/>
      <w:pPr>
        <w:ind w:left="4196" w:hanging="360"/>
      </w:pPr>
    </w:lvl>
    <w:lvl w:ilvl="5" w:tplc="0809001B" w:tentative="1">
      <w:start w:val="1"/>
      <w:numFmt w:val="lowerRoman"/>
      <w:lvlText w:val="%6."/>
      <w:lvlJc w:val="right"/>
      <w:pPr>
        <w:ind w:left="4916" w:hanging="180"/>
      </w:pPr>
    </w:lvl>
    <w:lvl w:ilvl="6" w:tplc="0809000F" w:tentative="1">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abstractNum w:abstractNumId="21" w15:restartNumberingAfterBreak="0">
    <w:nsid w:val="745A7BA6"/>
    <w:multiLevelType w:val="multilevel"/>
    <w:tmpl w:val="42E6CFC2"/>
    <w:lvl w:ilvl="0">
      <w:start w:val="9"/>
      <w:numFmt w:val="decimal"/>
      <w:lvlText w:val="%1"/>
      <w:lvlJc w:val="left"/>
      <w:pPr>
        <w:ind w:left="0" w:firstLine="0"/>
      </w:pPr>
      <w:rPr>
        <w:rFonts w:hint="default"/>
      </w:rPr>
    </w:lvl>
    <w:lvl w:ilvl="1">
      <w:start w:val="10"/>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4B2EED"/>
    <w:multiLevelType w:val="multilevel"/>
    <w:tmpl w:val="09380D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A8081A"/>
    <w:multiLevelType w:val="multilevel"/>
    <w:tmpl w:val="FA2AB0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380656"/>
    <w:multiLevelType w:val="singleLevel"/>
    <w:tmpl w:val="435C9CBC"/>
    <w:lvl w:ilvl="0">
      <w:start w:val="1"/>
      <w:numFmt w:val="lowerRoman"/>
      <w:lvlText w:val="(%1)"/>
      <w:lvlJc w:val="left"/>
      <w:pPr>
        <w:tabs>
          <w:tab w:val="num" w:pos="720"/>
        </w:tabs>
        <w:ind w:left="720" w:hanging="720"/>
      </w:pPr>
      <w:rPr>
        <w:rFonts w:ascii="Arial" w:eastAsia="Times New Roman" w:hAnsi="Arial" w:cs="Arial"/>
      </w:rPr>
    </w:lvl>
  </w:abstractNum>
  <w:abstractNum w:abstractNumId="25" w15:restartNumberingAfterBreak="0">
    <w:nsid w:val="7A596D0A"/>
    <w:multiLevelType w:val="hybridMultilevel"/>
    <w:tmpl w:val="6EFACCF6"/>
    <w:lvl w:ilvl="0" w:tplc="81AE7772">
      <w:start w:val="1"/>
      <w:numFmt w:val="lowerRoman"/>
      <w:lvlText w:val="(%1)"/>
      <w:lvlJc w:val="left"/>
      <w:pPr>
        <w:ind w:left="1494" w:hanging="360"/>
      </w:pPr>
      <w:rPr>
        <w:rFonts w:ascii="Arial" w:eastAsia="Times New Roman" w:hAnsi="Arial" w:cs="Arial"/>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2407058">
    <w:abstractNumId w:val="24"/>
  </w:num>
  <w:num w:numId="2" w16cid:durableId="1861043674">
    <w:abstractNumId w:val="25"/>
  </w:num>
  <w:num w:numId="3" w16cid:durableId="709914387">
    <w:abstractNumId w:val="9"/>
  </w:num>
  <w:num w:numId="4" w16cid:durableId="1827168297">
    <w:abstractNumId w:val="14"/>
  </w:num>
  <w:num w:numId="5" w16cid:durableId="232853696">
    <w:abstractNumId w:val="10"/>
  </w:num>
  <w:num w:numId="6" w16cid:durableId="195120881">
    <w:abstractNumId w:val="13"/>
  </w:num>
  <w:num w:numId="7" w16cid:durableId="1848396507">
    <w:abstractNumId w:val="16"/>
  </w:num>
  <w:num w:numId="8" w16cid:durableId="74790588">
    <w:abstractNumId w:val="2"/>
  </w:num>
  <w:num w:numId="9" w16cid:durableId="1001159908">
    <w:abstractNumId w:val="1"/>
  </w:num>
  <w:num w:numId="10" w16cid:durableId="80640526">
    <w:abstractNumId w:val="4"/>
  </w:num>
  <w:num w:numId="11" w16cid:durableId="1036393464">
    <w:abstractNumId w:val="12"/>
  </w:num>
  <w:num w:numId="12" w16cid:durableId="794369065">
    <w:abstractNumId w:val="3"/>
  </w:num>
  <w:num w:numId="13" w16cid:durableId="2035499415">
    <w:abstractNumId w:val="20"/>
  </w:num>
  <w:num w:numId="14" w16cid:durableId="948387896">
    <w:abstractNumId w:val="23"/>
  </w:num>
  <w:num w:numId="15" w16cid:durableId="2138058666">
    <w:abstractNumId w:val="11"/>
  </w:num>
  <w:num w:numId="16" w16cid:durableId="2087453325">
    <w:abstractNumId w:val="0"/>
  </w:num>
  <w:num w:numId="17" w16cid:durableId="859004498">
    <w:abstractNumId w:val="8"/>
  </w:num>
  <w:num w:numId="18" w16cid:durableId="423452230">
    <w:abstractNumId w:val="7"/>
  </w:num>
  <w:num w:numId="19" w16cid:durableId="1491367269">
    <w:abstractNumId w:val="17"/>
  </w:num>
  <w:num w:numId="20" w16cid:durableId="1941374187">
    <w:abstractNumId w:val="18"/>
  </w:num>
  <w:num w:numId="21" w16cid:durableId="854729655">
    <w:abstractNumId w:val="19"/>
  </w:num>
  <w:num w:numId="22" w16cid:durableId="1079526270">
    <w:abstractNumId w:val="22"/>
  </w:num>
  <w:num w:numId="23" w16cid:durableId="1845824708">
    <w:abstractNumId w:val="15"/>
  </w:num>
  <w:num w:numId="24" w16cid:durableId="2041785249">
    <w:abstractNumId w:val="21"/>
  </w:num>
  <w:num w:numId="25" w16cid:durableId="86731843">
    <w:abstractNumId w:val="6"/>
  </w:num>
  <w:num w:numId="26" w16cid:durableId="3450067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8E"/>
    <w:rsid w:val="00007CA0"/>
    <w:rsid w:val="00011304"/>
    <w:rsid w:val="0001285E"/>
    <w:rsid w:val="00017956"/>
    <w:rsid w:val="00040F7F"/>
    <w:rsid w:val="0004557B"/>
    <w:rsid w:val="000516E4"/>
    <w:rsid w:val="00055356"/>
    <w:rsid w:val="000578E2"/>
    <w:rsid w:val="00063621"/>
    <w:rsid w:val="0006769B"/>
    <w:rsid w:val="00071FF5"/>
    <w:rsid w:val="00073D34"/>
    <w:rsid w:val="000752D1"/>
    <w:rsid w:val="00077A8B"/>
    <w:rsid w:val="00080614"/>
    <w:rsid w:val="0008275D"/>
    <w:rsid w:val="00084B7D"/>
    <w:rsid w:val="00085537"/>
    <w:rsid w:val="00093F3D"/>
    <w:rsid w:val="00096F33"/>
    <w:rsid w:val="000A08DB"/>
    <w:rsid w:val="000A1A36"/>
    <w:rsid w:val="000A1BCB"/>
    <w:rsid w:val="000A4476"/>
    <w:rsid w:val="000A4A14"/>
    <w:rsid w:val="000A59F5"/>
    <w:rsid w:val="000A611B"/>
    <w:rsid w:val="000B3EFC"/>
    <w:rsid w:val="000B4752"/>
    <w:rsid w:val="000C0C8E"/>
    <w:rsid w:val="000C149C"/>
    <w:rsid w:val="000C7ABF"/>
    <w:rsid w:val="000E4D6D"/>
    <w:rsid w:val="000E5399"/>
    <w:rsid w:val="000F2C80"/>
    <w:rsid w:val="000F37C0"/>
    <w:rsid w:val="000F5BBC"/>
    <w:rsid w:val="00101E9C"/>
    <w:rsid w:val="001065CF"/>
    <w:rsid w:val="00112287"/>
    <w:rsid w:val="00116310"/>
    <w:rsid w:val="00132BFA"/>
    <w:rsid w:val="0013360B"/>
    <w:rsid w:val="00133EEB"/>
    <w:rsid w:val="00140C11"/>
    <w:rsid w:val="00145FA3"/>
    <w:rsid w:val="00146E1A"/>
    <w:rsid w:val="001531D3"/>
    <w:rsid w:val="00155FE3"/>
    <w:rsid w:val="00161F9E"/>
    <w:rsid w:val="00163742"/>
    <w:rsid w:val="00163A7C"/>
    <w:rsid w:val="00166150"/>
    <w:rsid w:val="0017270F"/>
    <w:rsid w:val="0017501A"/>
    <w:rsid w:val="00177039"/>
    <w:rsid w:val="00180EBC"/>
    <w:rsid w:val="00181349"/>
    <w:rsid w:val="00181818"/>
    <w:rsid w:val="00191C1B"/>
    <w:rsid w:val="00193B27"/>
    <w:rsid w:val="001946DE"/>
    <w:rsid w:val="0019790B"/>
    <w:rsid w:val="001A6715"/>
    <w:rsid w:val="001A7851"/>
    <w:rsid w:val="001B0211"/>
    <w:rsid w:val="001B0D7A"/>
    <w:rsid w:val="001B2BFE"/>
    <w:rsid w:val="001C6471"/>
    <w:rsid w:val="001C6472"/>
    <w:rsid w:val="001D07ED"/>
    <w:rsid w:val="001D08F1"/>
    <w:rsid w:val="001E35B6"/>
    <w:rsid w:val="001E3C4B"/>
    <w:rsid w:val="001E6901"/>
    <w:rsid w:val="001F1635"/>
    <w:rsid w:val="001F1B90"/>
    <w:rsid w:val="001F2628"/>
    <w:rsid w:val="001F3B9C"/>
    <w:rsid w:val="001F5361"/>
    <w:rsid w:val="001F763B"/>
    <w:rsid w:val="00211B9F"/>
    <w:rsid w:val="00214F58"/>
    <w:rsid w:val="0021543C"/>
    <w:rsid w:val="00216449"/>
    <w:rsid w:val="00221BA1"/>
    <w:rsid w:val="00224612"/>
    <w:rsid w:val="00224BC7"/>
    <w:rsid w:val="0023018F"/>
    <w:rsid w:val="00230CE0"/>
    <w:rsid w:val="00231B95"/>
    <w:rsid w:val="0023334C"/>
    <w:rsid w:val="00233624"/>
    <w:rsid w:val="002359EC"/>
    <w:rsid w:val="00237F93"/>
    <w:rsid w:val="00245A3F"/>
    <w:rsid w:val="002473EE"/>
    <w:rsid w:val="00253F22"/>
    <w:rsid w:val="0025505C"/>
    <w:rsid w:val="002573CF"/>
    <w:rsid w:val="00257B4D"/>
    <w:rsid w:val="00257C9D"/>
    <w:rsid w:val="00265807"/>
    <w:rsid w:val="0028089E"/>
    <w:rsid w:val="002812D7"/>
    <w:rsid w:val="00283F00"/>
    <w:rsid w:val="002961F7"/>
    <w:rsid w:val="002B48C2"/>
    <w:rsid w:val="002B6E5D"/>
    <w:rsid w:val="002B73E5"/>
    <w:rsid w:val="002C2750"/>
    <w:rsid w:val="002E37C7"/>
    <w:rsid w:val="002F048D"/>
    <w:rsid w:val="002F2D76"/>
    <w:rsid w:val="00303EDC"/>
    <w:rsid w:val="0030659B"/>
    <w:rsid w:val="00306924"/>
    <w:rsid w:val="0032113B"/>
    <w:rsid w:val="0032575D"/>
    <w:rsid w:val="0033018E"/>
    <w:rsid w:val="00332834"/>
    <w:rsid w:val="00340533"/>
    <w:rsid w:val="00341DA7"/>
    <w:rsid w:val="00347C29"/>
    <w:rsid w:val="00353DF5"/>
    <w:rsid w:val="00361E3A"/>
    <w:rsid w:val="003644B7"/>
    <w:rsid w:val="00364734"/>
    <w:rsid w:val="00367A86"/>
    <w:rsid w:val="00375C33"/>
    <w:rsid w:val="00380CFD"/>
    <w:rsid w:val="003851D8"/>
    <w:rsid w:val="003877A6"/>
    <w:rsid w:val="00396D08"/>
    <w:rsid w:val="0039781B"/>
    <w:rsid w:val="003A37E8"/>
    <w:rsid w:val="003B2858"/>
    <w:rsid w:val="003B52A8"/>
    <w:rsid w:val="003C39C9"/>
    <w:rsid w:val="003C3AF1"/>
    <w:rsid w:val="003C4713"/>
    <w:rsid w:val="003D1F2E"/>
    <w:rsid w:val="003D33B2"/>
    <w:rsid w:val="003D7267"/>
    <w:rsid w:val="003E284E"/>
    <w:rsid w:val="003E417A"/>
    <w:rsid w:val="003F0EE1"/>
    <w:rsid w:val="003F29B8"/>
    <w:rsid w:val="003F2A93"/>
    <w:rsid w:val="00403BD7"/>
    <w:rsid w:val="00406520"/>
    <w:rsid w:val="00406775"/>
    <w:rsid w:val="00407CD1"/>
    <w:rsid w:val="004131FB"/>
    <w:rsid w:val="00417DA0"/>
    <w:rsid w:val="00431684"/>
    <w:rsid w:val="00432DFD"/>
    <w:rsid w:val="004337C9"/>
    <w:rsid w:val="00437ED7"/>
    <w:rsid w:val="004542A3"/>
    <w:rsid w:val="00455D77"/>
    <w:rsid w:val="00462280"/>
    <w:rsid w:val="004645DE"/>
    <w:rsid w:val="004666E5"/>
    <w:rsid w:val="00471936"/>
    <w:rsid w:val="004722DA"/>
    <w:rsid w:val="00472B13"/>
    <w:rsid w:val="00475685"/>
    <w:rsid w:val="00477674"/>
    <w:rsid w:val="0048163A"/>
    <w:rsid w:val="00482C92"/>
    <w:rsid w:val="00484AD0"/>
    <w:rsid w:val="00486F42"/>
    <w:rsid w:val="00487A2C"/>
    <w:rsid w:val="00496347"/>
    <w:rsid w:val="004A487B"/>
    <w:rsid w:val="004B0260"/>
    <w:rsid w:val="004B4DB7"/>
    <w:rsid w:val="004B5AA3"/>
    <w:rsid w:val="004C0075"/>
    <w:rsid w:val="004C1FC7"/>
    <w:rsid w:val="004C4C42"/>
    <w:rsid w:val="004C56CA"/>
    <w:rsid w:val="004C5A20"/>
    <w:rsid w:val="004D0010"/>
    <w:rsid w:val="004E7CFD"/>
    <w:rsid w:val="004F13B1"/>
    <w:rsid w:val="004F2BAE"/>
    <w:rsid w:val="004F2F7A"/>
    <w:rsid w:val="004F4DC9"/>
    <w:rsid w:val="004F7CEB"/>
    <w:rsid w:val="00500542"/>
    <w:rsid w:val="005045EE"/>
    <w:rsid w:val="00506702"/>
    <w:rsid w:val="00510287"/>
    <w:rsid w:val="00517DE6"/>
    <w:rsid w:val="00517EF2"/>
    <w:rsid w:val="00524571"/>
    <w:rsid w:val="00526C50"/>
    <w:rsid w:val="0053178F"/>
    <w:rsid w:val="005350AD"/>
    <w:rsid w:val="0054034C"/>
    <w:rsid w:val="00540DE1"/>
    <w:rsid w:val="00543616"/>
    <w:rsid w:val="00543D0C"/>
    <w:rsid w:val="0054565F"/>
    <w:rsid w:val="00546315"/>
    <w:rsid w:val="00550272"/>
    <w:rsid w:val="00553B6A"/>
    <w:rsid w:val="00553E48"/>
    <w:rsid w:val="0055613D"/>
    <w:rsid w:val="005566B7"/>
    <w:rsid w:val="00563640"/>
    <w:rsid w:val="005648AD"/>
    <w:rsid w:val="005650B2"/>
    <w:rsid w:val="00567363"/>
    <w:rsid w:val="005770CE"/>
    <w:rsid w:val="00580072"/>
    <w:rsid w:val="00580B44"/>
    <w:rsid w:val="00585A09"/>
    <w:rsid w:val="005909B1"/>
    <w:rsid w:val="00590D0F"/>
    <w:rsid w:val="00591789"/>
    <w:rsid w:val="00594009"/>
    <w:rsid w:val="0059538F"/>
    <w:rsid w:val="005A0FE0"/>
    <w:rsid w:val="005A1AF0"/>
    <w:rsid w:val="005A2041"/>
    <w:rsid w:val="005A37D0"/>
    <w:rsid w:val="005A4A82"/>
    <w:rsid w:val="005B1D82"/>
    <w:rsid w:val="005B37AE"/>
    <w:rsid w:val="005C144D"/>
    <w:rsid w:val="005C2524"/>
    <w:rsid w:val="005C2C0A"/>
    <w:rsid w:val="005C3DF1"/>
    <w:rsid w:val="005C3E84"/>
    <w:rsid w:val="005C5434"/>
    <w:rsid w:val="005C5671"/>
    <w:rsid w:val="005D6D1B"/>
    <w:rsid w:val="005E0EB0"/>
    <w:rsid w:val="005E0F29"/>
    <w:rsid w:val="005E2F20"/>
    <w:rsid w:val="005E38FB"/>
    <w:rsid w:val="005E396C"/>
    <w:rsid w:val="005E69CF"/>
    <w:rsid w:val="006064C2"/>
    <w:rsid w:val="00606EFA"/>
    <w:rsid w:val="00611097"/>
    <w:rsid w:val="00612567"/>
    <w:rsid w:val="0061318E"/>
    <w:rsid w:val="006133F5"/>
    <w:rsid w:val="00613BD6"/>
    <w:rsid w:val="00617587"/>
    <w:rsid w:val="00621F9F"/>
    <w:rsid w:val="0062443A"/>
    <w:rsid w:val="00626482"/>
    <w:rsid w:val="0063488D"/>
    <w:rsid w:val="00641087"/>
    <w:rsid w:val="00641DCC"/>
    <w:rsid w:val="00647B9F"/>
    <w:rsid w:val="006516F6"/>
    <w:rsid w:val="00654AB5"/>
    <w:rsid w:val="00655B50"/>
    <w:rsid w:val="00660620"/>
    <w:rsid w:val="0066118B"/>
    <w:rsid w:val="00661205"/>
    <w:rsid w:val="00662655"/>
    <w:rsid w:val="006637A5"/>
    <w:rsid w:val="006827B7"/>
    <w:rsid w:val="00687A74"/>
    <w:rsid w:val="006913A3"/>
    <w:rsid w:val="006976A0"/>
    <w:rsid w:val="006A122A"/>
    <w:rsid w:val="006A3B1C"/>
    <w:rsid w:val="006A5DD7"/>
    <w:rsid w:val="006B0B1F"/>
    <w:rsid w:val="006B716C"/>
    <w:rsid w:val="006C04E6"/>
    <w:rsid w:val="006C24F1"/>
    <w:rsid w:val="006C277E"/>
    <w:rsid w:val="006C3805"/>
    <w:rsid w:val="006C476E"/>
    <w:rsid w:val="006C49AF"/>
    <w:rsid w:val="006C6373"/>
    <w:rsid w:val="006D0372"/>
    <w:rsid w:val="006D2679"/>
    <w:rsid w:val="006D28CF"/>
    <w:rsid w:val="006D4E14"/>
    <w:rsid w:val="006E03D2"/>
    <w:rsid w:val="006E096C"/>
    <w:rsid w:val="006F44B1"/>
    <w:rsid w:val="006F75B4"/>
    <w:rsid w:val="00702C9C"/>
    <w:rsid w:val="0071224A"/>
    <w:rsid w:val="00715B55"/>
    <w:rsid w:val="00715E87"/>
    <w:rsid w:val="00716153"/>
    <w:rsid w:val="00716251"/>
    <w:rsid w:val="0072197F"/>
    <w:rsid w:val="00724324"/>
    <w:rsid w:val="007304F6"/>
    <w:rsid w:val="0073152E"/>
    <w:rsid w:val="00732E9B"/>
    <w:rsid w:val="0074200E"/>
    <w:rsid w:val="0074521E"/>
    <w:rsid w:val="007516EB"/>
    <w:rsid w:val="00771EDC"/>
    <w:rsid w:val="00772117"/>
    <w:rsid w:val="00775374"/>
    <w:rsid w:val="007767E4"/>
    <w:rsid w:val="00777302"/>
    <w:rsid w:val="00780966"/>
    <w:rsid w:val="00781C52"/>
    <w:rsid w:val="00783CDC"/>
    <w:rsid w:val="007860E6"/>
    <w:rsid w:val="007864F8"/>
    <w:rsid w:val="0079066C"/>
    <w:rsid w:val="0079132A"/>
    <w:rsid w:val="0079498B"/>
    <w:rsid w:val="0079527C"/>
    <w:rsid w:val="00796965"/>
    <w:rsid w:val="0079790D"/>
    <w:rsid w:val="007A2550"/>
    <w:rsid w:val="007A4ED5"/>
    <w:rsid w:val="007A56D3"/>
    <w:rsid w:val="007A5D5D"/>
    <w:rsid w:val="007A602C"/>
    <w:rsid w:val="007B23AA"/>
    <w:rsid w:val="007B3E4E"/>
    <w:rsid w:val="007B7D07"/>
    <w:rsid w:val="007C3DEC"/>
    <w:rsid w:val="007D1F4A"/>
    <w:rsid w:val="007D5713"/>
    <w:rsid w:val="007D7C4A"/>
    <w:rsid w:val="007E27C5"/>
    <w:rsid w:val="007E645B"/>
    <w:rsid w:val="007F1B1E"/>
    <w:rsid w:val="007F365F"/>
    <w:rsid w:val="007F6AAD"/>
    <w:rsid w:val="007F6DD4"/>
    <w:rsid w:val="00802B3D"/>
    <w:rsid w:val="008045A5"/>
    <w:rsid w:val="00810195"/>
    <w:rsid w:val="00812579"/>
    <w:rsid w:val="0081314A"/>
    <w:rsid w:val="008138F1"/>
    <w:rsid w:val="0083022F"/>
    <w:rsid w:val="0083079A"/>
    <w:rsid w:val="00830AA7"/>
    <w:rsid w:val="00837D41"/>
    <w:rsid w:val="008429C7"/>
    <w:rsid w:val="00843D73"/>
    <w:rsid w:val="0084562F"/>
    <w:rsid w:val="00850B1E"/>
    <w:rsid w:val="00851C28"/>
    <w:rsid w:val="0085206C"/>
    <w:rsid w:val="00865447"/>
    <w:rsid w:val="00865D36"/>
    <w:rsid w:val="00870471"/>
    <w:rsid w:val="00871B8F"/>
    <w:rsid w:val="008744D9"/>
    <w:rsid w:val="00874566"/>
    <w:rsid w:val="00887B23"/>
    <w:rsid w:val="00887FCC"/>
    <w:rsid w:val="0089408E"/>
    <w:rsid w:val="008A5CA9"/>
    <w:rsid w:val="008A6B03"/>
    <w:rsid w:val="008B2A33"/>
    <w:rsid w:val="008C48C3"/>
    <w:rsid w:val="008C7125"/>
    <w:rsid w:val="008D1946"/>
    <w:rsid w:val="008D3EF9"/>
    <w:rsid w:val="008E0FED"/>
    <w:rsid w:val="008E6267"/>
    <w:rsid w:val="008F15A0"/>
    <w:rsid w:val="008F1880"/>
    <w:rsid w:val="008F4709"/>
    <w:rsid w:val="00900AEA"/>
    <w:rsid w:val="0090103D"/>
    <w:rsid w:val="00902CD8"/>
    <w:rsid w:val="00910F3A"/>
    <w:rsid w:val="00916929"/>
    <w:rsid w:val="00921378"/>
    <w:rsid w:val="00924447"/>
    <w:rsid w:val="00924A93"/>
    <w:rsid w:val="009254BD"/>
    <w:rsid w:val="00925E1D"/>
    <w:rsid w:val="00925F58"/>
    <w:rsid w:val="0093512E"/>
    <w:rsid w:val="009358C5"/>
    <w:rsid w:val="009361B5"/>
    <w:rsid w:val="009439EB"/>
    <w:rsid w:val="00964C47"/>
    <w:rsid w:val="009656B8"/>
    <w:rsid w:val="00967525"/>
    <w:rsid w:val="00970399"/>
    <w:rsid w:val="00970CE7"/>
    <w:rsid w:val="00975B1B"/>
    <w:rsid w:val="00976262"/>
    <w:rsid w:val="009777F5"/>
    <w:rsid w:val="0098241D"/>
    <w:rsid w:val="00984119"/>
    <w:rsid w:val="00990688"/>
    <w:rsid w:val="009922C2"/>
    <w:rsid w:val="00993057"/>
    <w:rsid w:val="0099376A"/>
    <w:rsid w:val="009957BC"/>
    <w:rsid w:val="00996C70"/>
    <w:rsid w:val="009A0628"/>
    <w:rsid w:val="009A0D8F"/>
    <w:rsid w:val="009A42A7"/>
    <w:rsid w:val="009A5543"/>
    <w:rsid w:val="009A65AC"/>
    <w:rsid w:val="009B38A4"/>
    <w:rsid w:val="009B5F43"/>
    <w:rsid w:val="009C1CB6"/>
    <w:rsid w:val="009C475F"/>
    <w:rsid w:val="009C73DB"/>
    <w:rsid w:val="009C7976"/>
    <w:rsid w:val="009D0735"/>
    <w:rsid w:val="009D5366"/>
    <w:rsid w:val="009E2CFC"/>
    <w:rsid w:val="009E5669"/>
    <w:rsid w:val="009F47DC"/>
    <w:rsid w:val="009F7180"/>
    <w:rsid w:val="00A008BC"/>
    <w:rsid w:val="00A02D48"/>
    <w:rsid w:val="00A0501E"/>
    <w:rsid w:val="00A119F3"/>
    <w:rsid w:val="00A122ED"/>
    <w:rsid w:val="00A225BA"/>
    <w:rsid w:val="00A31D46"/>
    <w:rsid w:val="00A36316"/>
    <w:rsid w:val="00A367E9"/>
    <w:rsid w:val="00A44993"/>
    <w:rsid w:val="00A461CF"/>
    <w:rsid w:val="00A46632"/>
    <w:rsid w:val="00A50CB0"/>
    <w:rsid w:val="00A50CBE"/>
    <w:rsid w:val="00A52174"/>
    <w:rsid w:val="00A6640E"/>
    <w:rsid w:val="00A66EFA"/>
    <w:rsid w:val="00A8240C"/>
    <w:rsid w:val="00A842E0"/>
    <w:rsid w:val="00AA6884"/>
    <w:rsid w:val="00AA7389"/>
    <w:rsid w:val="00AB5B4A"/>
    <w:rsid w:val="00AB6C11"/>
    <w:rsid w:val="00AB6F67"/>
    <w:rsid w:val="00AC52F6"/>
    <w:rsid w:val="00AD2F63"/>
    <w:rsid w:val="00AD7C76"/>
    <w:rsid w:val="00AE128B"/>
    <w:rsid w:val="00AE14E4"/>
    <w:rsid w:val="00AE35B4"/>
    <w:rsid w:val="00AE35B7"/>
    <w:rsid w:val="00AE49D2"/>
    <w:rsid w:val="00AF40E4"/>
    <w:rsid w:val="00B02ECF"/>
    <w:rsid w:val="00B04C6D"/>
    <w:rsid w:val="00B05A21"/>
    <w:rsid w:val="00B05F87"/>
    <w:rsid w:val="00B06E49"/>
    <w:rsid w:val="00B10EFF"/>
    <w:rsid w:val="00B16D63"/>
    <w:rsid w:val="00B20E1F"/>
    <w:rsid w:val="00B234B0"/>
    <w:rsid w:val="00B2475A"/>
    <w:rsid w:val="00B25955"/>
    <w:rsid w:val="00B25BE3"/>
    <w:rsid w:val="00B268A3"/>
    <w:rsid w:val="00B271D8"/>
    <w:rsid w:val="00B27447"/>
    <w:rsid w:val="00B32DBA"/>
    <w:rsid w:val="00B33280"/>
    <w:rsid w:val="00B40B33"/>
    <w:rsid w:val="00B41464"/>
    <w:rsid w:val="00B4553B"/>
    <w:rsid w:val="00B577AC"/>
    <w:rsid w:val="00B65746"/>
    <w:rsid w:val="00B717AF"/>
    <w:rsid w:val="00B74797"/>
    <w:rsid w:val="00B842F0"/>
    <w:rsid w:val="00B94C4D"/>
    <w:rsid w:val="00BA11D2"/>
    <w:rsid w:val="00BA28AA"/>
    <w:rsid w:val="00BA4B12"/>
    <w:rsid w:val="00BB5D6A"/>
    <w:rsid w:val="00BB62AB"/>
    <w:rsid w:val="00BC2DB5"/>
    <w:rsid w:val="00BC34BD"/>
    <w:rsid w:val="00BC4681"/>
    <w:rsid w:val="00BD1806"/>
    <w:rsid w:val="00BD23F9"/>
    <w:rsid w:val="00BD64C6"/>
    <w:rsid w:val="00BD77B7"/>
    <w:rsid w:val="00BF00B6"/>
    <w:rsid w:val="00BF017F"/>
    <w:rsid w:val="00BF43BB"/>
    <w:rsid w:val="00BF479D"/>
    <w:rsid w:val="00BF4E37"/>
    <w:rsid w:val="00BF696C"/>
    <w:rsid w:val="00C02720"/>
    <w:rsid w:val="00C02BEA"/>
    <w:rsid w:val="00C073C0"/>
    <w:rsid w:val="00C114F6"/>
    <w:rsid w:val="00C1213A"/>
    <w:rsid w:val="00C21055"/>
    <w:rsid w:val="00C23F78"/>
    <w:rsid w:val="00C2701F"/>
    <w:rsid w:val="00C3258E"/>
    <w:rsid w:val="00C3261D"/>
    <w:rsid w:val="00C441E0"/>
    <w:rsid w:val="00C44536"/>
    <w:rsid w:val="00C449AE"/>
    <w:rsid w:val="00C51414"/>
    <w:rsid w:val="00C54405"/>
    <w:rsid w:val="00C62063"/>
    <w:rsid w:val="00C66919"/>
    <w:rsid w:val="00C66B0B"/>
    <w:rsid w:val="00C85845"/>
    <w:rsid w:val="00C87135"/>
    <w:rsid w:val="00C9014C"/>
    <w:rsid w:val="00C93C72"/>
    <w:rsid w:val="00C95344"/>
    <w:rsid w:val="00CA3D59"/>
    <w:rsid w:val="00CA78B5"/>
    <w:rsid w:val="00CB2654"/>
    <w:rsid w:val="00CD0F30"/>
    <w:rsid w:val="00CD2EAB"/>
    <w:rsid w:val="00CD52EA"/>
    <w:rsid w:val="00CE30C2"/>
    <w:rsid w:val="00CE3F06"/>
    <w:rsid w:val="00CE44A9"/>
    <w:rsid w:val="00CE4883"/>
    <w:rsid w:val="00CF00CB"/>
    <w:rsid w:val="00CF0303"/>
    <w:rsid w:val="00CF04D3"/>
    <w:rsid w:val="00CF151C"/>
    <w:rsid w:val="00CF2B65"/>
    <w:rsid w:val="00CF48DB"/>
    <w:rsid w:val="00D0449B"/>
    <w:rsid w:val="00D05BCB"/>
    <w:rsid w:val="00D2068F"/>
    <w:rsid w:val="00D233DA"/>
    <w:rsid w:val="00D32B5B"/>
    <w:rsid w:val="00D34A74"/>
    <w:rsid w:val="00D52647"/>
    <w:rsid w:val="00D533F2"/>
    <w:rsid w:val="00D557C9"/>
    <w:rsid w:val="00D56D6C"/>
    <w:rsid w:val="00D63A79"/>
    <w:rsid w:val="00D656E7"/>
    <w:rsid w:val="00D66330"/>
    <w:rsid w:val="00D72C35"/>
    <w:rsid w:val="00D80029"/>
    <w:rsid w:val="00D82472"/>
    <w:rsid w:val="00DA3CA4"/>
    <w:rsid w:val="00DB092F"/>
    <w:rsid w:val="00DB09BF"/>
    <w:rsid w:val="00DD0FFD"/>
    <w:rsid w:val="00DD641E"/>
    <w:rsid w:val="00DE0F90"/>
    <w:rsid w:val="00DF1493"/>
    <w:rsid w:val="00DF1873"/>
    <w:rsid w:val="00DF2925"/>
    <w:rsid w:val="00DF7684"/>
    <w:rsid w:val="00DF7822"/>
    <w:rsid w:val="00E045A9"/>
    <w:rsid w:val="00E055E8"/>
    <w:rsid w:val="00E066E6"/>
    <w:rsid w:val="00E079B7"/>
    <w:rsid w:val="00E12D5B"/>
    <w:rsid w:val="00E13228"/>
    <w:rsid w:val="00E17071"/>
    <w:rsid w:val="00E26953"/>
    <w:rsid w:val="00E26B9D"/>
    <w:rsid w:val="00E2775A"/>
    <w:rsid w:val="00E3127F"/>
    <w:rsid w:val="00E32570"/>
    <w:rsid w:val="00E34BE9"/>
    <w:rsid w:val="00E34F3D"/>
    <w:rsid w:val="00E427A9"/>
    <w:rsid w:val="00E42D94"/>
    <w:rsid w:val="00E475B0"/>
    <w:rsid w:val="00E51EA7"/>
    <w:rsid w:val="00E61B18"/>
    <w:rsid w:val="00E647F3"/>
    <w:rsid w:val="00E7444D"/>
    <w:rsid w:val="00E84C09"/>
    <w:rsid w:val="00E84E5C"/>
    <w:rsid w:val="00E869F8"/>
    <w:rsid w:val="00E905E2"/>
    <w:rsid w:val="00E9551C"/>
    <w:rsid w:val="00EB24C6"/>
    <w:rsid w:val="00EB3E49"/>
    <w:rsid w:val="00EB4F53"/>
    <w:rsid w:val="00EB702E"/>
    <w:rsid w:val="00ED0704"/>
    <w:rsid w:val="00ED4D68"/>
    <w:rsid w:val="00ED53F9"/>
    <w:rsid w:val="00ED655E"/>
    <w:rsid w:val="00ED666D"/>
    <w:rsid w:val="00EE0C32"/>
    <w:rsid w:val="00F01542"/>
    <w:rsid w:val="00F03D7F"/>
    <w:rsid w:val="00F054AA"/>
    <w:rsid w:val="00F133E4"/>
    <w:rsid w:val="00F21C93"/>
    <w:rsid w:val="00F279E6"/>
    <w:rsid w:val="00F3338C"/>
    <w:rsid w:val="00F340AB"/>
    <w:rsid w:val="00F364C8"/>
    <w:rsid w:val="00F47927"/>
    <w:rsid w:val="00F53857"/>
    <w:rsid w:val="00F566A2"/>
    <w:rsid w:val="00F64CD2"/>
    <w:rsid w:val="00F75C17"/>
    <w:rsid w:val="00F766A3"/>
    <w:rsid w:val="00F81C29"/>
    <w:rsid w:val="00F84D2C"/>
    <w:rsid w:val="00F8576D"/>
    <w:rsid w:val="00F85B10"/>
    <w:rsid w:val="00F90453"/>
    <w:rsid w:val="00F907E0"/>
    <w:rsid w:val="00F96044"/>
    <w:rsid w:val="00FA102E"/>
    <w:rsid w:val="00FA1F2E"/>
    <w:rsid w:val="00FA4C76"/>
    <w:rsid w:val="00FA6287"/>
    <w:rsid w:val="00FC01D4"/>
    <w:rsid w:val="00FC7B08"/>
    <w:rsid w:val="00FD1DB3"/>
    <w:rsid w:val="00FD60DB"/>
    <w:rsid w:val="00FD7261"/>
    <w:rsid w:val="00FE2AB6"/>
    <w:rsid w:val="00FE4DB7"/>
    <w:rsid w:val="00FE5D4D"/>
    <w:rsid w:val="00FF1C5F"/>
    <w:rsid w:val="012CAA88"/>
    <w:rsid w:val="01D857F6"/>
    <w:rsid w:val="0225E9F9"/>
    <w:rsid w:val="02735368"/>
    <w:rsid w:val="02EB3B79"/>
    <w:rsid w:val="035D1BE9"/>
    <w:rsid w:val="0363AF30"/>
    <w:rsid w:val="039E5BE0"/>
    <w:rsid w:val="03F64B82"/>
    <w:rsid w:val="043633CB"/>
    <w:rsid w:val="049635CC"/>
    <w:rsid w:val="04B6F6C9"/>
    <w:rsid w:val="04C772E4"/>
    <w:rsid w:val="04D83A8C"/>
    <w:rsid w:val="053C62E2"/>
    <w:rsid w:val="055E3E3E"/>
    <w:rsid w:val="064CB600"/>
    <w:rsid w:val="0662FB77"/>
    <w:rsid w:val="06EBDCB3"/>
    <w:rsid w:val="06FAEA21"/>
    <w:rsid w:val="071C36DE"/>
    <w:rsid w:val="07A41AD5"/>
    <w:rsid w:val="07AA8AAC"/>
    <w:rsid w:val="07EA6F72"/>
    <w:rsid w:val="085B1B23"/>
    <w:rsid w:val="085DB655"/>
    <w:rsid w:val="08897C26"/>
    <w:rsid w:val="098282D6"/>
    <w:rsid w:val="09975372"/>
    <w:rsid w:val="09AE9208"/>
    <w:rsid w:val="0A0B806D"/>
    <w:rsid w:val="0B239619"/>
    <w:rsid w:val="0B882C72"/>
    <w:rsid w:val="0B8D3128"/>
    <w:rsid w:val="0CC3294B"/>
    <w:rsid w:val="0D266423"/>
    <w:rsid w:val="0D69E4B7"/>
    <w:rsid w:val="0D6AEBF0"/>
    <w:rsid w:val="0D6B2E95"/>
    <w:rsid w:val="0DDB3794"/>
    <w:rsid w:val="0F02777C"/>
    <w:rsid w:val="0F8AF80C"/>
    <w:rsid w:val="0F9EFC02"/>
    <w:rsid w:val="0FBFD79F"/>
    <w:rsid w:val="0FD57FAD"/>
    <w:rsid w:val="0FD76FFF"/>
    <w:rsid w:val="0FF1C91B"/>
    <w:rsid w:val="102582D2"/>
    <w:rsid w:val="110F2E7A"/>
    <w:rsid w:val="116FAE24"/>
    <w:rsid w:val="11A6959B"/>
    <w:rsid w:val="11D427C2"/>
    <w:rsid w:val="120136F0"/>
    <w:rsid w:val="1223A9D6"/>
    <w:rsid w:val="1296DE2C"/>
    <w:rsid w:val="12B217D1"/>
    <w:rsid w:val="1314E2D6"/>
    <w:rsid w:val="132FDB44"/>
    <w:rsid w:val="138AE620"/>
    <w:rsid w:val="13F5DACC"/>
    <w:rsid w:val="1425684C"/>
    <w:rsid w:val="14259A3C"/>
    <w:rsid w:val="1495F95F"/>
    <w:rsid w:val="14FBC46D"/>
    <w:rsid w:val="15A13553"/>
    <w:rsid w:val="15C58B98"/>
    <w:rsid w:val="15CD30C6"/>
    <w:rsid w:val="15E35D79"/>
    <w:rsid w:val="1680542A"/>
    <w:rsid w:val="1692C45B"/>
    <w:rsid w:val="1694A093"/>
    <w:rsid w:val="169DF42D"/>
    <w:rsid w:val="16F4CEFB"/>
    <w:rsid w:val="17F8E5D2"/>
    <w:rsid w:val="17FA8FA0"/>
    <w:rsid w:val="18054085"/>
    <w:rsid w:val="1860E801"/>
    <w:rsid w:val="187DA38F"/>
    <w:rsid w:val="18959154"/>
    <w:rsid w:val="18B80EC6"/>
    <w:rsid w:val="18EF04BF"/>
    <w:rsid w:val="19519CCD"/>
    <w:rsid w:val="198AE237"/>
    <w:rsid w:val="1A2C315C"/>
    <w:rsid w:val="1A365AFA"/>
    <w:rsid w:val="1A659A3F"/>
    <w:rsid w:val="1AE17F05"/>
    <w:rsid w:val="1B38C34F"/>
    <w:rsid w:val="1B48BC88"/>
    <w:rsid w:val="1B713308"/>
    <w:rsid w:val="1BD731BC"/>
    <w:rsid w:val="1C0066DD"/>
    <w:rsid w:val="1CA5ECCB"/>
    <w:rsid w:val="1D73958C"/>
    <w:rsid w:val="1D7CA599"/>
    <w:rsid w:val="1D840BA8"/>
    <w:rsid w:val="1DF418F5"/>
    <w:rsid w:val="1E333B2F"/>
    <w:rsid w:val="1E824758"/>
    <w:rsid w:val="1F7809C9"/>
    <w:rsid w:val="1F88F3C9"/>
    <w:rsid w:val="1FC12860"/>
    <w:rsid w:val="1FE9008A"/>
    <w:rsid w:val="2018E717"/>
    <w:rsid w:val="2084A12B"/>
    <w:rsid w:val="2086616A"/>
    <w:rsid w:val="2107AAEA"/>
    <w:rsid w:val="212EFD3E"/>
    <w:rsid w:val="219E088C"/>
    <w:rsid w:val="21AFCBC3"/>
    <w:rsid w:val="2205F237"/>
    <w:rsid w:val="224581D8"/>
    <w:rsid w:val="2252F29F"/>
    <w:rsid w:val="226503B5"/>
    <w:rsid w:val="2278A040"/>
    <w:rsid w:val="2287A0F2"/>
    <w:rsid w:val="22FF062A"/>
    <w:rsid w:val="23A365C7"/>
    <w:rsid w:val="240B1D94"/>
    <w:rsid w:val="24C28682"/>
    <w:rsid w:val="24C791D5"/>
    <w:rsid w:val="24DE6CB4"/>
    <w:rsid w:val="254FA612"/>
    <w:rsid w:val="25BEBB64"/>
    <w:rsid w:val="25CF21AB"/>
    <w:rsid w:val="26917EA3"/>
    <w:rsid w:val="26FE0DE4"/>
    <w:rsid w:val="270DD675"/>
    <w:rsid w:val="2749E49E"/>
    <w:rsid w:val="2778F24B"/>
    <w:rsid w:val="27824265"/>
    <w:rsid w:val="27AA26C5"/>
    <w:rsid w:val="27BAF1E6"/>
    <w:rsid w:val="27F53545"/>
    <w:rsid w:val="27FA1502"/>
    <w:rsid w:val="29120D8C"/>
    <w:rsid w:val="294E0273"/>
    <w:rsid w:val="296996CC"/>
    <w:rsid w:val="29987C44"/>
    <w:rsid w:val="2AC8CD77"/>
    <w:rsid w:val="2AF07188"/>
    <w:rsid w:val="2B2CF63C"/>
    <w:rsid w:val="2B806556"/>
    <w:rsid w:val="2B8E5D25"/>
    <w:rsid w:val="2C39C40A"/>
    <w:rsid w:val="2D0E6B3A"/>
    <w:rsid w:val="2D4556E5"/>
    <w:rsid w:val="2DEA6925"/>
    <w:rsid w:val="2E32631E"/>
    <w:rsid w:val="2EF707EB"/>
    <w:rsid w:val="2FCE5E46"/>
    <w:rsid w:val="305E01BC"/>
    <w:rsid w:val="3070069E"/>
    <w:rsid w:val="3118DFAC"/>
    <w:rsid w:val="316ABC68"/>
    <w:rsid w:val="318DA418"/>
    <w:rsid w:val="31DDE148"/>
    <w:rsid w:val="31F28E30"/>
    <w:rsid w:val="3267F2D6"/>
    <w:rsid w:val="32D371B9"/>
    <w:rsid w:val="33970B99"/>
    <w:rsid w:val="33A479C7"/>
    <w:rsid w:val="33B6FE52"/>
    <w:rsid w:val="34001235"/>
    <w:rsid w:val="344D951A"/>
    <w:rsid w:val="3493B189"/>
    <w:rsid w:val="349B27D5"/>
    <w:rsid w:val="354650A2"/>
    <w:rsid w:val="357EBD75"/>
    <w:rsid w:val="35BA6145"/>
    <w:rsid w:val="36C98A24"/>
    <w:rsid w:val="37338930"/>
    <w:rsid w:val="3739BA3C"/>
    <w:rsid w:val="374E37DA"/>
    <w:rsid w:val="37CFAFB5"/>
    <w:rsid w:val="37FF6FF2"/>
    <w:rsid w:val="385F3443"/>
    <w:rsid w:val="38911F56"/>
    <w:rsid w:val="38AE26FC"/>
    <w:rsid w:val="38DD3622"/>
    <w:rsid w:val="39038C45"/>
    <w:rsid w:val="39596493"/>
    <w:rsid w:val="396968F1"/>
    <w:rsid w:val="398586CA"/>
    <w:rsid w:val="399F1273"/>
    <w:rsid w:val="3A6270EF"/>
    <w:rsid w:val="3A7AFEE4"/>
    <w:rsid w:val="3A8A5127"/>
    <w:rsid w:val="3AD982C2"/>
    <w:rsid w:val="3BF41248"/>
    <w:rsid w:val="3D0C901A"/>
    <w:rsid w:val="3D0CA3F1"/>
    <w:rsid w:val="3D5F8C04"/>
    <w:rsid w:val="3DB0A344"/>
    <w:rsid w:val="3E067DAE"/>
    <w:rsid w:val="3E7C97F5"/>
    <w:rsid w:val="3E8FB309"/>
    <w:rsid w:val="3EA1EF7C"/>
    <w:rsid w:val="3ECE7647"/>
    <w:rsid w:val="3F1707E6"/>
    <w:rsid w:val="3F46B395"/>
    <w:rsid w:val="3F6A9EDA"/>
    <w:rsid w:val="4139322B"/>
    <w:rsid w:val="4175BD52"/>
    <w:rsid w:val="41AC8140"/>
    <w:rsid w:val="41C364DA"/>
    <w:rsid w:val="424FCC44"/>
    <w:rsid w:val="42A91B2D"/>
    <w:rsid w:val="42C5C09B"/>
    <w:rsid w:val="42EF4275"/>
    <w:rsid w:val="42F93F42"/>
    <w:rsid w:val="4344E130"/>
    <w:rsid w:val="4378DBFA"/>
    <w:rsid w:val="43DA114B"/>
    <w:rsid w:val="43DF8B19"/>
    <w:rsid w:val="4493054E"/>
    <w:rsid w:val="450BFFA1"/>
    <w:rsid w:val="45748283"/>
    <w:rsid w:val="45813675"/>
    <w:rsid w:val="4589408C"/>
    <w:rsid w:val="45B94E3B"/>
    <w:rsid w:val="46977EEF"/>
    <w:rsid w:val="46E21FA6"/>
    <w:rsid w:val="472CD20E"/>
    <w:rsid w:val="478645A1"/>
    <w:rsid w:val="47D0AC46"/>
    <w:rsid w:val="47DBD608"/>
    <w:rsid w:val="4804C0B5"/>
    <w:rsid w:val="4807EAC6"/>
    <w:rsid w:val="489E4039"/>
    <w:rsid w:val="48B699F3"/>
    <w:rsid w:val="496594F3"/>
    <w:rsid w:val="4974405A"/>
    <w:rsid w:val="49E9C8EE"/>
    <w:rsid w:val="4A794989"/>
    <w:rsid w:val="4B78CB78"/>
    <w:rsid w:val="4C3812DA"/>
    <w:rsid w:val="4C3FA92B"/>
    <w:rsid w:val="4C82FE12"/>
    <w:rsid w:val="4C8BBC8C"/>
    <w:rsid w:val="4C8D14B5"/>
    <w:rsid w:val="4CA2A054"/>
    <w:rsid w:val="4CE609B8"/>
    <w:rsid w:val="4D456861"/>
    <w:rsid w:val="4DB4C243"/>
    <w:rsid w:val="4E1199CD"/>
    <w:rsid w:val="4E4D98F8"/>
    <w:rsid w:val="4F306F2C"/>
    <w:rsid w:val="4F8B66FA"/>
    <w:rsid w:val="4FB9B563"/>
    <w:rsid w:val="4FF90E2C"/>
    <w:rsid w:val="50011759"/>
    <w:rsid w:val="5085F7A9"/>
    <w:rsid w:val="50B7E040"/>
    <w:rsid w:val="50DDBABE"/>
    <w:rsid w:val="50FED5FC"/>
    <w:rsid w:val="51BBDE5F"/>
    <w:rsid w:val="52220B02"/>
    <w:rsid w:val="52A3CF62"/>
    <w:rsid w:val="52C73A3D"/>
    <w:rsid w:val="52E7744F"/>
    <w:rsid w:val="5364DBFC"/>
    <w:rsid w:val="53749F95"/>
    <w:rsid w:val="537F9BFA"/>
    <w:rsid w:val="5414059E"/>
    <w:rsid w:val="544E02EC"/>
    <w:rsid w:val="54708C2C"/>
    <w:rsid w:val="547FEB5B"/>
    <w:rsid w:val="564A275C"/>
    <w:rsid w:val="5656CBC3"/>
    <w:rsid w:val="56B55E41"/>
    <w:rsid w:val="5711A378"/>
    <w:rsid w:val="5715DE1C"/>
    <w:rsid w:val="572BE83D"/>
    <w:rsid w:val="57404C54"/>
    <w:rsid w:val="575CB07B"/>
    <w:rsid w:val="57718939"/>
    <w:rsid w:val="57954DC7"/>
    <w:rsid w:val="5876DAE0"/>
    <w:rsid w:val="58C6C472"/>
    <w:rsid w:val="58EEF176"/>
    <w:rsid w:val="590544E1"/>
    <w:rsid w:val="59323591"/>
    <w:rsid w:val="5A8B94BE"/>
    <w:rsid w:val="5B4F329D"/>
    <w:rsid w:val="5B65DD87"/>
    <w:rsid w:val="5B8A8B07"/>
    <w:rsid w:val="5BC39EE2"/>
    <w:rsid w:val="5BF30BB5"/>
    <w:rsid w:val="5BFB191F"/>
    <w:rsid w:val="5C6AB5B6"/>
    <w:rsid w:val="5C816790"/>
    <w:rsid w:val="5CB17629"/>
    <w:rsid w:val="5CD08ED7"/>
    <w:rsid w:val="5D120952"/>
    <w:rsid w:val="5D1233C2"/>
    <w:rsid w:val="5D623A4C"/>
    <w:rsid w:val="5DA2B6B2"/>
    <w:rsid w:val="5E2D297C"/>
    <w:rsid w:val="5E3913D3"/>
    <w:rsid w:val="5F1B4732"/>
    <w:rsid w:val="5F5F09BE"/>
    <w:rsid w:val="5F71C508"/>
    <w:rsid w:val="5FCD74E0"/>
    <w:rsid w:val="5FD648A8"/>
    <w:rsid w:val="5FD7F30E"/>
    <w:rsid w:val="602A81ED"/>
    <w:rsid w:val="603D6BC3"/>
    <w:rsid w:val="609434FB"/>
    <w:rsid w:val="609DBE94"/>
    <w:rsid w:val="60D7F42F"/>
    <w:rsid w:val="60DEB61B"/>
    <w:rsid w:val="6114E3A3"/>
    <w:rsid w:val="61582F3C"/>
    <w:rsid w:val="617D2689"/>
    <w:rsid w:val="61862FE7"/>
    <w:rsid w:val="623D5BDE"/>
    <w:rsid w:val="62C7B5B1"/>
    <w:rsid w:val="6325E87B"/>
    <w:rsid w:val="6340994C"/>
    <w:rsid w:val="6357E6C4"/>
    <w:rsid w:val="642C6686"/>
    <w:rsid w:val="646A4EAE"/>
    <w:rsid w:val="64E17DCD"/>
    <w:rsid w:val="658A1AA6"/>
    <w:rsid w:val="66172764"/>
    <w:rsid w:val="66177D0E"/>
    <w:rsid w:val="6641DFF5"/>
    <w:rsid w:val="66AE3746"/>
    <w:rsid w:val="66D92913"/>
    <w:rsid w:val="66EBC7DD"/>
    <w:rsid w:val="6702D99C"/>
    <w:rsid w:val="677521F0"/>
    <w:rsid w:val="677FF893"/>
    <w:rsid w:val="67B3E62B"/>
    <w:rsid w:val="67F37CAD"/>
    <w:rsid w:val="682343E1"/>
    <w:rsid w:val="68792CA6"/>
    <w:rsid w:val="6959D72B"/>
    <w:rsid w:val="698DBA2E"/>
    <w:rsid w:val="6A87DF73"/>
    <w:rsid w:val="6AC82C4C"/>
    <w:rsid w:val="6AEBACAE"/>
    <w:rsid w:val="6B08C180"/>
    <w:rsid w:val="6B6A381E"/>
    <w:rsid w:val="6C665923"/>
    <w:rsid w:val="6C755D51"/>
    <w:rsid w:val="6CB95750"/>
    <w:rsid w:val="6CBB2D2D"/>
    <w:rsid w:val="6CD95A83"/>
    <w:rsid w:val="6D5F69FD"/>
    <w:rsid w:val="6D724ACA"/>
    <w:rsid w:val="6DAE4CDF"/>
    <w:rsid w:val="6DE02445"/>
    <w:rsid w:val="6E422081"/>
    <w:rsid w:val="6E613129"/>
    <w:rsid w:val="6E8D0312"/>
    <w:rsid w:val="6EF7B3A2"/>
    <w:rsid w:val="6F0617F5"/>
    <w:rsid w:val="6F0A7E65"/>
    <w:rsid w:val="6F79C50C"/>
    <w:rsid w:val="6FCE2393"/>
    <w:rsid w:val="707DE0DF"/>
    <w:rsid w:val="70B797D3"/>
    <w:rsid w:val="70F13583"/>
    <w:rsid w:val="711F63E0"/>
    <w:rsid w:val="715F1F4B"/>
    <w:rsid w:val="7212C311"/>
    <w:rsid w:val="72780878"/>
    <w:rsid w:val="728F710D"/>
    <w:rsid w:val="731D0515"/>
    <w:rsid w:val="734FE91C"/>
    <w:rsid w:val="73904740"/>
    <w:rsid w:val="73A77857"/>
    <w:rsid w:val="73BEF226"/>
    <w:rsid w:val="7449745E"/>
    <w:rsid w:val="748D4B18"/>
    <w:rsid w:val="74D76BBD"/>
    <w:rsid w:val="74DE3909"/>
    <w:rsid w:val="7503D3B5"/>
    <w:rsid w:val="755CAEC7"/>
    <w:rsid w:val="7699CFFB"/>
    <w:rsid w:val="76C95F44"/>
    <w:rsid w:val="76E8FC02"/>
    <w:rsid w:val="77066BA7"/>
    <w:rsid w:val="776A0BD8"/>
    <w:rsid w:val="78A70F27"/>
    <w:rsid w:val="7921AA95"/>
    <w:rsid w:val="795289C7"/>
    <w:rsid w:val="79A2B53B"/>
    <w:rsid w:val="79E23460"/>
    <w:rsid w:val="7A1E2B38"/>
    <w:rsid w:val="7A24E058"/>
    <w:rsid w:val="7B239B5A"/>
    <w:rsid w:val="7B260F19"/>
    <w:rsid w:val="7BB04B84"/>
    <w:rsid w:val="7C3C4383"/>
    <w:rsid w:val="7CEF78A3"/>
    <w:rsid w:val="7D7E9363"/>
    <w:rsid w:val="7DF06E78"/>
    <w:rsid w:val="7E0B0063"/>
    <w:rsid w:val="7E15247F"/>
    <w:rsid w:val="7EB5493C"/>
    <w:rsid w:val="7ED1ADFA"/>
    <w:rsid w:val="7EF37341"/>
    <w:rsid w:val="7F044485"/>
    <w:rsid w:val="7FF290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6F32"/>
  <w15:docId w15:val="{0455F028-0606-4F18-B165-FF287438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97"/>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rsid w:val="0061318E"/>
    <w:pPr>
      <w:keepNext/>
      <w:jc w:val="right"/>
      <w:outlineLvl w:val="0"/>
    </w:pPr>
    <w:rPr>
      <w:rFonts w:ascii="Tahoma" w:hAnsi="Tahoma" w:cs="Tahoma"/>
      <w:b/>
      <w:bCs/>
      <w:sz w:val="40"/>
      <w:szCs w:val="40"/>
      <w:lang w:val="en-US"/>
    </w:rPr>
  </w:style>
  <w:style w:type="paragraph" w:styleId="Heading2">
    <w:name w:val="heading 2"/>
    <w:basedOn w:val="Normal"/>
    <w:next w:val="Normal"/>
    <w:link w:val="Heading2Char"/>
    <w:uiPriority w:val="99"/>
    <w:qFormat/>
    <w:rsid w:val="0061318E"/>
    <w:pPr>
      <w:keepNext/>
      <w:outlineLvl w:val="1"/>
    </w:pPr>
    <w:rPr>
      <w:rFonts w:cs="Arial"/>
      <w:b/>
      <w:bCs/>
      <w:sz w:val="22"/>
      <w:szCs w:val="22"/>
      <w:u w:val="single"/>
    </w:rPr>
  </w:style>
  <w:style w:type="paragraph" w:styleId="Heading3">
    <w:name w:val="heading 3"/>
    <w:basedOn w:val="Normal"/>
    <w:next w:val="Normal"/>
    <w:link w:val="Heading3Char"/>
    <w:uiPriority w:val="99"/>
    <w:qFormat/>
    <w:rsid w:val="0061318E"/>
    <w:pPr>
      <w:keepNext/>
      <w:ind w:firstLine="720"/>
      <w:outlineLvl w:val="2"/>
    </w:pPr>
    <w:rPr>
      <w:rFonts w:ascii="Tahoma" w:hAnsi="Tahoma" w:cs="Tahoma"/>
      <w:b/>
      <w:bCs/>
      <w:sz w:val="22"/>
      <w:szCs w:val="22"/>
      <w:lang w:val="en-US"/>
    </w:rPr>
  </w:style>
  <w:style w:type="paragraph" w:styleId="Heading4">
    <w:name w:val="heading 4"/>
    <w:basedOn w:val="Normal"/>
    <w:next w:val="Normal"/>
    <w:link w:val="Heading4Char"/>
    <w:uiPriority w:val="99"/>
    <w:qFormat/>
    <w:rsid w:val="0061318E"/>
    <w:pPr>
      <w:keepNext/>
      <w:outlineLvl w:val="3"/>
    </w:pPr>
    <w:rPr>
      <w:rFonts w:cs="Arial"/>
      <w:b/>
      <w:bCs/>
      <w:sz w:val="22"/>
      <w:szCs w:val="22"/>
    </w:rPr>
  </w:style>
  <w:style w:type="paragraph" w:styleId="Heading5">
    <w:name w:val="heading 5"/>
    <w:basedOn w:val="Normal"/>
    <w:next w:val="Normal"/>
    <w:link w:val="Heading5Char"/>
    <w:uiPriority w:val="99"/>
    <w:qFormat/>
    <w:rsid w:val="0061318E"/>
    <w:pPr>
      <w:keepNext/>
      <w:jc w:val="center"/>
      <w:outlineLvl w:val="4"/>
    </w:pPr>
    <w:rPr>
      <w:rFonts w:cs="Arial"/>
      <w:b/>
      <w:bCs/>
      <w:noProof/>
      <w:sz w:val="22"/>
      <w:szCs w:val="22"/>
      <w:u w:val="single"/>
    </w:rPr>
  </w:style>
  <w:style w:type="paragraph" w:styleId="Heading6">
    <w:name w:val="heading 6"/>
    <w:basedOn w:val="Normal"/>
    <w:next w:val="Normal"/>
    <w:link w:val="Heading6Char"/>
    <w:uiPriority w:val="99"/>
    <w:qFormat/>
    <w:rsid w:val="0061318E"/>
    <w:pPr>
      <w:keepNext/>
      <w:ind w:left="360"/>
      <w:outlineLvl w:val="5"/>
    </w:pPr>
    <w:rPr>
      <w:rFonts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318E"/>
    <w:rPr>
      <w:rFonts w:ascii="Tahoma" w:eastAsia="Times New Roman" w:hAnsi="Tahoma" w:cs="Tahoma"/>
      <w:b/>
      <w:bCs/>
      <w:sz w:val="40"/>
      <w:szCs w:val="40"/>
      <w:lang w:val="en-US" w:eastAsia="en-GB"/>
    </w:rPr>
  </w:style>
  <w:style w:type="character" w:customStyle="1" w:styleId="Heading2Char">
    <w:name w:val="Heading 2 Char"/>
    <w:basedOn w:val="DefaultParagraphFont"/>
    <w:link w:val="Heading2"/>
    <w:uiPriority w:val="99"/>
    <w:rsid w:val="0061318E"/>
    <w:rPr>
      <w:rFonts w:ascii="Arial" w:eastAsia="Times New Roman" w:hAnsi="Arial" w:cs="Arial"/>
      <w:b/>
      <w:bCs/>
      <w:u w:val="single"/>
      <w:lang w:eastAsia="en-GB"/>
    </w:rPr>
  </w:style>
  <w:style w:type="character" w:customStyle="1" w:styleId="Heading3Char">
    <w:name w:val="Heading 3 Char"/>
    <w:basedOn w:val="DefaultParagraphFont"/>
    <w:link w:val="Heading3"/>
    <w:uiPriority w:val="99"/>
    <w:rsid w:val="0061318E"/>
    <w:rPr>
      <w:rFonts w:ascii="Tahoma" w:eastAsia="Times New Roman" w:hAnsi="Tahoma" w:cs="Tahoma"/>
      <w:b/>
      <w:bCs/>
      <w:lang w:val="en-US" w:eastAsia="en-GB"/>
    </w:rPr>
  </w:style>
  <w:style w:type="character" w:customStyle="1" w:styleId="Heading4Char">
    <w:name w:val="Heading 4 Char"/>
    <w:basedOn w:val="DefaultParagraphFont"/>
    <w:link w:val="Heading4"/>
    <w:uiPriority w:val="99"/>
    <w:rsid w:val="0061318E"/>
    <w:rPr>
      <w:rFonts w:ascii="Arial" w:eastAsia="Times New Roman" w:hAnsi="Arial" w:cs="Arial"/>
      <w:b/>
      <w:bCs/>
      <w:lang w:eastAsia="en-GB"/>
    </w:rPr>
  </w:style>
  <w:style w:type="character" w:customStyle="1" w:styleId="Heading5Char">
    <w:name w:val="Heading 5 Char"/>
    <w:basedOn w:val="DefaultParagraphFont"/>
    <w:link w:val="Heading5"/>
    <w:uiPriority w:val="99"/>
    <w:rsid w:val="0061318E"/>
    <w:rPr>
      <w:rFonts w:ascii="Arial" w:eastAsia="Times New Roman" w:hAnsi="Arial" w:cs="Arial"/>
      <w:b/>
      <w:bCs/>
      <w:noProof/>
      <w:u w:val="single"/>
      <w:lang w:eastAsia="en-GB"/>
    </w:rPr>
  </w:style>
  <w:style w:type="character" w:customStyle="1" w:styleId="Heading6Char">
    <w:name w:val="Heading 6 Char"/>
    <w:basedOn w:val="DefaultParagraphFont"/>
    <w:link w:val="Heading6"/>
    <w:uiPriority w:val="99"/>
    <w:rsid w:val="0061318E"/>
    <w:rPr>
      <w:rFonts w:ascii="Arial" w:eastAsia="Times New Roman" w:hAnsi="Arial" w:cs="Arial"/>
      <w:b/>
      <w:bCs/>
      <w:u w:val="single"/>
      <w:lang w:eastAsia="en-GB"/>
    </w:rPr>
  </w:style>
  <w:style w:type="paragraph" w:customStyle="1" w:styleId="Chapter1">
    <w:name w:val="Chapter 1*"/>
    <w:uiPriority w:val="99"/>
    <w:rsid w:val="0061318E"/>
    <w:pPr>
      <w:spacing w:before="560" w:after="566" w:line="720" w:lineRule="exact"/>
      <w:jc w:val="right"/>
    </w:pPr>
    <w:rPr>
      <w:rFonts w:ascii="Perpetua" w:eastAsia="Times New Roman" w:hAnsi="Perpetua" w:cs="Perpetua"/>
      <w:i/>
      <w:iCs/>
      <w:noProof/>
      <w:sz w:val="88"/>
      <w:szCs w:val="88"/>
      <w:lang w:eastAsia="en-GB"/>
    </w:rPr>
  </w:style>
  <w:style w:type="paragraph" w:customStyle="1" w:styleId="Cont-1">
    <w:name w:val="Cont-1"/>
    <w:uiPriority w:val="99"/>
    <w:rsid w:val="0061318E"/>
    <w:pPr>
      <w:keepLines/>
      <w:tabs>
        <w:tab w:val="left" w:pos="566"/>
        <w:tab w:val="left" w:pos="1700"/>
        <w:tab w:val="right" w:pos="9276"/>
      </w:tabs>
      <w:spacing w:before="340" w:after="0" w:line="340" w:lineRule="exact"/>
    </w:pPr>
    <w:rPr>
      <w:rFonts w:ascii="NewsGothic" w:eastAsia="Times New Roman" w:hAnsi="NewsGothic" w:cs="NewsGothic"/>
      <w:noProof/>
      <w:sz w:val="24"/>
      <w:szCs w:val="24"/>
      <w:lang w:eastAsia="en-GB"/>
    </w:rPr>
  </w:style>
  <w:style w:type="paragraph" w:customStyle="1" w:styleId="Cont-2">
    <w:name w:val="Cont-2"/>
    <w:uiPriority w:val="99"/>
    <w:rsid w:val="0061318E"/>
    <w:pPr>
      <w:keepLines/>
      <w:tabs>
        <w:tab w:val="right" w:pos="9276"/>
      </w:tabs>
      <w:spacing w:before="56" w:after="0" w:line="280" w:lineRule="exact"/>
      <w:ind w:left="1700"/>
    </w:pPr>
    <w:rPr>
      <w:rFonts w:ascii="NewsGothic" w:eastAsia="Times New Roman" w:hAnsi="NewsGothic" w:cs="NewsGothic"/>
      <w:noProof/>
      <w:sz w:val="20"/>
      <w:szCs w:val="20"/>
      <w:lang w:eastAsia="en-GB"/>
    </w:rPr>
  </w:style>
  <w:style w:type="paragraph" w:customStyle="1" w:styleId="Body">
    <w:name w:val="Body*"/>
    <w:rsid w:val="0061318E"/>
    <w:pPr>
      <w:keepLines/>
      <w:spacing w:after="0" w:line="320" w:lineRule="exact"/>
      <w:ind w:right="850"/>
      <w:jc w:val="both"/>
    </w:pPr>
    <w:rPr>
      <w:rFonts w:ascii="Perpetua" w:eastAsia="Times New Roman" w:hAnsi="Perpetua" w:cs="Perpetua"/>
      <w:noProof/>
      <w:sz w:val="26"/>
      <w:szCs w:val="26"/>
      <w:lang w:eastAsia="en-GB"/>
    </w:rPr>
  </w:style>
  <w:style w:type="paragraph" w:customStyle="1" w:styleId="Ahead">
    <w:name w:val="A head*"/>
    <w:uiPriority w:val="99"/>
    <w:rsid w:val="0061318E"/>
    <w:pPr>
      <w:keepNext/>
      <w:spacing w:before="510" w:after="0" w:line="340" w:lineRule="exact"/>
      <w:ind w:right="850"/>
    </w:pPr>
    <w:rPr>
      <w:rFonts w:ascii="NewsGothic" w:eastAsia="Times New Roman" w:hAnsi="NewsGothic" w:cs="NewsGothic"/>
      <w:caps/>
      <w:noProof/>
      <w:sz w:val="24"/>
      <w:szCs w:val="24"/>
      <w:lang w:eastAsia="en-GB"/>
    </w:rPr>
  </w:style>
  <w:style w:type="paragraph" w:customStyle="1" w:styleId="Para">
    <w:name w:val="Para #"/>
    <w:uiPriority w:val="99"/>
    <w:rsid w:val="0061318E"/>
    <w:pPr>
      <w:keepNext/>
      <w:keepLines/>
      <w:spacing w:after="0" w:line="240" w:lineRule="auto"/>
    </w:pPr>
    <w:rPr>
      <w:rFonts w:ascii="NewsGothic" w:eastAsia="Times New Roman" w:hAnsi="NewsGothic" w:cs="NewsGothic"/>
      <w:noProof/>
      <w:position w:val="-20"/>
      <w:sz w:val="20"/>
      <w:szCs w:val="20"/>
      <w:lang w:eastAsia="en-GB"/>
    </w:rPr>
  </w:style>
  <w:style w:type="character" w:customStyle="1" w:styleId="Bullet">
    <w:name w:val="Bullet"/>
    <w:uiPriority w:val="99"/>
    <w:rsid w:val="0061318E"/>
    <w:rPr>
      <w:rFonts w:ascii="ZapfDingbats" w:hAnsi="ZapfDingbats"/>
      <w:color w:val="auto"/>
      <w:sz w:val="10"/>
    </w:rPr>
  </w:style>
  <w:style w:type="paragraph" w:customStyle="1" w:styleId="Bullets">
    <w:name w:val="Bullets"/>
    <w:uiPriority w:val="99"/>
    <w:rsid w:val="0061318E"/>
    <w:pPr>
      <w:keepLines/>
      <w:spacing w:before="85" w:after="0" w:line="320" w:lineRule="exact"/>
      <w:ind w:left="566" w:right="850" w:hanging="567"/>
      <w:jc w:val="both"/>
    </w:pPr>
    <w:rPr>
      <w:rFonts w:ascii="Perpetua" w:eastAsia="Times New Roman" w:hAnsi="Perpetua" w:cs="Perpetua"/>
      <w:noProof/>
      <w:sz w:val="26"/>
      <w:szCs w:val="26"/>
      <w:lang w:eastAsia="en-GB"/>
    </w:rPr>
  </w:style>
  <w:style w:type="paragraph" w:customStyle="1" w:styleId="Paraafterhead">
    <w:name w:val="Para # (after head)"/>
    <w:uiPriority w:val="99"/>
    <w:rsid w:val="0061318E"/>
    <w:pPr>
      <w:keepNext/>
      <w:keepLines/>
      <w:spacing w:after="0" w:line="240" w:lineRule="auto"/>
    </w:pPr>
    <w:rPr>
      <w:rFonts w:ascii="NewsGothic" w:eastAsia="Times New Roman" w:hAnsi="NewsGothic" w:cs="NewsGothic"/>
      <w:noProof/>
      <w:position w:val="-20"/>
      <w:sz w:val="20"/>
      <w:szCs w:val="20"/>
      <w:lang w:eastAsia="en-GB"/>
    </w:rPr>
  </w:style>
  <w:style w:type="paragraph" w:customStyle="1" w:styleId="Dash">
    <w:name w:val="Dash"/>
    <w:uiPriority w:val="99"/>
    <w:rsid w:val="0061318E"/>
    <w:pPr>
      <w:keepLines/>
      <w:spacing w:before="85" w:after="0" w:line="320" w:lineRule="exact"/>
      <w:ind w:left="1133" w:right="850" w:hanging="567"/>
      <w:jc w:val="both"/>
    </w:pPr>
    <w:rPr>
      <w:rFonts w:ascii="Perpetua" w:eastAsia="Times New Roman" w:hAnsi="Perpetua" w:cs="Perpetua"/>
      <w:noProof/>
      <w:sz w:val="26"/>
      <w:szCs w:val="26"/>
      <w:lang w:eastAsia="en-GB"/>
    </w:rPr>
  </w:style>
  <w:style w:type="paragraph" w:customStyle="1" w:styleId="Chead">
    <w:name w:val="C head*"/>
    <w:uiPriority w:val="99"/>
    <w:rsid w:val="0061318E"/>
    <w:pPr>
      <w:keepNext/>
      <w:tabs>
        <w:tab w:val="left" w:pos="566"/>
      </w:tabs>
      <w:spacing w:before="510" w:after="0" w:line="340" w:lineRule="exact"/>
      <w:ind w:right="850"/>
    </w:pPr>
    <w:rPr>
      <w:rFonts w:ascii="Perpetua" w:eastAsia="Times New Roman" w:hAnsi="Perpetua" w:cs="Perpetua"/>
      <w:b/>
      <w:bCs/>
      <w:noProof/>
      <w:sz w:val="24"/>
      <w:szCs w:val="24"/>
      <w:lang w:eastAsia="en-GB"/>
    </w:rPr>
  </w:style>
  <w:style w:type="character" w:customStyle="1" w:styleId="Chapter10">
    <w:name w:val="Chapter 1"/>
    <w:uiPriority w:val="99"/>
    <w:rsid w:val="0061318E"/>
    <w:rPr>
      <w:rFonts w:ascii="Perpetua" w:hAnsi="Perpetua"/>
      <w:i/>
      <w:color w:val="auto"/>
      <w:position w:val="0"/>
      <w:sz w:val="88"/>
    </w:rPr>
  </w:style>
  <w:style w:type="paragraph" w:customStyle="1" w:styleId="Footnoes">
    <w:name w:val="Footnoes"/>
    <w:uiPriority w:val="99"/>
    <w:rsid w:val="0061318E"/>
    <w:pPr>
      <w:keepLines/>
      <w:spacing w:before="113" w:after="0" w:line="240" w:lineRule="auto"/>
      <w:ind w:left="566" w:right="850" w:hanging="567"/>
      <w:jc w:val="both"/>
    </w:pPr>
    <w:rPr>
      <w:rFonts w:ascii="Perpetua" w:eastAsia="Times New Roman" w:hAnsi="Perpetua" w:cs="Perpetua"/>
      <w:i/>
      <w:iCs/>
      <w:noProof/>
      <w:sz w:val="24"/>
      <w:szCs w:val="24"/>
      <w:lang w:eastAsia="en-GB"/>
    </w:rPr>
  </w:style>
  <w:style w:type="paragraph" w:customStyle="1" w:styleId="Bhead">
    <w:name w:val="B head*"/>
    <w:uiPriority w:val="99"/>
    <w:rsid w:val="0061318E"/>
    <w:pPr>
      <w:keepNext/>
      <w:tabs>
        <w:tab w:val="left" w:pos="566"/>
      </w:tabs>
      <w:spacing w:before="85" w:after="0" w:line="340" w:lineRule="exact"/>
      <w:ind w:right="850"/>
    </w:pPr>
    <w:rPr>
      <w:rFonts w:ascii="NewsGothic" w:eastAsia="Times New Roman" w:hAnsi="NewsGothic" w:cs="NewsGothic"/>
      <w:noProof/>
      <w:sz w:val="24"/>
      <w:szCs w:val="24"/>
      <w:lang w:eastAsia="en-GB"/>
    </w:rPr>
  </w:style>
  <w:style w:type="paragraph" w:customStyle="1" w:styleId="Appendix">
    <w:name w:val="Appendix"/>
    <w:uiPriority w:val="99"/>
    <w:rsid w:val="0061318E"/>
    <w:pPr>
      <w:spacing w:before="560" w:after="283" w:line="480" w:lineRule="exact"/>
      <w:jc w:val="right"/>
    </w:pPr>
    <w:rPr>
      <w:rFonts w:ascii="NewsGothic" w:eastAsia="Times New Roman" w:hAnsi="NewsGothic" w:cs="NewsGothic"/>
      <w:noProof/>
      <w:sz w:val="36"/>
      <w:szCs w:val="36"/>
      <w:lang w:eastAsia="en-GB"/>
    </w:rPr>
  </w:style>
  <w:style w:type="paragraph" w:customStyle="1" w:styleId="Cheadafterother">
    <w:name w:val="C head after other"/>
    <w:uiPriority w:val="99"/>
    <w:rsid w:val="0061318E"/>
    <w:pPr>
      <w:keepNext/>
      <w:tabs>
        <w:tab w:val="left" w:pos="566"/>
      </w:tabs>
      <w:spacing w:before="85" w:after="0" w:line="340" w:lineRule="exact"/>
      <w:ind w:right="850"/>
    </w:pPr>
    <w:rPr>
      <w:rFonts w:ascii="Perpetua" w:eastAsia="Times New Roman" w:hAnsi="Perpetua" w:cs="Perpetua"/>
      <w:b/>
      <w:bCs/>
      <w:noProof/>
      <w:sz w:val="24"/>
      <w:szCs w:val="24"/>
      <w:lang w:eastAsia="en-GB"/>
    </w:rPr>
  </w:style>
  <w:style w:type="paragraph" w:customStyle="1" w:styleId="a">
    <w:name w:val="(a"/>
    <w:aliases w:val="b)*"/>
    <w:uiPriority w:val="99"/>
    <w:rsid w:val="0061318E"/>
    <w:pPr>
      <w:keepLines/>
      <w:spacing w:before="85" w:after="0" w:line="320" w:lineRule="exact"/>
      <w:ind w:left="566" w:right="850" w:hanging="567"/>
      <w:jc w:val="both"/>
    </w:pPr>
    <w:rPr>
      <w:rFonts w:ascii="Perpetua" w:eastAsia="Times New Roman" w:hAnsi="Perpetua" w:cs="Perpetua"/>
      <w:noProof/>
      <w:sz w:val="26"/>
      <w:szCs w:val="26"/>
      <w:lang w:eastAsia="en-GB"/>
    </w:rPr>
  </w:style>
  <w:style w:type="paragraph" w:customStyle="1" w:styleId="Reportbody">
    <w:name w:val="Report body"/>
    <w:basedOn w:val="Heading1"/>
    <w:uiPriority w:val="99"/>
    <w:rsid w:val="0061318E"/>
    <w:pPr>
      <w:keepNext w:val="0"/>
      <w:spacing w:before="120" w:after="60"/>
      <w:ind w:left="720" w:hanging="720"/>
      <w:jc w:val="both"/>
      <w:outlineLvl w:val="9"/>
    </w:pPr>
    <w:rPr>
      <w:rFonts w:ascii="Arial" w:hAnsi="Arial" w:cs="Arial"/>
      <w:b w:val="0"/>
      <w:bCs w:val="0"/>
      <w:kern w:val="28"/>
      <w:sz w:val="24"/>
      <w:szCs w:val="24"/>
      <w:lang w:val="en-GB"/>
    </w:rPr>
  </w:style>
  <w:style w:type="character" w:styleId="Hyperlink">
    <w:name w:val="Hyperlink"/>
    <w:basedOn w:val="DefaultParagraphFont"/>
    <w:uiPriority w:val="99"/>
    <w:rsid w:val="0061318E"/>
    <w:rPr>
      <w:rFonts w:cs="Times New Roman"/>
      <w:color w:val="0000FF"/>
      <w:u w:val="single"/>
    </w:rPr>
  </w:style>
  <w:style w:type="paragraph" w:styleId="BodyText2">
    <w:name w:val="Body Text 2"/>
    <w:basedOn w:val="Normal"/>
    <w:link w:val="BodyText2Char"/>
    <w:uiPriority w:val="99"/>
    <w:rsid w:val="0061318E"/>
    <w:rPr>
      <w:rFonts w:cs="Arial"/>
    </w:rPr>
  </w:style>
  <w:style w:type="character" w:customStyle="1" w:styleId="BodyText2Char">
    <w:name w:val="Body Text 2 Char"/>
    <w:basedOn w:val="DefaultParagraphFont"/>
    <w:link w:val="BodyText2"/>
    <w:uiPriority w:val="99"/>
    <w:rsid w:val="0061318E"/>
    <w:rPr>
      <w:rFonts w:ascii="Arial" w:eastAsia="Times New Roman" w:hAnsi="Arial" w:cs="Arial"/>
      <w:sz w:val="24"/>
      <w:szCs w:val="24"/>
      <w:lang w:eastAsia="en-GB"/>
    </w:rPr>
  </w:style>
  <w:style w:type="paragraph" w:styleId="BodyTextIndent">
    <w:name w:val="Body Text Indent"/>
    <w:basedOn w:val="Normal"/>
    <w:link w:val="BodyTextIndentChar"/>
    <w:uiPriority w:val="99"/>
    <w:rsid w:val="0061318E"/>
    <w:pPr>
      <w:ind w:firstLine="720"/>
    </w:pPr>
    <w:rPr>
      <w:rFonts w:ascii="Tahoma" w:hAnsi="Tahoma" w:cs="Tahoma"/>
      <w:b/>
      <w:bCs/>
      <w:sz w:val="22"/>
      <w:szCs w:val="22"/>
      <w:lang w:val="en-US"/>
    </w:rPr>
  </w:style>
  <w:style w:type="character" w:customStyle="1" w:styleId="BodyTextIndentChar">
    <w:name w:val="Body Text Indent Char"/>
    <w:basedOn w:val="DefaultParagraphFont"/>
    <w:link w:val="BodyTextIndent"/>
    <w:uiPriority w:val="99"/>
    <w:rsid w:val="0061318E"/>
    <w:rPr>
      <w:rFonts w:ascii="Tahoma" w:eastAsia="Times New Roman" w:hAnsi="Tahoma" w:cs="Tahoma"/>
      <w:b/>
      <w:bCs/>
      <w:lang w:val="en-US" w:eastAsia="en-GB"/>
    </w:rPr>
  </w:style>
  <w:style w:type="paragraph" w:styleId="Header">
    <w:name w:val="header"/>
    <w:basedOn w:val="Normal"/>
    <w:link w:val="HeaderChar"/>
    <w:uiPriority w:val="99"/>
    <w:rsid w:val="0061318E"/>
    <w:pPr>
      <w:tabs>
        <w:tab w:val="center" w:pos="4153"/>
        <w:tab w:val="right" w:pos="8306"/>
      </w:tabs>
    </w:pPr>
    <w:rPr>
      <w:rFonts w:cs="Arial"/>
      <w:lang w:val="en-US"/>
    </w:rPr>
  </w:style>
  <w:style w:type="character" w:customStyle="1" w:styleId="HeaderChar">
    <w:name w:val="Header Char"/>
    <w:basedOn w:val="DefaultParagraphFont"/>
    <w:link w:val="Header"/>
    <w:uiPriority w:val="99"/>
    <w:rsid w:val="0061318E"/>
    <w:rPr>
      <w:rFonts w:ascii="Arial" w:eastAsia="Times New Roman" w:hAnsi="Arial" w:cs="Arial"/>
      <w:sz w:val="24"/>
      <w:szCs w:val="24"/>
      <w:lang w:val="en-US" w:eastAsia="en-GB"/>
    </w:rPr>
  </w:style>
  <w:style w:type="paragraph" w:styleId="BodyText">
    <w:name w:val="Body Text"/>
    <w:basedOn w:val="Normal"/>
    <w:link w:val="BodyTextChar"/>
    <w:uiPriority w:val="99"/>
    <w:rsid w:val="0061318E"/>
    <w:rPr>
      <w:rFonts w:ascii="Tahoma" w:hAnsi="Tahoma" w:cs="Tahoma"/>
      <w:sz w:val="22"/>
      <w:szCs w:val="22"/>
      <w:lang w:val="en-US"/>
    </w:rPr>
  </w:style>
  <w:style w:type="character" w:customStyle="1" w:styleId="BodyTextChar">
    <w:name w:val="Body Text Char"/>
    <w:basedOn w:val="DefaultParagraphFont"/>
    <w:link w:val="BodyText"/>
    <w:uiPriority w:val="99"/>
    <w:rsid w:val="0061318E"/>
    <w:rPr>
      <w:rFonts w:ascii="Tahoma" w:eastAsia="Times New Roman" w:hAnsi="Tahoma" w:cs="Tahoma"/>
      <w:lang w:val="en-US" w:eastAsia="en-GB"/>
    </w:rPr>
  </w:style>
  <w:style w:type="paragraph" w:styleId="TOC1">
    <w:name w:val="toc 1"/>
    <w:basedOn w:val="Normal"/>
    <w:next w:val="Normal"/>
    <w:autoRedefine/>
    <w:uiPriority w:val="39"/>
    <w:rsid w:val="0061318E"/>
    <w:pPr>
      <w:spacing w:before="120"/>
    </w:pPr>
    <w:rPr>
      <w:b/>
      <w:bCs/>
      <w:i/>
      <w:iCs/>
    </w:rPr>
  </w:style>
  <w:style w:type="character" w:styleId="PageNumber">
    <w:name w:val="page number"/>
    <w:basedOn w:val="DefaultParagraphFont"/>
    <w:uiPriority w:val="99"/>
    <w:rsid w:val="0061318E"/>
    <w:rPr>
      <w:rFonts w:cs="Times New Roman"/>
    </w:rPr>
  </w:style>
  <w:style w:type="paragraph" w:styleId="Footer">
    <w:name w:val="footer"/>
    <w:basedOn w:val="Normal"/>
    <w:link w:val="FooterChar"/>
    <w:uiPriority w:val="99"/>
    <w:rsid w:val="0061318E"/>
    <w:pPr>
      <w:tabs>
        <w:tab w:val="center" w:pos="4153"/>
        <w:tab w:val="right" w:pos="8306"/>
      </w:tabs>
    </w:pPr>
    <w:rPr>
      <w:rFonts w:cs="Arial"/>
      <w:lang w:val="en-US"/>
    </w:rPr>
  </w:style>
  <w:style w:type="character" w:customStyle="1" w:styleId="FooterChar">
    <w:name w:val="Footer Char"/>
    <w:basedOn w:val="DefaultParagraphFont"/>
    <w:link w:val="Footer"/>
    <w:uiPriority w:val="99"/>
    <w:rsid w:val="0061318E"/>
    <w:rPr>
      <w:rFonts w:ascii="Arial" w:eastAsia="Times New Roman" w:hAnsi="Arial" w:cs="Arial"/>
      <w:sz w:val="24"/>
      <w:szCs w:val="24"/>
      <w:lang w:val="en-US" w:eastAsia="en-GB"/>
    </w:rPr>
  </w:style>
  <w:style w:type="paragraph" w:styleId="BodyTextIndent2">
    <w:name w:val="Body Text Indent 2"/>
    <w:basedOn w:val="Normal"/>
    <w:link w:val="BodyTextIndent2Char"/>
    <w:uiPriority w:val="99"/>
    <w:rsid w:val="0061318E"/>
    <w:pPr>
      <w:ind w:left="624"/>
      <w:jc w:val="both"/>
    </w:pPr>
    <w:rPr>
      <w:rFonts w:cs="Arial"/>
      <w:sz w:val="22"/>
      <w:szCs w:val="22"/>
    </w:rPr>
  </w:style>
  <w:style w:type="character" w:customStyle="1" w:styleId="BodyTextIndent2Char">
    <w:name w:val="Body Text Indent 2 Char"/>
    <w:basedOn w:val="DefaultParagraphFont"/>
    <w:link w:val="BodyTextIndent2"/>
    <w:uiPriority w:val="99"/>
    <w:rsid w:val="0061318E"/>
    <w:rPr>
      <w:rFonts w:ascii="Arial" w:eastAsia="Times New Roman" w:hAnsi="Arial" w:cs="Arial"/>
      <w:lang w:eastAsia="en-GB"/>
    </w:rPr>
  </w:style>
  <w:style w:type="paragraph" w:styleId="BodyText3">
    <w:name w:val="Body Text 3"/>
    <w:basedOn w:val="Normal"/>
    <w:link w:val="BodyText3Char"/>
    <w:uiPriority w:val="99"/>
    <w:rsid w:val="0061318E"/>
    <w:pPr>
      <w:jc w:val="both"/>
    </w:pPr>
    <w:rPr>
      <w:rFonts w:cs="Arial"/>
      <w:sz w:val="22"/>
      <w:szCs w:val="22"/>
    </w:rPr>
  </w:style>
  <w:style w:type="character" w:customStyle="1" w:styleId="BodyText3Char">
    <w:name w:val="Body Text 3 Char"/>
    <w:basedOn w:val="DefaultParagraphFont"/>
    <w:link w:val="BodyText3"/>
    <w:uiPriority w:val="99"/>
    <w:rsid w:val="0061318E"/>
    <w:rPr>
      <w:rFonts w:ascii="Arial" w:eastAsia="Times New Roman" w:hAnsi="Arial" w:cs="Arial"/>
      <w:lang w:eastAsia="en-GB"/>
    </w:rPr>
  </w:style>
  <w:style w:type="paragraph" w:styleId="BodyTextIndent3">
    <w:name w:val="Body Text Indent 3"/>
    <w:basedOn w:val="Normal"/>
    <w:link w:val="BodyTextIndent3Char"/>
    <w:uiPriority w:val="99"/>
    <w:rsid w:val="0061318E"/>
    <w:pPr>
      <w:ind w:left="1344" w:hanging="720"/>
      <w:jc w:val="both"/>
    </w:pPr>
    <w:rPr>
      <w:rFonts w:cs="Arial"/>
      <w:sz w:val="22"/>
      <w:szCs w:val="22"/>
    </w:rPr>
  </w:style>
  <w:style w:type="character" w:customStyle="1" w:styleId="BodyTextIndent3Char">
    <w:name w:val="Body Text Indent 3 Char"/>
    <w:basedOn w:val="DefaultParagraphFont"/>
    <w:link w:val="BodyTextIndent3"/>
    <w:uiPriority w:val="99"/>
    <w:rsid w:val="0061318E"/>
    <w:rPr>
      <w:rFonts w:ascii="Arial" w:eastAsia="Times New Roman" w:hAnsi="Arial" w:cs="Arial"/>
      <w:lang w:eastAsia="en-GB"/>
    </w:rPr>
  </w:style>
  <w:style w:type="paragraph" w:styleId="BalloonText">
    <w:name w:val="Balloon Text"/>
    <w:basedOn w:val="Normal"/>
    <w:link w:val="BalloonTextChar"/>
    <w:uiPriority w:val="99"/>
    <w:semiHidden/>
    <w:rsid w:val="0061318E"/>
    <w:rPr>
      <w:rFonts w:ascii="Tahoma" w:hAnsi="Tahoma" w:cs="Tahoma"/>
      <w:sz w:val="16"/>
      <w:szCs w:val="16"/>
    </w:rPr>
  </w:style>
  <w:style w:type="character" w:customStyle="1" w:styleId="BalloonTextChar">
    <w:name w:val="Balloon Text Char"/>
    <w:basedOn w:val="DefaultParagraphFont"/>
    <w:link w:val="BalloonText"/>
    <w:uiPriority w:val="99"/>
    <w:semiHidden/>
    <w:rsid w:val="0061318E"/>
    <w:rPr>
      <w:rFonts w:ascii="Tahoma" w:eastAsia="Times New Roman" w:hAnsi="Tahoma" w:cs="Tahoma"/>
      <w:sz w:val="16"/>
      <w:szCs w:val="16"/>
      <w:lang w:eastAsia="en-GB"/>
    </w:rPr>
  </w:style>
  <w:style w:type="paragraph" w:styleId="Title">
    <w:name w:val="Title"/>
    <w:basedOn w:val="Normal"/>
    <w:link w:val="TitleChar"/>
    <w:uiPriority w:val="99"/>
    <w:qFormat/>
    <w:rsid w:val="0061318E"/>
    <w:pPr>
      <w:jc w:val="center"/>
    </w:pPr>
    <w:rPr>
      <w:rFonts w:cs="Arial"/>
      <w:b/>
      <w:bCs/>
    </w:rPr>
  </w:style>
  <w:style w:type="character" w:customStyle="1" w:styleId="TitleChar">
    <w:name w:val="Title Char"/>
    <w:basedOn w:val="DefaultParagraphFont"/>
    <w:link w:val="Title"/>
    <w:uiPriority w:val="99"/>
    <w:rsid w:val="0061318E"/>
    <w:rPr>
      <w:rFonts w:ascii="Arial" w:eastAsia="Times New Roman" w:hAnsi="Arial" w:cs="Arial"/>
      <w:b/>
      <w:bCs/>
      <w:sz w:val="24"/>
      <w:szCs w:val="24"/>
      <w:lang w:eastAsia="en-GB"/>
    </w:rPr>
  </w:style>
  <w:style w:type="paragraph" w:styleId="Subtitle">
    <w:name w:val="Subtitle"/>
    <w:basedOn w:val="Normal"/>
    <w:link w:val="SubtitleChar"/>
    <w:uiPriority w:val="99"/>
    <w:qFormat/>
    <w:rsid w:val="0061318E"/>
    <w:rPr>
      <w:rFonts w:cs="Arial"/>
      <w:b/>
      <w:bCs/>
    </w:rPr>
  </w:style>
  <w:style w:type="character" w:customStyle="1" w:styleId="SubtitleChar">
    <w:name w:val="Subtitle Char"/>
    <w:basedOn w:val="DefaultParagraphFont"/>
    <w:link w:val="Subtitle"/>
    <w:uiPriority w:val="99"/>
    <w:rsid w:val="0061318E"/>
    <w:rPr>
      <w:rFonts w:ascii="Arial" w:eastAsia="Times New Roman" w:hAnsi="Arial" w:cs="Arial"/>
      <w:b/>
      <w:bCs/>
      <w:sz w:val="24"/>
      <w:szCs w:val="24"/>
      <w:lang w:eastAsia="en-GB"/>
    </w:rPr>
  </w:style>
  <w:style w:type="paragraph" w:styleId="ListParagraph">
    <w:name w:val="List Paragraph"/>
    <w:basedOn w:val="Normal"/>
    <w:uiPriority w:val="99"/>
    <w:qFormat/>
    <w:rsid w:val="0061318E"/>
    <w:pPr>
      <w:ind w:left="720"/>
    </w:pPr>
  </w:style>
  <w:style w:type="table" w:styleId="TableGrid">
    <w:name w:val="Table Grid"/>
    <w:basedOn w:val="TableNormal"/>
    <w:uiPriority w:val="99"/>
    <w:rsid w:val="0061318E"/>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1318E"/>
    <w:rPr>
      <w:rFonts w:cs="Times New Roman"/>
      <w:sz w:val="16"/>
      <w:szCs w:val="16"/>
    </w:rPr>
  </w:style>
  <w:style w:type="paragraph" w:styleId="CommentText">
    <w:name w:val="annotation text"/>
    <w:basedOn w:val="Normal"/>
    <w:link w:val="CommentTextChar"/>
    <w:uiPriority w:val="99"/>
    <w:semiHidden/>
    <w:rsid w:val="0061318E"/>
    <w:rPr>
      <w:sz w:val="20"/>
      <w:szCs w:val="20"/>
    </w:rPr>
  </w:style>
  <w:style w:type="character" w:customStyle="1" w:styleId="CommentTextChar">
    <w:name w:val="Comment Text Char"/>
    <w:basedOn w:val="DefaultParagraphFont"/>
    <w:link w:val="CommentText"/>
    <w:uiPriority w:val="99"/>
    <w:semiHidden/>
    <w:rsid w:val="0061318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61318E"/>
    <w:rPr>
      <w:b/>
      <w:bCs/>
    </w:rPr>
  </w:style>
  <w:style w:type="character" w:customStyle="1" w:styleId="CommentSubjectChar">
    <w:name w:val="Comment Subject Char"/>
    <w:basedOn w:val="CommentTextChar"/>
    <w:link w:val="CommentSubject"/>
    <w:uiPriority w:val="99"/>
    <w:semiHidden/>
    <w:rsid w:val="0061318E"/>
    <w:rPr>
      <w:rFonts w:ascii="Arial" w:eastAsia="Times New Roman" w:hAnsi="Arial" w:cs="Times New Roman"/>
      <w:b/>
      <w:bCs/>
      <w:sz w:val="20"/>
      <w:szCs w:val="20"/>
      <w:lang w:eastAsia="en-GB"/>
    </w:rPr>
  </w:style>
  <w:style w:type="character" w:styleId="FollowedHyperlink">
    <w:name w:val="FollowedHyperlink"/>
    <w:basedOn w:val="DefaultParagraphFont"/>
    <w:uiPriority w:val="99"/>
    <w:rsid w:val="0061318E"/>
    <w:rPr>
      <w:rFonts w:cs="Times New Roman"/>
      <w:color w:val="800080"/>
      <w:u w:val="single"/>
    </w:rPr>
  </w:style>
  <w:style w:type="paragraph" w:styleId="TOC2">
    <w:name w:val="toc 2"/>
    <w:basedOn w:val="Normal"/>
    <w:next w:val="Normal"/>
    <w:autoRedefine/>
    <w:uiPriority w:val="39"/>
    <w:rsid w:val="00224BC7"/>
    <w:pPr>
      <w:tabs>
        <w:tab w:val="right" w:leader="dot" w:pos="8505"/>
      </w:tabs>
      <w:ind w:left="454" w:hanging="454"/>
    </w:pPr>
    <w:rPr>
      <w:rFonts w:cs="Arial"/>
      <w:b/>
      <w:bCs/>
      <w:noProof/>
      <w:sz w:val="22"/>
      <w:szCs w:val="22"/>
    </w:rPr>
  </w:style>
  <w:style w:type="paragraph" w:customStyle="1" w:styleId="Style1">
    <w:name w:val="Style1"/>
    <w:basedOn w:val="Heading6"/>
    <w:link w:val="Style1Char"/>
    <w:qFormat/>
    <w:rsid w:val="0061318E"/>
    <w:pPr>
      <w:jc w:val="both"/>
    </w:pPr>
  </w:style>
  <w:style w:type="character" w:customStyle="1" w:styleId="Style1Char">
    <w:name w:val="Style1 Char"/>
    <w:basedOn w:val="Heading6Char"/>
    <w:link w:val="Style1"/>
    <w:rsid w:val="0061318E"/>
    <w:rPr>
      <w:rFonts w:ascii="Arial" w:eastAsia="Times New Roman" w:hAnsi="Arial" w:cs="Arial"/>
      <w:b/>
      <w:bCs/>
      <w:u w:val="single"/>
      <w:lang w:eastAsia="en-GB"/>
    </w:rPr>
  </w:style>
  <w:style w:type="paragraph" w:styleId="Revision">
    <w:name w:val="Revision"/>
    <w:hidden/>
    <w:uiPriority w:val="99"/>
    <w:semiHidden/>
    <w:rsid w:val="0061318E"/>
    <w:pPr>
      <w:spacing w:after="0" w:line="240" w:lineRule="auto"/>
    </w:pPr>
    <w:rPr>
      <w:rFonts w:ascii="Arial" w:eastAsia="Times New Roman" w:hAnsi="Arial" w:cs="Times New Roman"/>
      <w:sz w:val="24"/>
      <w:szCs w:val="24"/>
      <w:lang w:eastAsia="en-GB"/>
    </w:rPr>
  </w:style>
  <w:style w:type="character" w:styleId="Mention">
    <w:name w:val="Mention"/>
    <w:basedOn w:val="DefaultParagraphFont"/>
    <w:uiPriority w:val="99"/>
    <w:unhideWhenUsed/>
    <w:rsid w:val="004645DE"/>
    <w:rPr>
      <w:color w:val="2B579A"/>
      <w:shd w:val="clear" w:color="auto" w:fill="E1DFDD"/>
    </w:rPr>
  </w:style>
  <w:style w:type="table" w:styleId="PlainTable1">
    <w:name w:val="Plain Table 1"/>
    <w:basedOn w:val="TableNormal"/>
    <w:uiPriority w:val="41"/>
    <w:rsid w:val="00647B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17648">
      <w:bodyDiv w:val="1"/>
      <w:marLeft w:val="0"/>
      <w:marRight w:val="0"/>
      <w:marTop w:val="0"/>
      <w:marBottom w:val="0"/>
      <w:divBdr>
        <w:top w:val="none" w:sz="0" w:space="0" w:color="auto"/>
        <w:left w:val="none" w:sz="0" w:space="0" w:color="auto"/>
        <w:bottom w:val="none" w:sz="0" w:space="0" w:color="auto"/>
        <w:right w:val="none" w:sz="0" w:space="0" w:color="auto"/>
      </w:divBdr>
    </w:div>
    <w:div w:id="850727778">
      <w:bodyDiv w:val="1"/>
      <w:marLeft w:val="0"/>
      <w:marRight w:val="0"/>
      <w:marTop w:val="0"/>
      <w:marBottom w:val="0"/>
      <w:divBdr>
        <w:top w:val="none" w:sz="0" w:space="0" w:color="auto"/>
        <w:left w:val="none" w:sz="0" w:space="0" w:color="auto"/>
        <w:bottom w:val="none" w:sz="0" w:space="0" w:color="auto"/>
        <w:right w:val="none" w:sz="0" w:space="0" w:color="auto"/>
      </w:divBdr>
    </w:div>
    <w:div w:id="957640317">
      <w:bodyDiv w:val="1"/>
      <w:marLeft w:val="0"/>
      <w:marRight w:val="0"/>
      <w:marTop w:val="0"/>
      <w:marBottom w:val="0"/>
      <w:divBdr>
        <w:top w:val="none" w:sz="0" w:space="0" w:color="auto"/>
        <w:left w:val="none" w:sz="0" w:space="0" w:color="auto"/>
        <w:bottom w:val="none" w:sz="0" w:space="0" w:color="auto"/>
        <w:right w:val="none" w:sz="0" w:space="0" w:color="auto"/>
      </w:divBdr>
    </w:div>
    <w:div w:id="14283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48A8DA6-E674-42CB-A5C6-E9E4BB436B00}">
    <t:Anchor>
      <t:Comment id="1019010242"/>
    </t:Anchor>
    <t:History>
      <t:Event id="{A66D3945-A33B-46E0-9FB7-963568EA9D43}" time="2025-04-07T16:03:44.072Z">
        <t:Attribution userId="S::Jacquiemeadows@lancsfirerescue.org.uk::5fc9248f-2407-4ab1-804b-76b99edfbfab" userProvider="AD" userName="SHQ - Meadows, Jacquie"/>
        <t:Anchor>
          <t:Comment id="1019010242"/>
        </t:Anchor>
        <t:Create/>
      </t:Event>
      <t:Event id="{B1503FF9-3C0E-4C4C-AB4D-CFCAE85AD144}" time="2025-04-07T16:03:44.072Z">
        <t:Attribution userId="S::Jacquiemeadows@lancsfirerescue.org.uk::5fc9248f-2407-4ab1-804b-76b99edfbfab" userProvider="AD" userName="SHQ - Meadows, Jacquie"/>
        <t:Anchor>
          <t:Comment id="1019010242"/>
        </t:Anchor>
        <t:Assign userId="S::RachelTaylor@lancsfirerescue.org.uk::981bfd13-5152-47b4-86b4-0edc70c8b567" userProvider="AD" userName="SHQ - Taylor, Rachel"/>
      </t:Event>
      <t:Event id="{41A6C789-328C-4D37-BB94-A87E9842219E}" time="2025-04-07T16:03:44.072Z">
        <t:Attribution userId="S::Jacquiemeadows@lancsfirerescue.org.uk::5fc9248f-2407-4ab1-804b-76b99edfbfab" userProvider="AD" userName="SHQ - Meadows, Jacquie"/>
        <t:Anchor>
          <t:Comment id="1019010242"/>
        </t:Anchor>
        <t:SetTitle title="@SHQ - Taylor, Rachel What is schedule 2 referring t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1940F4E2DC8946B491E00B713C6592" ma:contentTypeVersion="13" ma:contentTypeDescription="Create a new document." ma:contentTypeScope="" ma:versionID="6d6b0c9f7476bcef5db24777133d2116">
  <xsd:schema xmlns:xsd="http://www.w3.org/2001/XMLSchema" xmlns:xs="http://www.w3.org/2001/XMLSchema" xmlns:p="http://schemas.microsoft.com/office/2006/metadata/properties" xmlns:ns2="8045da27-7bcf-4150-8e82-71b46f84ffac" xmlns:ns3="6c41f56c-e7af-43bb-a133-6deb2041e9af" targetNamespace="http://schemas.microsoft.com/office/2006/metadata/properties" ma:root="true" ma:fieldsID="12dd156eaca4e56a724ac921d8e2514a" ns2:_="" ns3:_="">
    <xsd:import namespace="8045da27-7bcf-4150-8e82-71b46f84ffac"/>
    <xsd:import namespace="6c41f56c-e7af-43bb-a133-6deb2041e9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da27-7bcf-4150-8e82-71b46f84f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1f56c-e7af-43bb-a133-6deb2041e9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d99ebd8-4278-45f7-a1bf-548b18c36915}" ma:internalName="TaxCatchAll" ma:showField="CatchAllData" ma:web="6c41f56c-e7af-43bb-a133-6deb2041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41f56c-e7af-43bb-a133-6deb2041e9af" xsi:nil="true"/>
    <lcf76f155ced4ddcb4097134ff3c332f xmlns="8045da27-7bcf-4150-8e82-71b46f84f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024920-BD92-4FA3-B292-83EABA981C10}">
  <ds:schemaRefs>
    <ds:schemaRef ds:uri="http://schemas.microsoft.com/sharepoint/v3/contenttype/forms"/>
  </ds:schemaRefs>
</ds:datastoreItem>
</file>

<file path=customXml/itemProps2.xml><?xml version="1.0" encoding="utf-8"?>
<ds:datastoreItem xmlns:ds="http://schemas.openxmlformats.org/officeDocument/2006/customXml" ds:itemID="{C9677B69-9981-49AB-9C31-994FD52661FA}">
  <ds:schemaRefs>
    <ds:schemaRef ds:uri="http://schemas.openxmlformats.org/officeDocument/2006/bibliography"/>
  </ds:schemaRefs>
</ds:datastoreItem>
</file>

<file path=customXml/itemProps3.xml><?xml version="1.0" encoding="utf-8"?>
<ds:datastoreItem xmlns:ds="http://schemas.openxmlformats.org/officeDocument/2006/customXml" ds:itemID="{20F37684-79FF-411F-9054-72F5C0C1D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da27-7bcf-4150-8e82-71b46f84ffac"/>
    <ds:schemaRef ds:uri="6c41f56c-e7af-43bb-a133-6deb2041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9435C-1A17-4ED0-8D94-2F143C1AC0D5}">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c41f56c-e7af-43bb-a133-6deb2041e9af"/>
    <ds:schemaRef ds:uri="8045da27-7bcf-4150-8e82-71b46f84ff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9245</Words>
  <Characters>52699</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Mason, Jethro</dc:creator>
  <cp:keywords/>
  <cp:lastModifiedBy>SHQ - Rogers, Jane</cp:lastModifiedBy>
  <cp:revision>2</cp:revision>
  <cp:lastPrinted>2025-07-22T12:32:00Z</cp:lastPrinted>
  <dcterms:created xsi:type="dcterms:W3CDTF">2025-07-25T09:40:00Z</dcterms:created>
  <dcterms:modified xsi:type="dcterms:W3CDTF">2025-07-25T09:40:00Z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0x010100FF1940F4E2DC8946B491E00B713C6592</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MSIP_Label_9d23387c-e88f-4a86-a123-99d6bb6c222a_Enabled">
    <vt:lpwstr>true</vt:lpwstr>
  </property>
  <property fmtid="{D5CDD505-2E9C-101B-9397-08002B2CF9AE}" pid="12" name="MSIP_Label_9d23387c-e88f-4a86-a123-99d6bb6c222a_SetDate">
    <vt:lpwstr>2025-07-01T12:26:17Z</vt:lpwstr>
  </property>
  <property fmtid="{D5CDD505-2E9C-101B-9397-08002B2CF9AE}" pid="13" name="MSIP_Label_9d23387c-e88f-4a86-a123-99d6bb6c222a_Method">
    <vt:lpwstr>Privileged</vt:lpwstr>
  </property>
  <property fmtid="{D5CDD505-2E9C-101B-9397-08002B2CF9AE}" pid="14" name="MSIP_Label_9d23387c-e88f-4a86-a123-99d6bb6c222a_Name">
    <vt:lpwstr>OFFICIAL</vt:lpwstr>
  </property>
  <property fmtid="{D5CDD505-2E9C-101B-9397-08002B2CF9AE}" pid="15" name="MSIP_Label_9d23387c-e88f-4a86-a123-99d6bb6c222a_SiteId">
    <vt:lpwstr>f3108379-ec3f-4459-9a6d-f531e8ec0724</vt:lpwstr>
  </property>
  <property fmtid="{D5CDD505-2E9C-101B-9397-08002B2CF9AE}" pid="16" name="MSIP_Label_9d23387c-e88f-4a86-a123-99d6bb6c222a_ActionId">
    <vt:lpwstr>2aa3dfb4-640c-458e-b276-434be4c3c879</vt:lpwstr>
  </property>
  <property fmtid="{D5CDD505-2E9C-101B-9397-08002B2CF9AE}" pid="17" name="MSIP_Label_9d23387c-e88f-4a86-a123-99d6bb6c222a_ContentBits">
    <vt:lpwstr>0</vt:lpwstr>
  </property>
  <property fmtid="{D5CDD505-2E9C-101B-9397-08002B2CF9AE}" pid="18" name="MSIP_Label_9d23387c-e88f-4a86-a123-99d6bb6c222a_Tag">
    <vt:lpwstr>10, 0, 1, 1</vt:lpwstr>
  </property>
</Properties>
</file>