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4D2D" w14:textId="1B8ED499" w:rsidR="00B6467D" w:rsidRDefault="00B6467D" w:rsidP="00B6467D">
      <w:r>
        <w:rPr>
          <w:noProof/>
        </w:rPr>
        <w:drawing>
          <wp:inline distT="0" distB="0" distL="0" distR="0" wp14:anchorId="2E26EC8A" wp14:editId="264D240E">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66E89694"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03E5A6CD"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1C3CC3B1" w14:textId="42751D3F" w:rsidR="008D51E1" w:rsidRPr="00F7234C" w:rsidRDefault="00C81453" w:rsidP="008D51E1">
      <w:pPr>
        <w:rPr>
          <w:rFonts w:cs="Arial"/>
          <w:sz w:val="24"/>
          <w:szCs w:val="24"/>
        </w:rPr>
      </w:pPr>
      <w:r w:rsidRPr="00657545">
        <w:rPr>
          <w:rFonts w:cs="Arial"/>
          <w:sz w:val="24"/>
          <w:szCs w:val="24"/>
        </w:rPr>
        <w:t>Co-opted Independent Member to the Audit Committee of Lancashire Combined Fire Authority (LCFA)</w:t>
      </w:r>
    </w:p>
    <w:p w14:paraId="622C2023"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51D9B974" w14:textId="37EE0EA4" w:rsidR="008D51E1" w:rsidRPr="00F7234C" w:rsidRDefault="00BD6569" w:rsidP="008D51E1">
      <w:pPr>
        <w:rPr>
          <w:rFonts w:cs="Arial"/>
          <w:sz w:val="24"/>
          <w:szCs w:val="24"/>
        </w:rPr>
      </w:pPr>
      <w:r>
        <w:rPr>
          <w:rFonts w:cs="Arial"/>
          <w:sz w:val="24"/>
          <w:szCs w:val="24"/>
        </w:rPr>
        <w:t>Head of Audit Committee</w:t>
      </w:r>
    </w:p>
    <w:p w14:paraId="28AC6FB5"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7A46410D" w14:textId="1700A0F8" w:rsidR="00310283" w:rsidRPr="00F7234C" w:rsidRDefault="005370DD" w:rsidP="00310283">
      <w:pPr>
        <w:rPr>
          <w:rFonts w:cs="Arial"/>
          <w:sz w:val="24"/>
          <w:szCs w:val="24"/>
        </w:rPr>
      </w:pPr>
      <w:r>
        <w:rPr>
          <w:rFonts w:cs="Arial"/>
          <w:sz w:val="24"/>
          <w:szCs w:val="24"/>
        </w:rPr>
        <w:t>None</w:t>
      </w:r>
    </w:p>
    <w:p w14:paraId="743A88CE"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049F350F" w14:textId="6243782D" w:rsidR="00017121" w:rsidRPr="00F7234C" w:rsidRDefault="005370DD" w:rsidP="00017121">
      <w:pPr>
        <w:rPr>
          <w:rFonts w:cs="Arial"/>
          <w:sz w:val="24"/>
          <w:szCs w:val="24"/>
        </w:rPr>
      </w:pPr>
      <w:r>
        <w:rPr>
          <w:rFonts w:cs="Arial"/>
          <w:sz w:val="24"/>
          <w:szCs w:val="24"/>
        </w:rPr>
        <w:t>£1,500 per annum</w:t>
      </w:r>
    </w:p>
    <w:p w14:paraId="6AC33B6A"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5ECB4FD6" w14:textId="4A79D6A1" w:rsidR="00017121" w:rsidRDefault="00225C72" w:rsidP="00017121">
      <w:pPr>
        <w:rPr>
          <w:rFonts w:cs="Arial"/>
          <w:sz w:val="24"/>
          <w:szCs w:val="24"/>
        </w:rPr>
      </w:pPr>
      <w:r>
        <w:rPr>
          <w:rFonts w:cs="Arial"/>
          <w:sz w:val="24"/>
          <w:szCs w:val="24"/>
        </w:rPr>
        <w:t xml:space="preserve">4 committee meetings per year and ad-hoc meetings as required. </w:t>
      </w:r>
    </w:p>
    <w:p w14:paraId="3D50C27E" w14:textId="58866D24" w:rsidR="000C05B8" w:rsidRPr="000C05B8" w:rsidRDefault="000C05B8" w:rsidP="000C05B8">
      <w:pPr>
        <w:jc w:val="both"/>
        <w:rPr>
          <w:rFonts w:cs="Arial"/>
          <w:sz w:val="24"/>
          <w:szCs w:val="24"/>
        </w:rPr>
      </w:pPr>
      <w:r w:rsidRPr="000C05B8">
        <w:rPr>
          <w:rFonts w:cs="Arial"/>
          <w:sz w:val="24"/>
          <w:szCs w:val="24"/>
        </w:rPr>
        <w:t xml:space="preserve">Attendance at relevant training will also be </w:t>
      </w:r>
      <w:r>
        <w:rPr>
          <w:rFonts w:cs="Arial"/>
          <w:sz w:val="24"/>
          <w:szCs w:val="24"/>
        </w:rPr>
        <w:t xml:space="preserve">required. </w:t>
      </w:r>
    </w:p>
    <w:p w14:paraId="38C2A806" w14:textId="77777777" w:rsidR="00002963" w:rsidRDefault="008D51E1" w:rsidP="00B829CE">
      <w:pPr>
        <w:pStyle w:val="Heading1"/>
        <w:spacing w:before="0"/>
        <w:rPr>
          <w:rFonts w:cs="Arial"/>
          <w:b/>
          <w:bCs/>
          <w:sz w:val="24"/>
          <w:szCs w:val="24"/>
        </w:rPr>
      </w:pPr>
      <w:r w:rsidRPr="00F7234C">
        <w:rPr>
          <w:rFonts w:cs="Arial"/>
          <w:b/>
          <w:bCs/>
          <w:sz w:val="24"/>
          <w:szCs w:val="24"/>
        </w:rPr>
        <w:t>Location:</w:t>
      </w:r>
    </w:p>
    <w:p w14:paraId="105D4610" w14:textId="77777777" w:rsidR="00002963" w:rsidRDefault="00002963" w:rsidP="00B829CE">
      <w:pPr>
        <w:pStyle w:val="Heading1"/>
        <w:spacing w:before="0"/>
        <w:rPr>
          <w:rFonts w:eastAsiaTheme="minorHAnsi" w:cs="Arial"/>
          <w:sz w:val="24"/>
          <w:szCs w:val="24"/>
        </w:rPr>
      </w:pPr>
      <w:r w:rsidRPr="00002963">
        <w:rPr>
          <w:rFonts w:eastAsiaTheme="minorHAnsi" w:cs="Arial"/>
          <w:sz w:val="24"/>
          <w:szCs w:val="24"/>
        </w:rPr>
        <w:t>LCFA Headquarters - Garstang Road, Fulwood, Preston, PR2 3LH</w:t>
      </w:r>
    </w:p>
    <w:p w14:paraId="168A2F17"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0F575FEC" w14:textId="6094C615" w:rsidR="008975A6" w:rsidRPr="00F7234C" w:rsidRDefault="008975A6" w:rsidP="008975A6">
      <w:pPr>
        <w:rPr>
          <w:rFonts w:cs="Arial"/>
          <w:sz w:val="24"/>
          <w:szCs w:val="24"/>
        </w:rPr>
      </w:pPr>
      <w:r>
        <w:rPr>
          <w:rFonts w:cs="Arial"/>
          <w:sz w:val="24"/>
          <w:szCs w:val="24"/>
        </w:rPr>
        <w:t>None</w:t>
      </w:r>
    </w:p>
    <w:p w14:paraId="1DCE5077" w14:textId="31890CE5" w:rsidR="00D57FF8" w:rsidRPr="001D6B86" w:rsidRDefault="00D57FF8" w:rsidP="001D6B86">
      <w:pPr>
        <w:rPr>
          <w:rFonts w:cs="Arial"/>
          <w:sz w:val="24"/>
          <w:szCs w:val="24"/>
        </w:rPr>
      </w:pPr>
      <w:r w:rsidRPr="00F7234C">
        <w:rPr>
          <w:rFonts w:cs="Arial"/>
          <w:sz w:val="24"/>
          <w:szCs w:val="24"/>
        </w:rPr>
        <w:br w:type="page"/>
      </w:r>
      <w:r w:rsidRPr="00F7234C">
        <w:rPr>
          <w:rFonts w:cs="Arial"/>
          <w:b/>
          <w:bCs/>
          <w:sz w:val="24"/>
          <w:szCs w:val="24"/>
        </w:rPr>
        <w:lastRenderedPageBreak/>
        <w:t>Our Aim</w:t>
      </w:r>
    </w:p>
    <w:p w14:paraId="0EF1AE24"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8B24470"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19F860B8"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68A33920"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58D36900"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416FFFD0"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00B5AE1A"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54E4BF4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668A406F" w14:textId="77777777" w:rsidR="005F22D5" w:rsidRPr="00F7234C" w:rsidRDefault="005F22D5" w:rsidP="005F22D5">
      <w:pPr>
        <w:pStyle w:val="ListParagraph"/>
        <w:ind w:left="0"/>
        <w:rPr>
          <w:rFonts w:cs="Arial"/>
          <w:sz w:val="24"/>
          <w:szCs w:val="24"/>
        </w:rPr>
      </w:pPr>
    </w:p>
    <w:p w14:paraId="60D6D87C"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2D3BF80C" w14:textId="77777777" w:rsidR="005F22D5" w:rsidRPr="00F7234C" w:rsidRDefault="005F22D5" w:rsidP="005F22D5">
      <w:pPr>
        <w:pStyle w:val="ListParagraph"/>
        <w:ind w:left="0"/>
        <w:rPr>
          <w:rFonts w:cs="Arial"/>
          <w:sz w:val="24"/>
          <w:szCs w:val="24"/>
        </w:rPr>
      </w:pPr>
    </w:p>
    <w:p w14:paraId="70A7A68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6AAC251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6916D49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2BE78A4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6CB0168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A5C883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0AE18929"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95796B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003D42B3"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49346F3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7B9AA468"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76A230CD"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47370E9A" w14:textId="77777777" w:rsidR="005F22D5" w:rsidRPr="00F7234C" w:rsidRDefault="00581E2D" w:rsidP="005F22D5">
      <w:pPr>
        <w:ind w:left="360"/>
        <w:rPr>
          <w:rFonts w:cs="Arial"/>
          <w:sz w:val="24"/>
          <w:szCs w:val="24"/>
        </w:rPr>
      </w:pPr>
      <w:r w:rsidRPr="00F7234C">
        <w:rPr>
          <w:rFonts w:cs="Arial"/>
          <w:sz w:val="24"/>
          <w:szCs w:val="24"/>
        </w:rPr>
        <w:lastRenderedPageBreak/>
        <w:t>Everyone in Lancashire Fire and Rescue Service is expected to behave in accordance with the Service values and to follow the Core Code, including those working with or on behalf of us.</w:t>
      </w:r>
    </w:p>
    <w:p w14:paraId="4B8923A0" w14:textId="4708FF66" w:rsidR="00581E2D" w:rsidRPr="00F7234C" w:rsidRDefault="00581E2D" w:rsidP="4B0436EE">
      <w:pPr>
        <w:ind w:left="360"/>
        <w:rPr>
          <w:rFonts w:cs="Arial"/>
          <w:sz w:val="24"/>
          <w:szCs w:val="24"/>
        </w:rPr>
      </w:pPr>
      <w:r w:rsidRPr="4B0436EE">
        <w:rPr>
          <w:rFonts w:cs="Arial"/>
          <w:sz w:val="24"/>
          <w:szCs w:val="24"/>
        </w:rPr>
        <w:t xml:space="preserve">You can read our full </w:t>
      </w:r>
      <w:hyperlink r:id="rId12">
        <w:r w:rsidRPr="4B0436EE">
          <w:rPr>
            <w:rStyle w:val="Hyperlink"/>
            <w:rFonts w:cs="Arial"/>
            <w:sz w:val="24"/>
            <w:szCs w:val="24"/>
          </w:rPr>
          <w:t>Community Risk Management Plan.</w:t>
        </w:r>
      </w:hyperlink>
    </w:p>
    <w:p w14:paraId="559DC8E6" w14:textId="242C468F" w:rsidR="00A86066" w:rsidRDefault="00581E2D" w:rsidP="00A86066">
      <w:pPr>
        <w:pStyle w:val="Heading1"/>
        <w:rPr>
          <w:rFonts w:cs="Arial"/>
          <w:b/>
          <w:bCs/>
          <w:sz w:val="24"/>
          <w:szCs w:val="24"/>
        </w:rPr>
      </w:pPr>
      <w:r w:rsidRPr="005923AD">
        <w:rPr>
          <w:rFonts w:cs="Arial"/>
          <w:b/>
          <w:bCs/>
          <w:sz w:val="24"/>
          <w:szCs w:val="24"/>
        </w:rPr>
        <w:t>Job Role</w:t>
      </w:r>
    </w:p>
    <w:p w14:paraId="21215B32" w14:textId="77777777" w:rsidR="00F141E8" w:rsidRDefault="00F141E8" w:rsidP="00F141E8">
      <w:pPr>
        <w:pStyle w:val="Heading1"/>
        <w:jc w:val="both"/>
        <w:rPr>
          <w:rFonts w:eastAsiaTheme="minorHAnsi" w:cs="Arial"/>
          <w:sz w:val="24"/>
          <w:szCs w:val="24"/>
        </w:rPr>
      </w:pPr>
      <w:r w:rsidRPr="00F141E8">
        <w:rPr>
          <w:rFonts w:eastAsiaTheme="minorHAnsi" w:cs="Arial"/>
          <w:sz w:val="24"/>
          <w:szCs w:val="24"/>
        </w:rPr>
        <w:t>As an Independent Member, you will provide independent, politically neutral expertise, scrutiny and challenge to support effective governance, risk management and audit arrangements within Lancashire Fire and Rescue Service.</w:t>
      </w:r>
    </w:p>
    <w:p w14:paraId="5C008E6E" w14:textId="09446D4A" w:rsidR="00B10FF0" w:rsidRDefault="00B10FF0" w:rsidP="006534D8">
      <w:pPr>
        <w:pStyle w:val="Heading1"/>
        <w:spacing w:before="0" w:line="240" w:lineRule="auto"/>
        <w:jc w:val="both"/>
        <w:rPr>
          <w:rFonts w:eastAsiaTheme="minorHAnsi" w:cs="Arial"/>
          <w:sz w:val="24"/>
          <w:szCs w:val="24"/>
        </w:rPr>
      </w:pPr>
      <w:r w:rsidRPr="00B10FF0">
        <w:rPr>
          <w:rFonts w:eastAsiaTheme="minorHAnsi" w:cs="Arial"/>
          <w:sz w:val="24"/>
          <w:szCs w:val="24"/>
        </w:rPr>
        <w:t>The appointment is for an initial term of two years, with the possibility of a further two-year extension.</w:t>
      </w:r>
    </w:p>
    <w:p w14:paraId="22D2BE8F" w14:textId="77777777" w:rsidR="006534D8" w:rsidRDefault="006534D8" w:rsidP="006534D8">
      <w:pPr>
        <w:spacing w:after="0" w:line="240" w:lineRule="auto"/>
        <w:jc w:val="both"/>
      </w:pPr>
    </w:p>
    <w:p w14:paraId="64F05B5C" w14:textId="02A8DA7E" w:rsidR="006534D8" w:rsidRPr="006534D8" w:rsidRDefault="006534D8" w:rsidP="006534D8">
      <w:pPr>
        <w:spacing w:after="0" w:line="240" w:lineRule="auto"/>
        <w:jc w:val="both"/>
        <w:rPr>
          <w:rFonts w:cs="Arial"/>
          <w:sz w:val="24"/>
          <w:szCs w:val="24"/>
        </w:rPr>
      </w:pPr>
      <w:r w:rsidRPr="000C05B8">
        <w:rPr>
          <w:rFonts w:cs="Arial"/>
          <w:sz w:val="24"/>
          <w:szCs w:val="24"/>
        </w:rPr>
        <w:t xml:space="preserve">Attendance at relevant training will also be </w:t>
      </w:r>
      <w:r>
        <w:rPr>
          <w:rFonts w:cs="Arial"/>
          <w:sz w:val="24"/>
          <w:szCs w:val="24"/>
        </w:rPr>
        <w:t xml:space="preserve">required. </w:t>
      </w:r>
    </w:p>
    <w:p w14:paraId="2EBAA79E" w14:textId="77777777" w:rsidR="005572B8" w:rsidRPr="005572B8" w:rsidRDefault="005572B8" w:rsidP="005572B8">
      <w:pPr>
        <w:spacing w:after="0" w:line="240" w:lineRule="auto"/>
      </w:pPr>
    </w:p>
    <w:p w14:paraId="77A23DD5" w14:textId="1A8DC3E4" w:rsidR="005572B8" w:rsidRPr="009E78F9" w:rsidRDefault="00581E2D" w:rsidP="009E78F9">
      <w:pPr>
        <w:pStyle w:val="Heading1"/>
        <w:spacing w:before="0" w:line="240" w:lineRule="auto"/>
        <w:rPr>
          <w:rFonts w:cs="Arial"/>
          <w:b/>
          <w:bCs/>
          <w:sz w:val="24"/>
          <w:szCs w:val="24"/>
        </w:rPr>
      </w:pPr>
      <w:r w:rsidRPr="00F7234C">
        <w:rPr>
          <w:rFonts w:cs="Arial"/>
          <w:b/>
          <w:bCs/>
          <w:sz w:val="24"/>
          <w:szCs w:val="24"/>
        </w:rPr>
        <w:t>Responsibilities</w:t>
      </w:r>
    </w:p>
    <w:p w14:paraId="78F6CE0D"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Preparing for and attending all Audit Committee meetings.</w:t>
      </w:r>
    </w:p>
    <w:p w14:paraId="2F4BD43E"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Providing independent expertise, objective challenge and scrutiny.</w:t>
      </w:r>
    </w:p>
    <w:p w14:paraId="0B1A0A65"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Chairing hearings relating to the Members' Code of Conduct, which may take place during scheduled Audit Committee meetings or separately as required.</w:t>
      </w:r>
    </w:p>
    <w:p w14:paraId="010D7D31"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Attending relevant training and development activities.</w:t>
      </w:r>
    </w:p>
    <w:p w14:paraId="7D8872A0"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Maintaining an awareness of safeguarding responsibilities and making referrals where appropriate.</w:t>
      </w:r>
    </w:p>
    <w:p w14:paraId="76A25C4F"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Promoting equality, diversity and inclusion in accordance with Service policies.</w:t>
      </w:r>
    </w:p>
    <w:p w14:paraId="4DBC3590"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Complying with all relevant health and safety requirements.</w:t>
      </w:r>
    </w:p>
    <w:p w14:paraId="485FC0AF"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Supporting the Service's commitment to environmental sustainability.</w:t>
      </w:r>
    </w:p>
    <w:p w14:paraId="4F50FDF4" w14:textId="77777777" w:rsidR="005572B8" w:rsidRPr="005572B8" w:rsidRDefault="005572B8" w:rsidP="009E78F9">
      <w:pPr>
        <w:pStyle w:val="ListParagraph"/>
        <w:numPr>
          <w:ilvl w:val="0"/>
          <w:numId w:val="8"/>
        </w:numPr>
        <w:spacing w:before="240" w:after="240"/>
        <w:rPr>
          <w:rFonts w:cs="Arial"/>
          <w:sz w:val="24"/>
          <w:szCs w:val="24"/>
        </w:rPr>
      </w:pPr>
      <w:r w:rsidRPr="005572B8">
        <w:rPr>
          <w:rFonts w:cs="Arial"/>
          <w:sz w:val="24"/>
          <w:szCs w:val="24"/>
        </w:rPr>
        <w:t>Promoting a positive image of Lancashire Fire and Rescue Service when engaging with stakeholders and members of the public.</w:t>
      </w:r>
    </w:p>
    <w:p w14:paraId="1AD010DC" w14:textId="77777777" w:rsidR="006810C2" w:rsidRPr="006810C2" w:rsidRDefault="006810C2" w:rsidP="006810C2">
      <w:pPr>
        <w:rPr>
          <w:rFonts w:cs="Arial"/>
          <w:b/>
          <w:bCs/>
          <w:sz w:val="24"/>
          <w:szCs w:val="24"/>
        </w:rPr>
      </w:pPr>
      <w:r w:rsidRPr="006810C2">
        <w:rPr>
          <w:rFonts w:cs="Arial"/>
          <w:b/>
          <w:bCs/>
          <w:sz w:val="24"/>
          <w:szCs w:val="24"/>
        </w:rPr>
        <w:t>Experience and Qualifications</w:t>
      </w:r>
    </w:p>
    <w:p w14:paraId="3B2399AB" w14:textId="77777777" w:rsidR="006810C2" w:rsidRPr="006810C2" w:rsidRDefault="006810C2" w:rsidP="006810C2">
      <w:pPr>
        <w:pStyle w:val="ListParagraph"/>
        <w:numPr>
          <w:ilvl w:val="0"/>
          <w:numId w:val="8"/>
        </w:numPr>
        <w:rPr>
          <w:rFonts w:cs="Arial"/>
          <w:sz w:val="24"/>
          <w:szCs w:val="24"/>
        </w:rPr>
      </w:pPr>
      <w:r w:rsidRPr="006810C2">
        <w:rPr>
          <w:rFonts w:cs="Arial"/>
          <w:sz w:val="24"/>
          <w:szCs w:val="24"/>
        </w:rPr>
        <w:t>Professional experience in financial management, accountancy, risk management or governance within the public or private sector would be advantageous.</w:t>
      </w:r>
    </w:p>
    <w:p w14:paraId="5FCB157A" w14:textId="77777777" w:rsidR="006810C2" w:rsidRPr="006810C2" w:rsidRDefault="006810C2" w:rsidP="006810C2">
      <w:pPr>
        <w:pStyle w:val="ListParagraph"/>
        <w:numPr>
          <w:ilvl w:val="0"/>
          <w:numId w:val="8"/>
        </w:numPr>
        <w:rPr>
          <w:rFonts w:cs="Arial"/>
          <w:sz w:val="24"/>
          <w:szCs w:val="24"/>
        </w:rPr>
      </w:pPr>
      <w:r w:rsidRPr="006810C2">
        <w:rPr>
          <w:rFonts w:cs="Arial"/>
          <w:sz w:val="24"/>
          <w:szCs w:val="24"/>
        </w:rPr>
        <w:t>Previous or current experience serving on an Audit Committee would be beneficial.</w:t>
      </w:r>
    </w:p>
    <w:p w14:paraId="0D03D9CB" w14:textId="77777777" w:rsidR="006810C2" w:rsidRPr="006810C2" w:rsidRDefault="006810C2" w:rsidP="006810C2">
      <w:pPr>
        <w:pStyle w:val="ListParagraph"/>
        <w:numPr>
          <w:ilvl w:val="0"/>
          <w:numId w:val="8"/>
        </w:numPr>
        <w:rPr>
          <w:rFonts w:cs="Arial"/>
          <w:sz w:val="24"/>
          <w:szCs w:val="24"/>
        </w:rPr>
      </w:pPr>
      <w:r w:rsidRPr="006810C2">
        <w:rPr>
          <w:rFonts w:cs="Arial"/>
          <w:sz w:val="24"/>
          <w:szCs w:val="24"/>
        </w:rPr>
        <w:t>Experience of chairing formal meetings, hearings or conduct proceedings would be desirable.</w:t>
      </w:r>
    </w:p>
    <w:p w14:paraId="67C6E682" w14:textId="77777777" w:rsidR="006810C2" w:rsidRPr="006810C2" w:rsidRDefault="006810C2" w:rsidP="006810C2">
      <w:pPr>
        <w:pStyle w:val="ListParagraph"/>
        <w:numPr>
          <w:ilvl w:val="0"/>
          <w:numId w:val="8"/>
        </w:numPr>
        <w:rPr>
          <w:rFonts w:cs="Arial"/>
          <w:sz w:val="24"/>
          <w:szCs w:val="24"/>
        </w:rPr>
      </w:pPr>
      <w:r w:rsidRPr="006810C2">
        <w:rPr>
          <w:rFonts w:cs="Arial"/>
          <w:sz w:val="24"/>
          <w:szCs w:val="24"/>
        </w:rPr>
        <w:t>Relevant professional qualifications are desirable but not essential.</w:t>
      </w:r>
    </w:p>
    <w:p w14:paraId="5485F80B" w14:textId="77777777" w:rsidR="006810C2" w:rsidRPr="006810C2" w:rsidRDefault="006810C2" w:rsidP="006810C2">
      <w:pPr>
        <w:rPr>
          <w:rFonts w:cs="Arial"/>
          <w:b/>
          <w:bCs/>
          <w:sz w:val="24"/>
          <w:szCs w:val="24"/>
        </w:rPr>
      </w:pPr>
      <w:r w:rsidRPr="006810C2">
        <w:rPr>
          <w:rFonts w:cs="Arial"/>
          <w:b/>
          <w:bCs/>
          <w:sz w:val="24"/>
          <w:szCs w:val="24"/>
        </w:rPr>
        <w:t>Knowledge, Skills and Abilities</w:t>
      </w:r>
    </w:p>
    <w:p w14:paraId="3289B0A3"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Specialist knowledge relevant to the work of an Audit Committee.</w:t>
      </w:r>
    </w:p>
    <w:p w14:paraId="674A339B"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An understanding of the role and purpose of internal and external audit.</w:t>
      </w:r>
    </w:p>
    <w:p w14:paraId="24AAABB5"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The ability to analyse complex information and scrutinise detailed reports.</w:t>
      </w:r>
    </w:p>
    <w:p w14:paraId="428A15E5"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The ability to evaluate evidence objectively and reach balanced, reasoned conclusions.</w:t>
      </w:r>
    </w:p>
    <w:p w14:paraId="4676D58C"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lastRenderedPageBreak/>
        <w:t>The confidence to provide independent advice, challenge and scrutiny where appropriate.</w:t>
      </w:r>
    </w:p>
    <w:p w14:paraId="57EB3027"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Sound judgement and effective problem-solving skills.</w:t>
      </w:r>
    </w:p>
    <w:p w14:paraId="74A32F44"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Strong influencing, communication and interpersonal skills.</w:t>
      </w:r>
    </w:p>
    <w:p w14:paraId="33594182"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High standards of integrity, impartiality and professionalism.</w:t>
      </w:r>
    </w:p>
    <w:p w14:paraId="0232F12C"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Good IT skills, including the ability to access emails and review documentation electronically.</w:t>
      </w:r>
    </w:p>
    <w:p w14:paraId="775AC965"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The ability to attend scheduled and ad hoc meetings and undertake preparation in advance.</w:t>
      </w:r>
    </w:p>
    <w:p w14:paraId="70ED3289"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An understanding of safeguarding, equality, diversity and inclusion, and health and safety responsibilities appropriate to the role.</w:t>
      </w:r>
    </w:p>
    <w:p w14:paraId="56B89280" w14:textId="77777777" w:rsidR="006810C2" w:rsidRPr="006810C2" w:rsidRDefault="006810C2" w:rsidP="00773A87">
      <w:pPr>
        <w:pStyle w:val="ListParagraph"/>
        <w:numPr>
          <w:ilvl w:val="0"/>
          <w:numId w:val="8"/>
        </w:numPr>
        <w:rPr>
          <w:rFonts w:cs="Arial"/>
          <w:sz w:val="24"/>
          <w:szCs w:val="24"/>
        </w:rPr>
      </w:pPr>
      <w:r w:rsidRPr="006810C2">
        <w:rPr>
          <w:rFonts w:cs="Arial"/>
          <w:sz w:val="24"/>
          <w:szCs w:val="24"/>
        </w:rPr>
        <w:t>The ability to work independently and maintain public confidence in the role.</w:t>
      </w:r>
    </w:p>
    <w:p w14:paraId="4A0F9D7D" w14:textId="77777777" w:rsidR="00CF1BF7" w:rsidRPr="00F7234C" w:rsidRDefault="00CF1BF7" w:rsidP="00773A87">
      <w:pPr>
        <w:pStyle w:val="ListParagraph"/>
        <w:numPr>
          <w:ilvl w:val="0"/>
          <w:numId w:val="8"/>
        </w:numPr>
        <w:rPr>
          <w:rFonts w:cs="Arial"/>
          <w:sz w:val="24"/>
          <w:szCs w:val="24"/>
        </w:rPr>
      </w:pPr>
      <w:r w:rsidRPr="4B0436EE">
        <w:rPr>
          <w:rFonts w:cs="Arial"/>
          <w:sz w:val="24"/>
          <w:szCs w:val="24"/>
        </w:rPr>
        <w:t xml:space="preserve">A commitment to inclusion, </w:t>
      </w:r>
      <w:r w:rsidR="00017121" w:rsidRPr="4B0436EE">
        <w:rPr>
          <w:rFonts w:cs="Arial"/>
          <w:sz w:val="24"/>
          <w:szCs w:val="24"/>
        </w:rPr>
        <w:t>equality,</w:t>
      </w:r>
      <w:r w:rsidRPr="4B0436EE">
        <w:rPr>
          <w:rFonts w:cs="Arial"/>
          <w:sz w:val="24"/>
          <w:szCs w:val="24"/>
        </w:rPr>
        <w:t xml:space="preserve"> and diversity.</w:t>
      </w:r>
    </w:p>
    <w:p w14:paraId="33BD8FBD" w14:textId="77777777" w:rsidR="00482B28" w:rsidRPr="00F7234C" w:rsidRDefault="00482B28" w:rsidP="4B0436EE">
      <w:pPr>
        <w:pStyle w:val="ListParagraph"/>
        <w:rPr>
          <w:rFonts w:cs="Arial"/>
          <w:sz w:val="24"/>
          <w:szCs w:val="24"/>
        </w:rPr>
      </w:pPr>
    </w:p>
    <w:p w14:paraId="0A4014A3" w14:textId="77777777" w:rsidR="00D254EB" w:rsidRPr="00F7234C" w:rsidRDefault="00D254EB">
      <w:pPr>
        <w:rPr>
          <w:rFonts w:cs="Arial"/>
          <w:sz w:val="24"/>
          <w:szCs w:val="24"/>
        </w:rPr>
      </w:pPr>
      <w:r w:rsidRPr="00F7234C">
        <w:rPr>
          <w:rFonts w:cs="Arial"/>
          <w:sz w:val="24"/>
          <w:szCs w:val="24"/>
        </w:rPr>
        <w:br w:type="page"/>
      </w:r>
    </w:p>
    <w:p w14:paraId="576475EC"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75B4A0B3" w14:textId="77777777" w:rsidR="00F1106C" w:rsidRDefault="00F1106C" w:rsidP="4B0436EE">
      <w:pPr>
        <w:rPr>
          <w:rFonts w:cs="Arial"/>
          <w:b/>
          <w:bCs/>
          <w:sz w:val="24"/>
          <w:szCs w:val="24"/>
        </w:rPr>
      </w:pPr>
    </w:p>
    <w:p w14:paraId="7AF3679D" w14:textId="66DADF47" w:rsidR="00F1106C" w:rsidRDefault="00D254EB" w:rsidP="00F1106C">
      <w:pPr>
        <w:spacing w:after="0" w:line="240" w:lineRule="auto"/>
        <w:rPr>
          <w:rFonts w:cs="Arial"/>
          <w:b/>
          <w:bCs/>
          <w:sz w:val="24"/>
          <w:szCs w:val="24"/>
        </w:rPr>
      </w:pPr>
      <w:r w:rsidRPr="4B0436EE">
        <w:rPr>
          <w:rFonts w:cs="Arial"/>
          <w:b/>
          <w:bCs/>
          <w:sz w:val="24"/>
          <w:szCs w:val="24"/>
        </w:rPr>
        <w:t>Job Title:</w:t>
      </w:r>
      <w:r w:rsidR="0080743D" w:rsidRPr="4B0436EE">
        <w:rPr>
          <w:rFonts w:cs="Arial"/>
          <w:b/>
          <w:bCs/>
          <w:sz w:val="24"/>
          <w:szCs w:val="24"/>
        </w:rPr>
        <w:t xml:space="preserve"> </w:t>
      </w:r>
    </w:p>
    <w:p w14:paraId="440CCE3A" w14:textId="2959F407" w:rsidR="00D254EB" w:rsidRPr="00F7234C" w:rsidRDefault="00047FCC" w:rsidP="00F1106C">
      <w:pPr>
        <w:spacing w:after="0" w:line="240" w:lineRule="auto"/>
      </w:pPr>
      <w:r w:rsidRPr="4B0436EE">
        <w:rPr>
          <w:rFonts w:eastAsia="Arial" w:cs="Arial"/>
          <w:color w:val="000000" w:themeColor="text1"/>
          <w:sz w:val="24"/>
          <w:szCs w:val="24"/>
        </w:rPr>
        <w:t>Co-opted Independent Member to the Audit Committee of Lancashire Combined Fire Authority (LCFA)</w:t>
      </w:r>
    </w:p>
    <w:p w14:paraId="5FA8B566" w14:textId="77777777" w:rsidR="00F1106C" w:rsidRDefault="00F1106C" w:rsidP="00AD65F6">
      <w:pPr>
        <w:pStyle w:val="Heading1"/>
        <w:spacing w:before="0" w:line="240" w:lineRule="auto"/>
        <w:rPr>
          <w:rFonts w:cs="Arial"/>
          <w:b/>
          <w:bCs/>
          <w:sz w:val="24"/>
          <w:szCs w:val="24"/>
        </w:rPr>
      </w:pPr>
    </w:p>
    <w:p w14:paraId="77298494" w14:textId="77777777" w:rsidR="00AD65F6" w:rsidRDefault="00D254EB" w:rsidP="00AD65F6">
      <w:pPr>
        <w:pStyle w:val="Heading1"/>
        <w:spacing w:before="0" w:line="240" w:lineRule="auto"/>
        <w:rPr>
          <w:rFonts w:cs="Arial"/>
          <w:b/>
          <w:bCs/>
          <w:sz w:val="24"/>
          <w:szCs w:val="24"/>
        </w:rPr>
      </w:pPr>
      <w:r w:rsidRPr="4B0436EE">
        <w:rPr>
          <w:rFonts w:cs="Arial"/>
          <w:b/>
          <w:bCs/>
          <w:sz w:val="24"/>
          <w:szCs w:val="24"/>
        </w:rPr>
        <w:t>Responsible To:</w:t>
      </w:r>
      <w:r w:rsidR="6C1280CC" w:rsidRPr="4B0436EE">
        <w:rPr>
          <w:rFonts w:cs="Arial"/>
          <w:b/>
          <w:bCs/>
          <w:sz w:val="24"/>
          <w:szCs w:val="24"/>
        </w:rPr>
        <w:t xml:space="preserve"> </w:t>
      </w:r>
    </w:p>
    <w:p w14:paraId="3A4089B2" w14:textId="47287BFD" w:rsidR="00D254EB" w:rsidRPr="00F7234C" w:rsidRDefault="6C1280CC" w:rsidP="00AD65F6">
      <w:pPr>
        <w:pStyle w:val="Heading1"/>
        <w:spacing w:before="0" w:line="240" w:lineRule="auto"/>
        <w:rPr>
          <w:rFonts w:cs="Arial"/>
          <w:sz w:val="24"/>
          <w:szCs w:val="24"/>
        </w:rPr>
      </w:pPr>
      <w:r w:rsidRPr="4B0436EE">
        <w:rPr>
          <w:rFonts w:cs="Arial"/>
          <w:sz w:val="24"/>
          <w:szCs w:val="24"/>
        </w:rPr>
        <w:t>Chair of the Audit Committee</w:t>
      </w:r>
    </w:p>
    <w:p w14:paraId="21D46B51" w14:textId="35C5EE6D" w:rsidR="00D254EB" w:rsidRPr="00F7234C" w:rsidRDefault="00D254EB" w:rsidP="00D254EB">
      <w:pPr>
        <w:pStyle w:val="Heading1"/>
        <w:rPr>
          <w:rFonts w:cs="Arial"/>
          <w:b/>
          <w:bCs/>
          <w:sz w:val="24"/>
          <w:szCs w:val="24"/>
        </w:rPr>
      </w:pPr>
      <w:r w:rsidRPr="4B0436EE">
        <w:rPr>
          <w:rFonts w:cs="Arial"/>
          <w:b/>
          <w:bCs/>
          <w:sz w:val="24"/>
          <w:szCs w:val="24"/>
        </w:rPr>
        <w:t>Hours:</w:t>
      </w:r>
      <w:r w:rsidR="0B883761" w:rsidRPr="4B0436EE">
        <w:rPr>
          <w:rFonts w:cs="Arial"/>
          <w:sz w:val="24"/>
          <w:szCs w:val="24"/>
        </w:rPr>
        <w:t xml:space="preserve"> </w:t>
      </w:r>
    </w:p>
    <w:p w14:paraId="4FE1D649" w14:textId="77777777" w:rsidR="00AD65F6" w:rsidRDefault="00AD65F6" w:rsidP="00AD65F6">
      <w:pPr>
        <w:rPr>
          <w:rFonts w:cs="Arial"/>
          <w:sz w:val="24"/>
          <w:szCs w:val="24"/>
        </w:rPr>
      </w:pPr>
      <w:r>
        <w:rPr>
          <w:rFonts w:cs="Arial"/>
          <w:sz w:val="24"/>
          <w:szCs w:val="24"/>
        </w:rPr>
        <w:t xml:space="preserve">4 committee meetings per year and ad-hoc meetings as required. </w:t>
      </w:r>
    </w:p>
    <w:p w14:paraId="25E67CE5" w14:textId="77777777" w:rsidR="00AD65F6" w:rsidRPr="000C05B8" w:rsidRDefault="00AD65F6" w:rsidP="00AD65F6">
      <w:pPr>
        <w:jc w:val="both"/>
        <w:rPr>
          <w:rFonts w:cs="Arial"/>
          <w:sz w:val="24"/>
          <w:szCs w:val="24"/>
        </w:rPr>
      </w:pPr>
      <w:r w:rsidRPr="000C05B8">
        <w:rPr>
          <w:rFonts w:cs="Arial"/>
          <w:sz w:val="24"/>
          <w:szCs w:val="24"/>
        </w:rPr>
        <w:t xml:space="preserve">Attendance at relevant training will also be </w:t>
      </w:r>
      <w:r>
        <w:rPr>
          <w:rFonts w:cs="Arial"/>
          <w:sz w:val="24"/>
          <w:szCs w:val="24"/>
        </w:rPr>
        <w:t xml:space="preserve">required. </w:t>
      </w:r>
    </w:p>
    <w:p w14:paraId="34CCAB7D" w14:textId="77777777" w:rsidR="00AD65F6" w:rsidRDefault="00D254EB" w:rsidP="4B0436EE">
      <w:pPr>
        <w:pStyle w:val="Heading1"/>
        <w:rPr>
          <w:rFonts w:cs="Arial"/>
          <w:b/>
          <w:bCs/>
          <w:sz w:val="24"/>
          <w:szCs w:val="24"/>
        </w:rPr>
      </w:pPr>
      <w:r w:rsidRPr="4B0436EE">
        <w:rPr>
          <w:rFonts w:cs="Arial"/>
          <w:b/>
          <w:bCs/>
          <w:sz w:val="24"/>
          <w:szCs w:val="24"/>
        </w:rPr>
        <w:t>Location:</w:t>
      </w:r>
      <w:r w:rsidR="30861DC0" w:rsidRPr="4B0436EE">
        <w:rPr>
          <w:rFonts w:cs="Arial"/>
          <w:b/>
          <w:bCs/>
          <w:sz w:val="24"/>
          <w:szCs w:val="24"/>
        </w:rPr>
        <w:t xml:space="preserve"> </w:t>
      </w:r>
    </w:p>
    <w:p w14:paraId="63A8B90A" w14:textId="5ACF9A76" w:rsidR="001146C2" w:rsidRPr="001146C2" w:rsidRDefault="001146C2" w:rsidP="001146C2">
      <w:pPr>
        <w:rPr>
          <w:rFonts w:cs="Arial"/>
          <w:sz w:val="24"/>
          <w:szCs w:val="24"/>
        </w:rPr>
      </w:pPr>
      <w:r w:rsidRPr="001146C2">
        <w:rPr>
          <w:rFonts w:cs="Arial"/>
          <w:sz w:val="24"/>
          <w:szCs w:val="24"/>
        </w:rPr>
        <w:t>LCFA Headquarters - Garstang Road, Fulwood, Preston, PR2 3LH</w:t>
      </w:r>
    </w:p>
    <w:p w14:paraId="4CF1BA25"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707EF315" w14:textId="3A4A39DA" w:rsidR="00D254EB" w:rsidRPr="00F7234C" w:rsidRDefault="00D254EB" w:rsidP="4B0436EE">
      <w:r w:rsidRPr="4B0436EE">
        <w:rPr>
          <w:rFonts w:cs="Arial"/>
          <w:sz w:val="24"/>
          <w:szCs w:val="24"/>
        </w:rPr>
        <w:t xml:space="preserve">Free Car Parking Facilities are available at </w:t>
      </w:r>
      <w:r w:rsidR="75EB3765" w:rsidRPr="4B0436EE">
        <w:rPr>
          <w:rFonts w:cs="Arial"/>
          <w:sz w:val="24"/>
          <w:szCs w:val="24"/>
        </w:rPr>
        <w:t>SHQ</w:t>
      </w:r>
    </w:p>
    <w:p w14:paraId="31848465" w14:textId="74995A96" w:rsidR="00D254EB" w:rsidRPr="00F7234C" w:rsidRDefault="00D254EB" w:rsidP="00D254EB">
      <w:pPr>
        <w:pStyle w:val="Heading1"/>
      </w:pPr>
      <w:r w:rsidRPr="4B0436EE">
        <w:rPr>
          <w:rFonts w:cs="Arial"/>
          <w:b/>
          <w:bCs/>
          <w:sz w:val="24"/>
          <w:szCs w:val="24"/>
        </w:rPr>
        <w:t>Annual Leave Entitlement:</w:t>
      </w:r>
    </w:p>
    <w:p w14:paraId="2FDB8111" w14:textId="5EA8B7D4" w:rsidR="00734D67" w:rsidRPr="00F7234C" w:rsidRDefault="00EA2E98" w:rsidP="00734D67">
      <w:pPr>
        <w:rPr>
          <w:rFonts w:cs="Arial"/>
          <w:sz w:val="24"/>
          <w:szCs w:val="24"/>
        </w:rPr>
      </w:pPr>
      <w:r w:rsidRPr="00EA2E98">
        <w:rPr>
          <w:rFonts w:cs="Arial"/>
          <w:sz w:val="24"/>
          <w:szCs w:val="24"/>
        </w:rPr>
        <w:t>Not applicable to Members.</w:t>
      </w:r>
    </w:p>
    <w:p w14:paraId="205B59CD" w14:textId="1B6BC0D1" w:rsidR="00100569" w:rsidRPr="00100569" w:rsidRDefault="00100569" w:rsidP="00100569">
      <w:pPr>
        <w:rPr>
          <w:rFonts w:cs="Arial"/>
          <w:sz w:val="24"/>
          <w:szCs w:val="24"/>
        </w:rPr>
      </w:pPr>
    </w:p>
    <w:sectPr w:rsidR="00100569" w:rsidRPr="00100569" w:rsidSect="006D29AB">
      <w:footerReference w:type="even" r:id="rId13"/>
      <w:footerReference w:type="default" r:id="rId14"/>
      <w:footerReference w:type="first" r:id="rId15"/>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762E" w14:textId="77777777" w:rsidR="005A0BC0" w:rsidRDefault="005A0BC0" w:rsidP="000A4D69">
      <w:pPr>
        <w:spacing w:after="0" w:line="240" w:lineRule="auto"/>
      </w:pPr>
      <w:r>
        <w:separator/>
      </w:r>
    </w:p>
  </w:endnote>
  <w:endnote w:type="continuationSeparator" w:id="0">
    <w:p w14:paraId="245281ED" w14:textId="77777777" w:rsidR="005A0BC0" w:rsidRDefault="005A0BC0"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CCA6" w14:textId="77777777" w:rsidR="002A1FDA" w:rsidRDefault="002A1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2153" w14:textId="77777777" w:rsidR="002A1FDA" w:rsidRDefault="002A1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CD02" w14:textId="77777777" w:rsidR="002A1FDA" w:rsidRDefault="002A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DC7A" w14:textId="77777777" w:rsidR="005A0BC0" w:rsidRDefault="005A0BC0" w:rsidP="000A4D69">
      <w:pPr>
        <w:spacing w:after="0" w:line="240" w:lineRule="auto"/>
      </w:pPr>
      <w:r>
        <w:separator/>
      </w:r>
    </w:p>
  </w:footnote>
  <w:footnote w:type="continuationSeparator" w:id="0">
    <w:p w14:paraId="749E2C94" w14:textId="77777777" w:rsidR="005A0BC0" w:rsidRDefault="005A0BC0" w:rsidP="000A4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D34"/>
    <w:multiLevelType w:val="multilevel"/>
    <w:tmpl w:val="21D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14513"/>
    <w:multiLevelType w:val="hybridMultilevel"/>
    <w:tmpl w:val="7DFCB77C"/>
    <w:lvl w:ilvl="0" w:tplc="8BAE08CC">
      <w:start w:val="1"/>
      <w:numFmt w:val="bullet"/>
      <w:lvlText w:val=""/>
      <w:lvlJc w:val="left"/>
      <w:pPr>
        <w:ind w:left="284" w:hanging="284"/>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6796D"/>
    <w:multiLevelType w:val="multilevel"/>
    <w:tmpl w:val="21C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7"/>
  </w:num>
  <w:num w:numId="3" w16cid:durableId="1350720673">
    <w:abstractNumId w:val="8"/>
  </w:num>
  <w:num w:numId="4" w16cid:durableId="19471762">
    <w:abstractNumId w:val="5"/>
  </w:num>
  <w:num w:numId="5" w16cid:durableId="1451044931">
    <w:abstractNumId w:val="4"/>
  </w:num>
  <w:num w:numId="6" w16cid:durableId="1838956704">
    <w:abstractNumId w:val="9"/>
  </w:num>
  <w:num w:numId="7" w16cid:durableId="30111316">
    <w:abstractNumId w:val="6"/>
  </w:num>
  <w:num w:numId="8" w16cid:durableId="1981373572">
    <w:abstractNumId w:val="2"/>
  </w:num>
  <w:num w:numId="9" w16cid:durableId="417949746">
    <w:abstractNumId w:val="3"/>
  </w:num>
  <w:num w:numId="10" w16cid:durableId="169903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20"/>
    <w:rsid w:val="00002963"/>
    <w:rsid w:val="00017121"/>
    <w:rsid w:val="00047FCC"/>
    <w:rsid w:val="0008216A"/>
    <w:rsid w:val="000916CD"/>
    <w:rsid w:val="000A4D69"/>
    <w:rsid w:val="000C05B8"/>
    <w:rsid w:val="000C58E7"/>
    <w:rsid w:val="000C61EE"/>
    <w:rsid w:val="000E18F8"/>
    <w:rsid w:val="000F6807"/>
    <w:rsid w:val="00100569"/>
    <w:rsid w:val="00105C3B"/>
    <w:rsid w:val="001146C2"/>
    <w:rsid w:val="001410F2"/>
    <w:rsid w:val="00145C8A"/>
    <w:rsid w:val="00160D99"/>
    <w:rsid w:val="0018652E"/>
    <w:rsid w:val="00192172"/>
    <w:rsid w:val="00193C7F"/>
    <w:rsid w:val="001D24BB"/>
    <w:rsid w:val="001D6B86"/>
    <w:rsid w:val="00202953"/>
    <w:rsid w:val="00225C72"/>
    <w:rsid w:val="00236B81"/>
    <w:rsid w:val="00265579"/>
    <w:rsid w:val="0027104D"/>
    <w:rsid w:val="00280D3B"/>
    <w:rsid w:val="0029703F"/>
    <w:rsid w:val="002A1FDA"/>
    <w:rsid w:val="002D2600"/>
    <w:rsid w:val="002F2518"/>
    <w:rsid w:val="00310283"/>
    <w:rsid w:val="00312B36"/>
    <w:rsid w:val="003334FD"/>
    <w:rsid w:val="003352ED"/>
    <w:rsid w:val="00335B46"/>
    <w:rsid w:val="003454CB"/>
    <w:rsid w:val="00352BAA"/>
    <w:rsid w:val="003578A8"/>
    <w:rsid w:val="00360386"/>
    <w:rsid w:val="00395E20"/>
    <w:rsid w:val="003B05B0"/>
    <w:rsid w:val="003B47BF"/>
    <w:rsid w:val="003C40A9"/>
    <w:rsid w:val="003D491F"/>
    <w:rsid w:val="003E1D51"/>
    <w:rsid w:val="004267AC"/>
    <w:rsid w:val="00462806"/>
    <w:rsid w:val="00471E2F"/>
    <w:rsid w:val="00482B28"/>
    <w:rsid w:val="00491A98"/>
    <w:rsid w:val="0051279B"/>
    <w:rsid w:val="005370DD"/>
    <w:rsid w:val="005572B8"/>
    <w:rsid w:val="00562429"/>
    <w:rsid w:val="00581E2D"/>
    <w:rsid w:val="005923AD"/>
    <w:rsid w:val="00592C13"/>
    <w:rsid w:val="005A0BC0"/>
    <w:rsid w:val="005C3B12"/>
    <w:rsid w:val="005C7C5E"/>
    <w:rsid w:val="005E63B6"/>
    <w:rsid w:val="005F22D5"/>
    <w:rsid w:val="00600D8C"/>
    <w:rsid w:val="006260C7"/>
    <w:rsid w:val="00633682"/>
    <w:rsid w:val="006471A9"/>
    <w:rsid w:val="006534D8"/>
    <w:rsid w:val="006641E9"/>
    <w:rsid w:val="006810C2"/>
    <w:rsid w:val="006B570E"/>
    <w:rsid w:val="006C7F9A"/>
    <w:rsid w:val="006D29AB"/>
    <w:rsid w:val="006D7287"/>
    <w:rsid w:val="006E0129"/>
    <w:rsid w:val="006E1268"/>
    <w:rsid w:val="006E142A"/>
    <w:rsid w:val="00724475"/>
    <w:rsid w:val="00734D67"/>
    <w:rsid w:val="0073685F"/>
    <w:rsid w:val="00754E48"/>
    <w:rsid w:val="00773A87"/>
    <w:rsid w:val="007B66AF"/>
    <w:rsid w:val="007D075A"/>
    <w:rsid w:val="007D427E"/>
    <w:rsid w:val="008011F9"/>
    <w:rsid w:val="0080743D"/>
    <w:rsid w:val="00865221"/>
    <w:rsid w:val="0087406C"/>
    <w:rsid w:val="00890658"/>
    <w:rsid w:val="008975A6"/>
    <w:rsid w:val="008B2B4F"/>
    <w:rsid w:val="008C6EE8"/>
    <w:rsid w:val="008D51E1"/>
    <w:rsid w:val="00940E80"/>
    <w:rsid w:val="00973473"/>
    <w:rsid w:val="009816FB"/>
    <w:rsid w:val="009851D8"/>
    <w:rsid w:val="009A2829"/>
    <w:rsid w:val="009D06ED"/>
    <w:rsid w:val="009D5029"/>
    <w:rsid w:val="009E78F9"/>
    <w:rsid w:val="00A35B14"/>
    <w:rsid w:val="00A412DE"/>
    <w:rsid w:val="00A549E4"/>
    <w:rsid w:val="00A56DF6"/>
    <w:rsid w:val="00A76B7C"/>
    <w:rsid w:val="00A815D8"/>
    <w:rsid w:val="00A86066"/>
    <w:rsid w:val="00AD00C2"/>
    <w:rsid w:val="00AD57B7"/>
    <w:rsid w:val="00AD65F6"/>
    <w:rsid w:val="00B10FF0"/>
    <w:rsid w:val="00B23050"/>
    <w:rsid w:val="00B432BB"/>
    <w:rsid w:val="00B56911"/>
    <w:rsid w:val="00B6467D"/>
    <w:rsid w:val="00B829CE"/>
    <w:rsid w:val="00BA0CAF"/>
    <w:rsid w:val="00BB6CFE"/>
    <w:rsid w:val="00BB7693"/>
    <w:rsid w:val="00BC5437"/>
    <w:rsid w:val="00BC72B4"/>
    <w:rsid w:val="00BC7E13"/>
    <w:rsid w:val="00BD6569"/>
    <w:rsid w:val="00BD679B"/>
    <w:rsid w:val="00BE009C"/>
    <w:rsid w:val="00C40C78"/>
    <w:rsid w:val="00C46655"/>
    <w:rsid w:val="00C720CF"/>
    <w:rsid w:val="00C81453"/>
    <w:rsid w:val="00C91208"/>
    <w:rsid w:val="00CA4342"/>
    <w:rsid w:val="00CF0B88"/>
    <w:rsid w:val="00CF1BF7"/>
    <w:rsid w:val="00D254EB"/>
    <w:rsid w:val="00D45503"/>
    <w:rsid w:val="00D531FC"/>
    <w:rsid w:val="00D57FF8"/>
    <w:rsid w:val="00D62C4D"/>
    <w:rsid w:val="00D71BA4"/>
    <w:rsid w:val="00D866A1"/>
    <w:rsid w:val="00DA3A1F"/>
    <w:rsid w:val="00DD1AA5"/>
    <w:rsid w:val="00E02FC2"/>
    <w:rsid w:val="00E55F7D"/>
    <w:rsid w:val="00E57AD8"/>
    <w:rsid w:val="00E62058"/>
    <w:rsid w:val="00E67F0A"/>
    <w:rsid w:val="00E70AA2"/>
    <w:rsid w:val="00E76238"/>
    <w:rsid w:val="00E77177"/>
    <w:rsid w:val="00EA2E98"/>
    <w:rsid w:val="00EB3F3E"/>
    <w:rsid w:val="00EF3477"/>
    <w:rsid w:val="00F1106C"/>
    <w:rsid w:val="00F141E8"/>
    <w:rsid w:val="00F161DC"/>
    <w:rsid w:val="00F24149"/>
    <w:rsid w:val="00F51995"/>
    <w:rsid w:val="00F53056"/>
    <w:rsid w:val="00F5462F"/>
    <w:rsid w:val="00F64066"/>
    <w:rsid w:val="00F7234C"/>
    <w:rsid w:val="00FC4C1B"/>
    <w:rsid w:val="00FF06DC"/>
    <w:rsid w:val="00FF3E34"/>
    <w:rsid w:val="04F150AC"/>
    <w:rsid w:val="054BE64D"/>
    <w:rsid w:val="0B883761"/>
    <w:rsid w:val="1796659E"/>
    <w:rsid w:val="1C645257"/>
    <w:rsid w:val="1E26CA11"/>
    <w:rsid w:val="1FE87D92"/>
    <w:rsid w:val="282A9A1A"/>
    <w:rsid w:val="30861DC0"/>
    <w:rsid w:val="32B9E278"/>
    <w:rsid w:val="3493B124"/>
    <w:rsid w:val="34A697D5"/>
    <w:rsid w:val="37DE39D7"/>
    <w:rsid w:val="40EF2A14"/>
    <w:rsid w:val="48379042"/>
    <w:rsid w:val="4B0436EE"/>
    <w:rsid w:val="5B666E2A"/>
    <w:rsid w:val="5F056BEF"/>
    <w:rsid w:val="5F361174"/>
    <w:rsid w:val="6126A851"/>
    <w:rsid w:val="697DD257"/>
    <w:rsid w:val="6C1280CC"/>
    <w:rsid w:val="6F922E71"/>
    <w:rsid w:val="71B1E08F"/>
    <w:rsid w:val="75EB3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D0E9"/>
  <w15:chartTrackingRefBased/>
  <w15:docId w15:val="{2143DA78-729B-438F-8A08-EB2548A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681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10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 w:type="paragraph" w:styleId="Revision">
    <w:name w:val="Revision"/>
    <w:hidden/>
    <w:uiPriority w:val="99"/>
    <w:semiHidden/>
    <w:rsid w:val="009A2829"/>
    <w:pPr>
      <w:spacing w:after="0" w:line="240" w:lineRule="auto"/>
    </w:pPr>
    <w:rPr>
      <w:rFonts w:ascii="Arial" w:hAnsi="Arial"/>
      <w:sz w:val="28"/>
    </w:rPr>
  </w:style>
  <w:style w:type="character" w:customStyle="1" w:styleId="Heading2Char">
    <w:name w:val="Heading 2 Char"/>
    <w:basedOn w:val="DefaultParagraphFont"/>
    <w:link w:val="Heading2"/>
    <w:uiPriority w:val="9"/>
    <w:semiHidden/>
    <w:rsid w:val="006810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810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rea\OneDrive%20-%20Lancashire%20Fire%20and%20Rescue\DEPT-HR%20-%20Main%20Document%20Library\Template%20contracts,%20letters%20and%20forms\Recruitment\01.%20JD%20&amp;%20ES%20Template\JD%20&amp;%20ES%20Template%20Mar%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2" ma:contentTypeDescription="Create a new document." ma:contentTypeScope="" ma:versionID="84c4690d83550c56c5b5112cf3eae588">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c784ef619e5d4a72b4815e89e807e63e"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customXml/itemProps2.xml><?xml version="1.0" encoding="utf-8"?>
<ds:datastoreItem xmlns:ds="http://schemas.openxmlformats.org/officeDocument/2006/customXml" ds:itemID="{285815CF-31B0-448F-832D-157B0CF62F4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72E8CBD1-6152-4192-AA1B-E8F0D21AF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D7428-7C6D-472D-946E-3E6806E82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 &amp; ES Template Mar 26</Template>
  <TotalTime>1</TotalTime>
  <Pages>5</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Links>
    <vt:vector size="6" baseType="variant">
      <vt:variant>
        <vt:i4>3014699</vt:i4>
      </vt:variant>
      <vt:variant>
        <vt:i4>0</vt:i4>
      </vt:variant>
      <vt:variant>
        <vt:i4>0</vt:i4>
      </vt:variant>
      <vt:variant>
        <vt:i4>5</vt:i4>
      </vt:variant>
      <vt:variant>
        <vt:lpwstr>https://www.lancsfirerescue.org.uk/about/publications/community-risk-management-plan-2022-2027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Eyre, Aaliyah</dc:creator>
  <cp:keywords/>
  <dc:description/>
  <cp:lastModifiedBy>SHQ - Richardson, Gaby</cp:lastModifiedBy>
  <cp:revision>3</cp:revision>
  <dcterms:created xsi:type="dcterms:W3CDTF">2026-07-20T13:22:00Z</dcterms:created>
  <dcterms:modified xsi:type="dcterms:W3CDTF">2026-07-24T07:59:00Z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SIP_Label_9fd98fcd-9e16-4804-92e0-3f43648d9b3c_Enabled">
    <vt:lpwstr>true</vt:lpwstr>
  </property>
  <property fmtid="{D5CDD505-2E9C-101B-9397-08002B2CF9AE}" pid="5" name="MSIP_Label_9fd98fcd-9e16-4804-92e0-3f43648d9b3c_SetDate">
    <vt:lpwstr>2026-07-15T14:20:40Z</vt:lpwstr>
  </property>
  <property fmtid="{D5CDD505-2E9C-101B-9397-08002B2CF9AE}" pid="6" name="MSIP_Label_9fd98fcd-9e16-4804-92e0-3f43648d9b3c_Method">
    <vt:lpwstr>Privileged</vt:lpwstr>
  </property>
  <property fmtid="{D5CDD505-2E9C-101B-9397-08002B2CF9AE}" pid="7" name="MSIP_Label_9fd98fcd-9e16-4804-92e0-3f43648d9b3c_Name">
    <vt:lpwstr>OFFICIAL – SENSITIVE – External Sharing Enabled</vt:lpwstr>
  </property>
  <property fmtid="{D5CDD505-2E9C-101B-9397-08002B2CF9AE}" pid="8" name="MSIP_Label_9fd98fcd-9e16-4804-92e0-3f43648d9b3c_SiteId">
    <vt:lpwstr>f3108379-ec3f-4459-9a6d-f531e8ec0724</vt:lpwstr>
  </property>
  <property fmtid="{D5CDD505-2E9C-101B-9397-08002B2CF9AE}" pid="9" name="MSIP_Label_9fd98fcd-9e16-4804-92e0-3f43648d9b3c_ActionId">
    <vt:lpwstr>b5c9cb32-6e8c-4cde-abe5-54052941c96c</vt:lpwstr>
  </property>
  <property fmtid="{D5CDD505-2E9C-101B-9397-08002B2CF9AE}" pid="10" name="MSIP_Label_9fd98fcd-9e16-4804-92e0-3f43648d9b3c_ContentBits">
    <vt:lpwstr>2</vt:lpwstr>
  </property>
  <property fmtid="{D5CDD505-2E9C-101B-9397-08002B2CF9AE}" pid="11" name="MSIP_Label_9fd98fcd-9e16-4804-92e0-3f43648d9b3c_Tag">
    <vt:lpwstr>10, 0, 1, 1</vt:lpwstr>
  </property>
</Properties>
</file>