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873F8" w14:textId="4BFC75CD" w:rsidR="00B74979" w:rsidRPr="00B74979" w:rsidRDefault="00B74979" w:rsidP="00B74979">
      <w:pPr>
        <w:pStyle w:val="Title"/>
        <w:rPr>
          <w:lang w:val="en-US"/>
        </w:rPr>
      </w:pPr>
      <w:r w:rsidRPr="00B74979">
        <w:rPr>
          <w:lang w:val="en-US"/>
        </w:rPr>
        <w:t>Lancashire Fire and Rescue Service Privacy Notice – Website and social media</w:t>
      </w:r>
    </w:p>
    <w:p w14:paraId="47453416" w14:textId="3DD42108" w:rsidR="00B74979" w:rsidRPr="00B74979" w:rsidRDefault="00B74979" w:rsidP="00B74979">
      <w:pPr>
        <w:rPr>
          <w:lang w:val="en-US"/>
        </w:rPr>
      </w:pPr>
      <w:r w:rsidRPr="00B74979">
        <w:rPr>
          <w:lang w:val="en-US"/>
        </w:rPr>
        <w:t>This privacy notice is designed to help you understand how and why your information is processed when you submit a request via our website or contact us through social media.</w:t>
      </w:r>
    </w:p>
    <w:p w14:paraId="313E9FA7" w14:textId="0E0409E6" w:rsidR="00B74979" w:rsidRPr="00B74979" w:rsidRDefault="00B74979" w:rsidP="00B74979">
      <w:pPr>
        <w:rPr>
          <w:lang w:val="en-US"/>
        </w:rPr>
      </w:pPr>
      <w:r w:rsidRPr="00B74979">
        <w:rPr>
          <w:lang w:val="en-US"/>
        </w:rPr>
        <w:t>We do publish incident information onto our website and social media sites; however, we do not disclose any personal information.</w:t>
      </w:r>
    </w:p>
    <w:p w14:paraId="4A7F8D07" w14:textId="77777777" w:rsidR="00B74979" w:rsidRPr="00B74979" w:rsidRDefault="00B74979" w:rsidP="00B74979">
      <w:pPr>
        <w:pStyle w:val="Heading1"/>
        <w:rPr>
          <w:lang w:val="en-US"/>
        </w:rPr>
      </w:pPr>
      <w:r w:rsidRPr="00B74979">
        <w:rPr>
          <w:lang w:val="en-US"/>
        </w:rPr>
        <w:t>Why do you need to process my information?</w:t>
      </w:r>
    </w:p>
    <w:p w14:paraId="5D3CD0BE" w14:textId="2F400A9F" w:rsidR="00B74979" w:rsidRPr="00B74979" w:rsidRDefault="00B74979" w:rsidP="00B74979">
      <w:pPr>
        <w:rPr>
          <w:lang w:val="en-US"/>
        </w:rPr>
      </w:pPr>
      <w:r w:rsidRPr="00B74979">
        <w:rPr>
          <w:lang w:val="en-US"/>
        </w:rPr>
        <w:t>If you choose to contact us via a website form or social media platform your information is then used to either meet a regulatory requirement or for legitimate purposes of managing and dealing with your request.</w:t>
      </w:r>
    </w:p>
    <w:p w14:paraId="01210050" w14:textId="77777777" w:rsidR="00B74979" w:rsidRPr="00B74979" w:rsidRDefault="00B74979" w:rsidP="00B74979">
      <w:pPr>
        <w:pStyle w:val="Heading2"/>
        <w:rPr>
          <w:lang w:val="en-US"/>
        </w:rPr>
      </w:pPr>
      <w:r w:rsidRPr="00B74979">
        <w:rPr>
          <w:lang w:val="en-US"/>
        </w:rPr>
        <w:t>Website forms and use:</w:t>
      </w:r>
    </w:p>
    <w:p w14:paraId="34FA88C1" w14:textId="77777777" w:rsidR="00B74979" w:rsidRDefault="00B74979" w:rsidP="00B74979">
      <w:pPr>
        <w:rPr>
          <w:lang w:val="en-US"/>
        </w:rPr>
      </w:pPr>
      <w:r w:rsidRPr="00B74979">
        <w:rPr>
          <w:lang w:val="en-US"/>
        </w:rPr>
        <w:t xml:space="preserve">When you submit a form to us, we request certain information to enable us to deal with your request and provide a response where necessary. Most of the information we ask for on a form is voluntary, information which is compulsory is clearly marked with an asterisk* and is required for us to deliver the r e q u </w:t>
      </w:r>
      <w:proofErr w:type="spellStart"/>
      <w:r w:rsidRPr="00B74979">
        <w:rPr>
          <w:lang w:val="en-US"/>
        </w:rPr>
        <w:t>i</w:t>
      </w:r>
      <w:proofErr w:type="spellEnd"/>
      <w:r w:rsidRPr="00B74979">
        <w:rPr>
          <w:lang w:val="en-US"/>
        </w:rPr>
        <w:t xml:space="preserve"> r e d service. If you do not provide the information, we may not be able to deal with your enquiry or provide you with a respons</w:t>
      </w:r>
      <w:r>
        <w:rPr>
          <w:lang w:val="en-US"/>
        </w:rPr>
        <w:t>e.</w:t>
      </w:r>
    </w:p>
    <w:p w14:paraId="6BB0472D" w14:textId="0A5D30F4" w:rsidR="00B74979" w:rsidRPr="00B74979" w:rsidRDefault="00B74979" w:rsidP="00B74979">
      <w:pPr>
        <w:rPr>
          <w:lang w:val="en-US"/>
        </w:rPr>
      </w:pPr>
      <w:r w:rsidRPr="00B74979">
        <w:rPr>
          <w:lang w:val="en-US"/>
        </w:rPr>
        <w:t>The table below describes why your information is collected and used:</w:t>
      </w:r>
    </w:p>
    <w:tbl>
      <w:tblPr>
        <w:tblStyle w:val="GridTable1Light-Accent1"/>
        <w:tblW w:w="0" w:type="auto"/>
        <w:tblLayout w:type="fixed"/>
        <w:tblLook w:val="01E0" w:firstRow="1" w:lastRow="1" w:firstColumn="1" w:lastColumn="1" w:noHBand="0" w:noVBand="0"/>
      </w:tblPr>
      <w:tblGrid>
        <w:gridCol w:w="4794"/>
        <w:gridCol w:w="4451"/>
      </w:tblGrid>
      <w:tr w:rsidR="00B74979" w:rsidRPr="00B74979" w14:paraId="2249469C" w14:textId="77777777" w:rsidTr="00B74979">
        <w:trPr>
          <w:cnfStyle w:val="100000000000" w:firstRow="1" w:lastRow="0" w:firstColumn="0" w:lastColumn="0" w:oddVBand="0" w:evenVBand="0" w:oddHBand="0" w:evenHBand="0" w:firstRowFirstColumn="0" w:firstRowLastColumn="0" w:lastRowFirstColumn="0" w:lastRowLastColumn="0"/>
          <w:trHeight w:val="541"/>
          <w:tblHeader/>
        </w:trPr>
        <w:tc>
          <w:tcPr>
            <w:cnfStyle w:val="001000000000" w:firstRow="0" w:lastRow="0" w:firstColumn="1" w:lastColumn="0" w:oddVBand="0" w:evenVBand="0" w:oddHBand="0" w:evenHBand="0" w:firstRowFirstColumn="0" w:firstRowLastColumn="0" w:lastRowFirstColumn="0" w:lastRowLastColumn="0"/>
            <w:tcW w:w="4794" w:type="dxa"/>
          </w:tcPr>
          <w:p w14:paraId="64A78B7F" w14:textId="77777777" w:rsidR="00B74979" w:rsidRPr="00B74979" w:rsidRDefault="00B74979" w:rsidP="00B74979">
            <w:pPr>
              <w:rPr>
                <w:lang w:val="en-US"/>
              </w:rPr>
            </w:pPr>
            <w:r w:rsidRPr="00B74979">
              <w:rPr>
                <w:lang w:val="en-US"/>
              </w:rPr>
              <w:t>Form</w:t>
            </w:r>
          </w:p>
        </w:tc>
        <w:tc>
          <w:tcPr>
            <w:cnfStyle w:val="000100000000" w:firstRow="0" w:lastRow="0" w:firstColumn="0" w:lastColumn="1" w:oddVBand="0" w:evenVBand="0" w:oddHBand="0" w:evenHBand="0" w:firstRowFirstColumn="0" w:firstRowLastColumn="0" w:lastRowFirstColumn="0" w:lastRowLastColumn="0"/>
            <w:tcW w:w="4451" w:type="dxa"/>
          </w:tcPr>
          <w:p w14:paraId="0A9F749C" w14:textId="645FA829" w:rsidR="00B74979" w:rsidRPr="00B74979" w:rsidRDefault="00B74979" w:rsidP="00B74979">
            <w:pPr>
              <w:tabs>
                <w:tab w:val="left" w:pos="2700"/>
              </w:tabs>
              <w:rPr>
                <w:lang w:val="en-US"/>
              </w:rPr>
            </w:pPr>
            <w:r w:rsidRPr="00B74979">
              <w:rPr>
                <w:lang w:val="en-US"/>
              </w:rPr>
              <w:t>Information Required</w:t>
            </w:r>
            <w:r w:rsidRPr="00B74979">
              <w:rPr>
                <w:lang w:val="en-US"/>
              </w:rPr>
              <w:tab/>
            </w:r>
          </w:p>
        </w:tc>
      </w:tr>
      <w:tr w:rsidR="00B74979" w:rsidRPr="00B74979" w14:paraId="41537BA0" w14:textId="77777777" w:rsidTr="00B74979">
        <w:trPr>
          <w:trHeight w:val="1264"/>
        </w:trPr>
        <w:tc>
          <w:tcPr>
            <w:cnfStyle w:val="001000000000" w:firstRow="0" w:lastRow="0" w:firstColumn="1" w:lastColumn="0" w:oddVBand="0" w:evenVBand="0" w:oddHBand="0" w:evenHBand="0" w:firstRowFirstColumn="0" w:firstRowLastColumn="0" w:lastRowFirstColumn="0" w:lastRowLastColumn="0"/>
            <w:tcW w:w="4794" w:type="dxa"/>
          </w:tcPr>
          <w:p w14:paraId="7026A284" w14:textId="77777777" w:rsidR="00B74979" w:rsidRPr="00B74979" w:rsidRDefault="00B74979" w:rsidP="00B74979">
            <w:pPr>
              <w:rPr>
                <w:b w:val="0"/>
                <w:bCs w:val="0"/>
                <w:lang w:val="en-US"/>
              </w:rPr>
            </w:pPr>
            <w:r w:rsidRPr="00B74979">
              <w:rPr>
                <w:b w:val="0"/>
                <w:bCs w:val="0"/>
                <w:lang w:val="en-US"/>
              </w:rPr>
              <w:t>Home Fire Safety Check</w:t>
            </w:r>
          </w:p>
        </w:tc>
        <w:tc>
          <w:tcPr>
            <w:cnfStyle w:val="000100000000" w:firstRow="0" w:lastRow="0" w:firstColumn="0" w:lastColumn="1" w:oddVBand="0" w:evenVBand="0" w:oddHBand="0" w:evenHBand="0" w:firstRowFirstColumn="0" w:firstRowLastColumn="0" w:lastRowFirstColumn="0" w:lastRowLastColumn="0"/>
            <w:tcW w:w="4451" w:type="dxa"/>
          </w:tcPr>
          <w:p w14:paraId="1535859C" w14:textId="77777777" w:rsidR="00B74979" w:rsidRPr="00B74979" w:rsidRDefault="00B74979" w:rsidP="00B74979">
            <w:pPr>
              <w:rPr>
                <w:b w:val="0"/>
                <w:bCs w:val="0"/>
                <w:lang w:val="en-US"/>
              </w:rPr>
            </w:pPr>
            <w:r w:rsidRPr="00B74979">
              <w:rPr>
                <w:b w:val="0"/>
                <w:bCs w:val="0"/>
                <w:lang w:val="en-US"/>
              </w:rPr>
              <w:t xml:space="preserve">Required to meet our obligations e.g., we need name and address to contact you to </w:t>
            </w:r>
            <w:proofErr w:type="gramStart"/>
            <w:r w:rsidRPr="00B74979">
              <w:rPr>
                <w:b w:val="0"/>
                <w:bCs w:val="0"/>
                <w:lang w:val="en-US"/>
              </w:rPr>
              <w:t>make arrangements</w:t>
            </w:r>
            <w:proofErr w:type="gramEnd"/>
            <w:r w:rsidRPr="00B74979">
              <w:rPr>
                <w:b w:val="0"/>
                <w:bCs w:val="0"/>
                <w:lang w:val="en-US"/>
              </w:rPr>
              <w:t xml:space="preserve"> and to conduct the visit</w:t>
            </w:r>
          </w:p>
        </w:tc>
      </w:tr>
      <w:tr w:rsidR="00B74979" w:rsidRPr="00B74979" w14:paraId="0F588F6C" w14:textId="77777777" w:rsidTr="00B74979">
        <w:trPr>
          <w:trHeight w:val="1790"/>
        </w:trPr>
        <w:tc>
          <w:tcPr>
            <w:cnfStyle w:val="001000000000" w:firstRow="0" w:lastRow="0" w:firstColumn="1" w:lastColumn="0" w:oddVBand="0" w:evenVBand="0" w:oddHBand="0" w:evenHBand="0" w:firstRowFirstColumn="0" w:firstRowLastColumn="0" w:lastRowFirstColumn="0" w:lastRowLastColumn="0"/>
            <w:tcW w:w="4794" w:type="dxa"/>
          </w:tcPr>
          <w:p w14:paraId="3ABA8DAE" w14:textId="77777777" w:rsidR="00B74979" w:rsidRPr="00B74979" w:rsidRDefault="00B74979" w:rsidP="00B74979">
            <w:pPr>
              <w:rPr>
                <w:b w:val="0"/>
                <w:bCs w:val="0"/>
                <w:lang w:val="en-US"/>
              </w:rPr>
            </w:pPr>
            <w:r w:rsidRPr="00B74979">
              <w:rPr>
                <w:b w:val="0"/>
                <w:bCs w:val="0"/>
                <w:lang w:val="en-US"/>
              </w:rPr>
              <w:t>Freedom of Information / Environmental Information Regulation Request</w:t>
            </w:r>
          </w:p>
        </w:tc>
        <w:tc>
          <w:tcPr>
            <w:cnfStyle w:val="000100000000" w:firstRow="0" w:lastRow="0" w:firstColumn="0" w:lastColumn="1" w:oddVBand="0" w:evenVBand="0" w:oddHBand="0" w:evenHBand="0" w:firstRowFirstColumn="0" w:firstRowLastColumn="0" w:lastRowFirstColumn="0" w:lastRowLastColumn="0"/>
            <w:tcW w:w="4451" w:type="dxa"/>
          </w:tcPr>
          <w:p w14:paraId="4793E22C" w14:textId="5AF5A243" w:rsidR="00B74979" w:rsidRPr="00B74979" w:rsidRDefault="00B74979" w:rsidP="00B74979">
            <w:pPr>
              <w:rPr>
                <w:b w:val="0"/>
                <w:bCs w:val="0"/>
                <w:lang w:val="en-US"/>
              </w:rPr>
            </w:pPr>
            <w:r w:rsidRPr="00B74979">
              <w:rPr>
                <w:b w:val="0"/>
                <w:bCs w:val="0"/>
                <w:lang w:val="en-US"/>
              </w:rPr>
              <w:t xml:space="preserve">Required to meet Freedom of </w:t>
            </w:r>
            <w:r w:rsidRPr="00B74979">
              <w:rPr>
                <w:b w:val="0"/>
                <w:bCs w:val="0"/>
                <w:lang w:val="en-US"/>
              </w:rPr>
              <w:t>Information (FOI) Act and/or Environmental Information Regulations. For example, we require a name and</w:t>
            </w:r>
            <w:r w:rsidRPr="00B74979">
              <w:rPr>
                <w:b w:val="0"/>
                <w:bCs w:val="0"/>
                <w:lang w:val="en-US"/>
              </w:rPr>
              <w:t xml:space="preserve"> </w:t>
            </w:r>
            <w:r w:rsidRPr="00B74979">
              <w:rPr>
                <w:b w:val="0"/>
                <w:bCs w:val="0"/>
                <w:lang w:val="en-US"/>
              </w:rPr>
              <w:t>address under the FOI Act</w:t>
            </w:r>
          </w:p>
        </w:tc>
      </w:tr>
      <w:tr w:rsidR="00B74979" w:rsidRPr="00B74979" w14:paraId="115CD875" w14:textId="77777777" w:rsidTr="00B74979">
        <w:trPr>
          <w:trHeight w:val="988"/>
        </w:trPr>
        <w:tc>
          <w:tcPr>
            <w:cnfStyle w:val="001000000000" w:firstRow="0" w:lastRow="0" w:firstColumn="1" w:lastColumn="0" w:oddVBand="0" w:evenVBand="0" w:oddHBand="0" w:evenHBand="0" w:firstRowFirstColumn="0" w:firstRowLastColumn="0" w:lastRowFirstColumn="0" w:lastRowLastColumn="0"/>
            <w:tcW w:w="4794" w:type="dxa"/>
          </w:tcPr>
          <w:p w14:paraId="5382E91E" w14:textId="77777777" w:rsidR="00B74979" w:rsidRPr="00B74979" w:rsidRDefault="00B74979" w:rsidP="00B74979">
            <w:pPr>
              <w:rPr>
                <w:b w:val="0"/>
                <w:bCs w:val="0"/>
                <w:lang w:val="en-US"/>
              </w:rPr>
            </w:pPr>
            <w:r w:rsidRPr="00B74979">
              <w:rPr>
                <w:b w:val="0"/>
                <w:bCs w:val="0"/>
                <w:lang w:val="en-US"/>
              </w:rPr>
              <w:lastRenderedPageBreak/>
              <w:t>Complaints</w:t>
            </w:r>
          </w:p>
        </w:tc>
        <w:tc>
          <w:tcPr>
            <w:cnfStyle w:val="000100000000" w:firstRow="0" w:lastRow="0" w:firstColumn="0" w:lastColumn="1" w:oddVBand="0" w:evenVBand="0" w:oddHBand="0" w:evenHBand="0" w:firstRowFirstColumn="0" w:firstRowLastColumn="0" w:lastRowFirstColumn="0" w:lastRowLastColumn="0"/>
            <w:tcW w:w="4451" w:type="dxa"/>
          </w:tcPr>
          <w:p w14:paraId="6035F74B" w14:textId="77777777" w:rsidR="00B74979" w:rsidRPr="00B74979" w:rsidRDefault="00B74979" w:rsidP="00B74979">
            <w:pPr>
              <w:rPr>
                <w:b w:val="0"/>
                <w:bCs w:val="0"/>
                <w:lang w:val="en-US"/>
              </w:rPr>
            </w:pPr>
            <w:r w:rsidRPr="00B74979">
              <w:rPr>
                <w:b w:val="0"/>
                <w:bCs w:val="0"/>
                <w:lang w:val="en-US"/>
              </w:rPr>
              <w:t>Required to enable us to investigate and manage complaints and to provide a response</w:t>
            </w:r>
          </w:p>
        </w:tc>
      </w:tr>
      <w:tr w:rsidR="00B74979" w:rsidRPr="00B74979" w14:paraId="79972743" w14:textId="77777777" w:rsidTr="00B74979">
        <w:trPr>
          <w:trHeight w:val="70"/>
        </w:trPr>
        <w:tc>
          <w:tcPr>
            <w:cnfStyle w:val="001000000000" w:firstRow="0" w:lastRow="0" w:firstColumn="1" w:lastColumn="0" w:oddVBand="0" w:evenVBand="0" w:oddHBand="0" w:evenHBand="0" w:firstRowFirstColumn="0" w:firstRowLastColumn="0" w:lastRowFirstColumn="0" w:lastRowLastColumn="0"/>
            <w:tcW w:w="4794" w:type="dxa"/>
          </w:tcPr>
          <w:p w14:paraId="31E8BCAC" w14:textId="77777777" w:rsidR="00B74979" w:rsidRPr="00B74979" w:rsidRDefault="00B74979" w:rsidP="00B74979">
            <w:pPr>
              <w:rPr>
                <w:b w:val="0"/>
                <w:bCs w:val="0"/>
                <w:lang w:val="en-US"/>
              </w:rPr>
            </w:pPr>
            <w:r w:rsidRPr="00B74979">
              <w:rPr>
                <w:b w:val="0"/>
                <w:bCs w:val="0"/>
                <w:lang w:val="en-US"/>
              </w:rPr>
              <w:t>Compliments</w:t>
            </w:r>
          </w:p>
        </w:tc>
        <w:tc>
          <w:tcPr>
            <w:cnfStyle w:val="000100000000" w:firstRow="0" w:lastRow="0" w:firstColumn="0" w:lastColumn="1" w:oddVBand="0" w:evenVBand="0" w:oddHBand="0" w:evenHBand="0" w:firstRowFirstColumn="0" w:firstRowLastColumn="0" w:lastRowFirstColumn="0" w:lastRowLastColumn="0"/>
            <w:tcW w:w="4451" w:type="dxa"/>
          </w:tcPr>
          <w:p w14:paraId="489AE6DA" w14:textId="4D8D85C0" w:rsidR="00B74979" w:rsidRPr="00B74979" w:rsidRDefault="00B74979" w:rsidP="00B74979">
            <w:pPr>
              <w:rPr>
                <w:b w:val="0"/>
                <w:bCs w:val="0"/>
                <w:lang w:val="en-US"/>
              </w:rPr>
            </w:pPr>
            <w:r w:rsidRPr="00B74979">
              <w:rPr>
                <w:b w:val="0"/>
                <w:bCs w:val="0"/>
                <w:lang w:val="en-US"/>
              </w:rPr>
              <w:t>Required</w:t>
            </w:r>
            <w:r w:rsidRPr="00B74979">
              <w:rPr>
                <w:b w:val="0"/>
                <w:bCs w:val="0"/>
                <w:lang w:val="en-US"/>
              </w:rPr>
              <w:t xml:space="preserve"> </w:t>
            </w:r>
            <w:r w:rsidRPr="00B74979">
              <w:rPr>
                <w:b w:val="0"/>
                <w:bCs w:val="0"/>
                <w:lang w:val="en-US"/>
              </w:rPr>
              <w:t>to</w:t>
            </w:r>
            <w:r w:rsidRPr="00B74979">
              <w:rPr>
                <w:b w:val="0"/>
                <w:bCs w:val="0"/>
                <w:lang w:val="en-US"/>
              </w:rPr>
              <w:t xml:space="preserve"> </w:t>
            </w:r>
            <w:r w:rsidRPr="00B74979">
              <w:rPr>
                <w:b w:val="0"/>
                <w:bCs w:val="0"/>
                <w:lang w:val="en-US"/>
              </w:rPr>
              <w:t>enable</w:t>
            </w:r>
            <w:r w:rsidRPr="00B74979">
              <w:rPr>
                <w:b w:val="0"/>
                <w:bCs w:val="0"/>
                <w:lang w:val="en-US"/>
              </w:rPr>
              <w:t xml:space="preserve"> </w:t>
            </w:r>
            <w:r w:rsidRPr="00B74979">
              <w:rPr>
                <w:b w:val="0"/>
                <w:bCs w:val="0"/>
                <w:lang w:val="en-US"/>
              </w:rPr>
              <w:t>us</w:t>
            </w:r>
            <w:r w:rsidRPr="00B74979">
              <w:rPr>
                <w:b w:val="0"/>
                <w:bCs w:val="0"/>
                <w:lang w:val="en-US"/>
              </w:rPr>
              <w:t xml:space="preserve"> </w:t>
            </w:r>
            <w:r w:rsidRPr="00B74979">
              <w:rPr>
                <w:b w:val="0"/>
                <w:bCs w:val="0"/>
                <w:lang w:val="en-US"/>
              </w:rPr>
              <w:t xml:space="preserve">to deliver positive feedback </w:t>
            </w:r>
          </w:p>
        </w:tc>
      </w:tr>
      <w:tr w:rsidR="00B74979" w:rsidRPr="00B74979" w14:paraId="53E73986" w14:textId="77777777" w:rsidTr="00B74979">
        <w:trPr>
          <w:trHeight w:val="983"/>
        </w:trPr>
        <w:tc>
          <w:tcPr>
            <w:cnfStyle w:val="001000000000" w:firstRow="0" w:lastRow="0" w:firstColumn="1" w:lastColumn="0" w:oddVBand="0" w:evenVBand="0" w:oddHBand="0" w:evenHBand="0" w:firstRowFirstColumn="0" w:firstRowLastColumn="0" w:lastRowFirstColumn="0" w:lastRowLastColumn="0"/>
            <w:tcW w:w="4794" w:type="dxa"/>
          </w:tcPr>
          <w:p w14:paraId="36CA2F06" w14:textId="77777777" w:rsidR="00B74979" w:rsidRPr="00B74979" w:rsidRDefault="00B74979" w:rsidP="00B74979">
            <w:pPr>
              <w:rPr>
                <w:b w:val="0"/>
                <w:bCs w:val="0"/>
                <w:lang w:val="en-US"/>
              </w:rPr>
            </w:pPr>
            <w:r w:rsidRPr="00B74979">
              <w:rPr>
                <w:b w:val="0"/>
                <w:bCs w:val="0"/>
                <w:lang w:val="en-US"/>
              </w:rPr>
              <w:t>Fire report request</w:t>
            </w:r>
          </w:p>
        </w:tc>
        <w:tc>
          <w:tcPr>
            <w:cnfStyle w:val="000100000000" w:firstRow="0" w:lastRow="0" w:firstColumn="0" w:lastColumn="1" w:oddVBand="0" w:evenVBand="0" w:oddHBand="0" w:evenHBand="0" w:firstRowFirstColumn="0" w:firstRowLastColumn="0" w:lastRowFirstColumn="0" w:lastRowLastColumn="0"/>
            <w:tcW w:w="4451" w:type="dxa"/>
          </w:tcPr>
          <w:p w14:paraId="057AD26C" w14:textId="77777777" w:rsidR="00B74979" w:rsidRPr="00B74979" w:rsidRDefault="00B74979" w:rsidP="00B74979">
            <w:pPr>
              <w:rPr>
                <w:b w:val="0"/>
                <w:bCs w:val="0"/>
                <w:lang w:val="en-US"/>
              </w:rPr>
            </w:pPr>
            <w:r w:rsidRPr="00B74979">
              <w:rPr>
                <w:b w:val="0"/>
                <w:bCs w:val="0"/>
                <w:lang w:val="en-US"/>
              </w:rPr>
              <w:t>Required to enable us to provide an Insurance Company / Solicitors etc. afire report</w:t>
            </w:r>
          </w:p>
        </w:tc>
      </w:tr>
      <w:tr w:rsidR="00B74979" w:rsidRPr="00B74979" w14:paraId="2A9ADDD4" w14:textId="77777777" w:rsidTr="00B74979">
        <w:trPr>
          <w:trHeight w:val="1264"/>
        </w:trPr>
        <w:tc>
          <w:tcPr>
            <w:cnfStyle w:val="001000000000" w:firstRow="0" w:lastRow="0" w:firstColumn="1" w:lastColumn="0" w:oddVBand="0" w:evenVBand="0" w:oddHBand="0" w:evenHBand="0" w:firstRowFirstColumn="0" w:firstRowLastColumn="0" w:lastRowFirstColumn="0" w:lastRowLastColumn="0"/>
            <w:tcW w:w="4794" w:type="dxa"/>
          </w:tcPr>
          <w:p w14:paraId="68969DAC" w14:textId="77777777" w:rsidR="00B74979" w:rsidRPr="00B74979" w:rsidRDefault="00B74979" w:rsidP="00B74979">
            <w:pPr>
              <w:rPr>
                <w:b w:val="0"/>
                <w:bCs w:val="0"/>
                <w:lang w:val="en-US"/>
              </w:rPr>
            </w:pPr>
            <w:r w:rsidRPr="00B74979">
              <w:rPr>
                <w:b w:val="0"/>
                <w:bCs w:val="0"/>
                <w:lang w:val="en-US"/>
              </w:rPr>
              <w:t>Subject Access Form</w:t>
            </w:r>
          </w:p>
        </w:tc>
        <w:tc>
          <w:tcPr>
            <w:cnfStyle w:val="000100000000" w:firstRow="0" w:lastRow="0" w:firstColumn="0" w:lastColumn="1" w:oddVBand="0" w:evenVBand="0" w:oddHBand="0" w:evenHBand="0" w:firstRowFirstColumn="0" w:firstRowLastColumn="0" w:lastRowFirstColumn="0" w:lastRowLastColumn="0"/>
            <w:tcW w:w="4451" w:type="dxa"/>
          </w:tcPr>
          <w:p w14:paraId="752BC113" w14:textId="77777777" w:rsidR="00B74979" w:rsidRPr="00B74979" w:rsidRDefault="00B74979" w:rsidP="00B74979">
            <w:pPr>
              <w:rPr>
                <w:b w:val="0"/>
                <w:bCs w:val="0"/>
                <w:lang w:val="en-US"/>
              </w:rPr>
            </w:pPr>
            <w:r w:rsidRPr="00B74979">
              <w:rPr>
                <w:b w:val="0"/>
                <w:bCs w:val="0"/>
                <w:lang w:val="en-US"/>
              </w:rPr>
              <w:t>Enables a member of the public or a member of staff to request a copy personnel data which held by the Service.</w:t>
            </w:r>
          </w:p>
        </w:tc>
      </w:tr>
      <w:tr w:rsidR="00B74979" w:rsidRPr="00B74979" w14:paraId="196B0A53" w14:textId="77777777" w:rsidTr="00B74979">
        <w:trPr>
          <w:trHeight w:val="702"/>
        </w:trPr>
        <w:tc>
          <w:tcPr>
            <w:cnfStyle w:val="001000000000" w:firstRow="0" w:lastRow="0" w:firstColumn="1" w:lastColumn="0" w:oddVBand="0" w:evenVBand="0" w:oddHBand="0" w:evenHBand="0" w:firstRowFirstColumn="0" w:firstRowLastColumn="0" w:lastRowFirstColumn="0" w:lastRowLastColumn="0"/>
            <w:tcW w:w="4794" w:type="dxa"/>
          </w:tcPr>
          <w:p w14:paraId="123CE576" w14:textId="77777777" w:rsidR="00B74979" w:rsidRPr="00B74979" w:rsidRDefault="00B74979" w:rsidP="00B74979">
            <w:pPr>
              <w:rPr>
                <w:b w:val="0"/>
                <w:bCs w:val="0"/>
                <w:lang w:val="en-US"/>
              </w:rPr>
            </w:pPr>
            <w:r w:rsidRPr="00B74979">
              <w:rPr>
                <w:b w:val="0"/>
                <w:bCs w:val="0"/>
                <w:lang w:val="en-US"/>
              </w:rPr>
              <w:t>Get in touch form</w:t>
            </w:r>
          </w:p>
        </w:tc>
        <w:tc>
          <w:tcPr>
            <w:cnfStyle w:val="000100000000" w:firstRow="0" w:lastRow="0" w:firstColumn="0" w:lastColumn="1" w:oddVBand="0" w:evenVBand="0" w:oddHBand="0" w:evenHBand="0" w:firstRowFirstColumn="0" w:firstRowLastColumn="0" w:lastRowFirstColumn="0" w:lastRowLastColumn="0"/>
            <w:tcW w:w="4451" w:type="dxa"/>
          </w:tcPr>
          <w:p w14:paraId="453B925E" w14:textId="77777777" w:rsidR="00B74979" w:rsidRPr="00B74979" w:rsidRDefault="00B74979" w:rsidP="00B74979">
            <w:pPr>
              <w:rPr>
                <w:b w:val="0"/>
                <w:bCs w:val="0"/>
                <w:lang w:val="en-US"/>
              </w:rPr>
            </w:pPr>
            <w:proofErr w:type="gramStart"/>
            <w:r w:rsidRPr="00B74979">
              <w:rPr>
                <w:b w:val="0"/>
                <w:bCs w:val="0"/>
                <w:lang w:val="en-US"/>
              </w:rPr>
              <w:t>So</w:t>
            </w:r>
            <w:proofErr w:type="gramEnd"/>
            <w:r w:rsidRPr="00B74979">
              <w:rPr>
                <w:b w:val="0"/>
                <w:bCs w:val="0"/>
                <w:lang w:val="en-US"/>
              </w:rPr>
              <w:t xml:space="preserve"> we can look into your enquiry and respond</w:t>
            </w:r>
          </w:p>
        </w:tc>
      </w:tr>
      <w:tr w:rsidR="00B74979" w:rsidRPr="00B74979" w14:paraId="1F1511BF" w14:textId="77777777" w:rsidTr="00B74979">
        <w:trPr>
          <w:cnfStyle w:val="010000000000" w:firstRow="0" w:lastRow="1"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794" w:type="dxa"/>
          </w:tcPr>
          <w:p w14:paraId="3A77D464" w14:textId="77777777" w:rsidR="00B74979" w:rsidRPr="00B74979" w:rsidRDefault="00B74979" w:rsidP="00B74979">
            <w:pPr>
              <w:rPr>
                <w:b w:val="0"/>
                <w:bCs w:val="0"/>
                <w:lang w:val="en-US"/>
              </w:rPr>
            </w:pPr>
            <w:r w:rsidRPr="00B74979">
              <w:rPr>
                <w:b w:val="0"/>
                <w:bCs w:val="0"/>
                <w:lang w:val="en-US"/>
              </w:rPr>
              <w:t>Have a Go form</w:t>
            </w:r>
          </w:p>
        </w:tc>
        <w:tc>
          <w:tcPr>
            <w:cnfStyle w:val="000100000000" w:firstRow="0" w:lastRow="0" w:firstColumn="0" w:lastColumn="1" w:oddVBand="0" w:evenVBand="0" w:oddHBand="0" w:evenHBand="0" w:firstRowFirstColumn="0" w:firstRowLastColumn="0" w:lastRowFirstColumn="0" w:lastRowLastColumn="0"/>
            <w:tcW w:w="4451" w:type="dxa"/>
          </w:tcPr>
          <w:p w14:paraId="221BC9AF" w14:textId="77777777" w:rsidR="00B74979" w:rsidRPr="00B74979" w:rsidRDefault="00B74979" w:rsidP="00B74979">
            <w:pPr>
              <w:rPr>
                <w:b w:val="0"/>
                <w:bCs w:val="0"/>
                <w:lang w:val="en-US"/>
              </w:rPr>
            </w:pPr>
            <w:proofErr w:type="gramStart"/>
            <w:r w:rsidRPr="00B74979">
              <w:rPr>
                <w:b w:val="0"/>
                <w:bCs w:val="0"/>
                <w:lang w:val="en-US"/>
              </w:rPr>
              <w:t>So</w:t>
            </w:r>
            <w:proofErr w:type="gramEnd"/>
            <w:r w:rsidRPr="00B74979">
              <w:rPr>
                <w:b w:val="0"/>
                <w:bCs w:val="0"/>
                <w:lang w:val="en-US"/>
              </w:rPr>
              <w:t xml:space="preserve"> we can look into your enquiry and respond</w:t>
            </w:r>
          </w:p>
        </w:tc>
      </w:tr>
    </w:tbl>
    <w:p w14:paraId="23E8F926" w14:textId="77777777" w:rsidR="00B74979" w:rsidRDefault="00B74979" w:rsidP="00B74979">
      <w:pPr>
        <w:rPr>
          <w:lang w:val="en-US"/>
        </w:rPr>
      </w:pPr>
    </w:p>
    <w:p w14:paraId="61B50365" w14:textId="28BADE25" w:rsidR="00B74979" w:rsidRPr="00B74979" w:rsidRDefault="00B74979" w:rsidP="00B74979">
      <w:pPr>
        <w:rPr>
          <w:lang w:val="en-US"/>
        </w:rPr>
      </w:pPr>
      <w:r w:rsidRPr="00B74979">
        <w:rPr>
          <w:lang w:val="en-US"/>
        </w:rPr>
        <w:t xml:space="preserve">On the 25th of May 2011 amendments were made to The Privacy and Electronic Communications Regulations 2003 regulations, which require businesses and </w:t>
      </w:r>
      <w:proofErr w:type="spellStart"/>
      <w:r w:rsidRPr="00B74979">
        <w:rPr>
          <w:lang w:val="en-US"/>
        </w:rPr>
        <w:t>organisations</w:t>
      </w:r>
      <w:proofErr w:type="spellEnd"/>
      <w:r w:rsidRPr="00B74979">
        <w:rPr>
          <w:lang w:val="en-US"/>
        </w:rPr>
        <w:t xml:space="preserve"> running websites in the UK to get consent from visitors to their website </w:t>
      </w:r>
      <w:proofErr w:type="gramStart"/>
      <w:r w:rsidRPr="00B74979">
        <w:rPr>
          <w:lang w:val="en-US"/>
        </w:rPr>
        <w:t>in order to</w:t>
      </w:r>
      <w:proofErr w:type="gramEnd"/>
      <w:r w:rsidRPr="00B74979">
        <w:rPr>
          <w:lang w:val="en-US"/>
        </w:rPr>
        <w:t xml:space="preserve"> store cookies on users' computers.</w:t>
      </w:r>
    </w:p>
    <w:p w14:paraId="78502476" w14:textId="2EF25A6C" w:rsidR="00B74979" w:rsidRPr="00B74979" w:rsidRDefault="00B74979" w:rsidP="00B74979">
      <w:pPr>
        <w:pStyle w:val="Heading2"/>
        <w:rPr>
          <w:lang w:val="en-US"/>
        </w:rPr>
      </w:pPr>
      <w:r w:rsidRPr="00B74979">
        <w:rPr>
          <w:lang w:val="en-US"/>
        </w:rPr>
        <w:t>Social Media</w:t>
      </w:r>
    </w:p>
    <w:p w14:paraId="3593BCDA" w14:textId="77777777" w:rsidR="00B74979" w:rsidRPr="00B74979" w:rsidRDefault="00B74979" w:rsidP="00B74979">
      <w:pPr>
        <w:rPr>
          <w:lang w:val="en-US"/>
        </w:rPr>
      </w:pPr>
      <w:r w:rsidRPr="00B74979">
        <w:rPr>
          <w:lang w:val="en-US"/>
        </w:rPr>
        <w:t xml:space="preserve">If you contact us via social media (Facebook, Twitter, Instagram, YouTube, Flickr, </w:t>
      </w:r>
      <w:proofErr w:type="gramStart"/>
      <w:r w:rsidRPr="00B74979">
        <w:rPr>
          <w:lang w:val="en-US"/>
        </w:rPr>
        <w:t>Vimeo</w:t>
      </w:r>
      <w:proofErr w:type="gramEnd"/>
      <w:r w:rsidRPr="00B74979">
        <w:rPr>
          <w:lang w:val="en-US"/>
        </w:rPr>
        <w:t xml:space="preserve"> or LinkedIn), we can see your registered name as this is part of the functionality of the social media site.</w:t>
      </w:r>
    </w:p>
    <w:p w14:paraId="608E1A45" w14:textId="5A3FA1FF" w:rsidR="00B74979" w:rsidRPr="00B74979" w:rsidRDefault="00B74979" w:rsidP="00B74979">
      <w:pPr>
        <w:pStyle w:val="Heading1"/>
        <w:rPr>
          <w:lang w:val="en-US"/>
        </w:rPr>
      </w:pPr>
      <w:r w:rsidRPr="00B74979">
        <w:rPr>
          <w:lang w:val="en-US"/>
        </w:rPr>
        <w:t>Lawful basis for processing</w:t>
      </w:r>
    </w:p>
    <w:p w14:paraId="4692BA82" w14:textId="77777777" w:rsidR="00B74979" w:rsidRPr="00B74979" w:rsidRDefault="00B74979" w:rsidP="00B74979">
      <w:pPr>
        <w:pStyle w:val="Heading2"/>
        <w:rPr>
          <w:lang w:val="en-US"/>
        </w:rPr>
      </w:pPr>
      <w:r w:rsidRPr="00B74979">
        <w:rPr>
          <w:lang w:val="en-US"/>
        </w:rPr>
        <w:t>General Data Protection Regulation</w:t>
      </w:r>
    </w:p>
    <w:p w14:paraId="0609E738" w14:textId="77777777" w:rsidR="00B74979" w:rsidRPr="00B74979" w:rsidRDefault="00B74979" w:rsidP="00B74979">
      <w:pPr>
        <w:rPr>
          <w:lang w:val="en-US"/>
        </w:rPr>
      </w:pPr>
      <w:r w:rsidRPr="00B74979">
        <w:rPr>
          <w:lang w:val="en-US"/>
        </w:rPr>
        <w:t>The condition for processing under the GDPR will be:</w:t>
      </w:r>
    </w:p>
    <w:p w14:paraId="44F80897" w14:textId="77777777" w:rsidR="00B74979" w:rsidRPr="00B74979" w:rsidRDefault="00B74979" w:rsidP="00B74979">
      <w:pPr>
        <w:pStyle w:val="ListParagraph"/>
        <w:numPr>
          <w:ilvl w:val="0"/>
          <w:numId w:val="3"/>
        </w:numPr>
        <w:rPr>
          <w:lang w:val="en-US"/>
        </w:rPr>
      </w:pPr>
      <w:r w:rsidRPr="00B74979">
        <w:rPr>
          <w:lang w:val="en-US"/>
        </w:rPr>
        <w:t>Article 6(1)(a) of the GDPR, the data subject has given consent to the processor of his or her personal data for one or more specific purposes.</w:t>
      </w:r>
    </w:p>
    <w:p w14:paraId="767FA756" w14:textId="52B930DD" w:rsidR="00B74979" w:rsidRPr="00B74979" w:rsidRDefault="00B74979" w:rsidP="00B74979">
      <w:pPr>
        <w:pStyle w:val="ListParagraph"/>
        <w:numPr>
          <w:ilvl w:val="0"/>
          <w:numId w:val="3"/>
        </w:numPr>
        <w:rPr>
          <w:lang w:val="en-US"/>
        </w:rPr>
      </w:pPr>
      <w:r w:rsidRPr="00B74979">
        <w:rPr>
          <w:lang w:val="en-US"/>
        </w:rPr>
        <w:t>Article 6(1)(c) of the GDPR, the processing is necessary for the compliance with any legal obligation to which the controller is subject.</w:t>
      </w:r>
    </w:p>
    <w:p w14:paraId="1A437978" w14:textId="77777777" w:rsidR="00B74979" w:rsidRPr="00B74979" w:rsidRDefault="00B74979" w:rsidP="00B74979">
      <w:pPr>
        <w:pStyle w:val="Heading1"/>
        <w:rPr>
          <w:lang w:val="en-US"/>
        </w:rPr>
      </w:pPr>
      <w:r w:rsidRPr="00B74979">
        <w:rPr>
          <w:lang w:val="en-US"/>
        </w:rPr>
        <w:lastRenderedPageBreak/>
        <w:t xml:space="preserve">Automated decision making, including </w:t>
      </w:r>
      <w:proofErr w:type="gramStart"/>
      <w:r w:rsidRPr="00B74979">
        <w:rPr>
          <w:lang w:val="en-US"/>
        </w:rPr>
        <w:t>profiling</w:t>
      </w:r>
      <w:proofErr w:type="gramEnd"/>
    </w:p>
    <w:p w14:paraId="338CC4F2" w14:textId="7329A0B8" w:rsidR="00B74979" w:rsidRPr="00B74979" w:rsidRDefault="00B74979" w:rsidP="00B74979">
      <w:pPr>
        <w:rPr>
          <w:lang w:val="en-US"/>
        </w:rPr>
      </w:pPr>
      <w:r w:rsidRPr="00B74979">
        <w:rPr>
          <w:lang w:val="en-US"/>
        </w:rPr>
        <w:t xml:space="preserve">When Lancashire Fire and Rescue Service process your information, we will not process your data to </w:t>
      </w:r>
      <w:proofErr w:type="gramStart"/>
      <w:r w:rsidRPr="00B74979">
        <w:rPr>
          <w:lang w:val="en-US"/>
        </w:rPr>
        <w:t>make a decision</w:t>
      </w:r>
      <w:proofErr w:type="gramEnd"/>
      <w:r w:rsidRPr="00B74979">
        <w:rPr>
          <w:lang w:val="en-US"/>
        </w:rPr>
        <w:t xml:space="preserve"> by wholly automated means.</w:t>
      </w:r>
    </w:p>
    <w:p w14:paraId="30171F53" w14:textId="77777777" w:rsidR="00B74979" w:rsidRDefault="00B74979" w:rsidP="00B74979">
      <w:pPr>
        <w:pStyle w:val="Heading1"/>
        <w:rPr>
          <w:lang w:val="en-US"/>
        </w:rPr>
      </w:pPr>
      <w:r w:rsidRPr="00B74979">
        <w:rPr>
          <w:lang w:val="en-US"/>
        </w:rPr>
        <w:t xml:space="preserve">How will you use my information? </w:t>
      </w:r>
    </w:p>
    <w:p w14:paraId="3A6C38A7" w14:textId="70D4D5B3" w:rsidR="00B74979" w:rsidRPr="00B74979" w:rsidRDefault="00B74979" w:rsidP="00B74979">
      <w:pPr>
        <w:pStyle w:val="Heading2"/>
        <w:rPr>
          <w:lang w:val="en-US"/>
        </w:rPr>
      </w:pPr>
      <w:r w:rsidRPr="00B74979">
        <w:rPr>
          <w:lang w:val="en-US"/>
        </w:rPr>
        <w:t>Website forms:</w:t>
      </w:r>
    </w:p>
    <w:p w14:paraId="2316A90A" w14:textId="6B3AB39A" w:rsidR="00B74979" w:rsidRPr="00B74979" w:rsidRDefault="00B74979" w:rsidP="00B74979">
      <w:pPr>
        <w:rPr>
          <w:lang w:val="en-US"/>
        </w:rPr>
      </w:pPr>
      <w:r w:rsidRPr="00B74979">
        <w:rPr>
          <w:lang w:val="en-US"/>
        </w:rPr>
        <w:t>When you submit a website form, it automatically goes to the team responsible for dealing with that enquiry. For some forms, submissions are logged so the team can manage it in line with Service policy and procedure. For example, we would keep a copy of a Freedom of Information Request and our response to demonstrate compliance with the applicable legislation.</w:t>
      </w:r>
    </w:p>
    <w:p w14:paraId="6BCDDFA6" w14:textId="4608FD07" w:rsidR="00B74979" w:rsidRPr="00B74979" w:rsidRDefault="00B74979" w:rsidP="00B74979">
      <w:pPr>
        <w:rPr>
          <w:lang w:val="en-US"/>
        </w:rPr>
      </w:pPr>
      <w:r w:rsidRPr="00B74979">
        <w:rPr>
          <w:lang w:val="en-US"/>
        </w:rPr>
        <w:t>There are some forms where we don’t store your personal information, such as compliments, but the compliment you provide is shared with attending crews, for example.</w:t>
      </w:r>
    </w:p>
    <w:p w14:paraId="5409D306" w14:textId="77777777" w:rsidR="00B74979" w:rsidRPr="00B74979" w:rsidRDefault="00B74979" w:rsidP="00B74979">
      <w:pPr>
        <w:pStyle w:val="Heading2"/>
        <w:rPr>
          <w:lang w:val="en-US"/>
        </w:rPr>
      </w:pPr>
      <w:r w:rsidRPr="00B74979">
        <w:rPr>
          <w:lang w:val="en-US"/>
        </w:rPr>
        <w:t>Social media:</w:t>
      </w:r>
    </w:p>
    <w:p w14:paraId="17F1606E" w14:textId="77777777" w:rsidR="00B74979" w:rsidRPr="00B74979" w:rsidRDefault="00B74979" w:rsidP="00B74979">
      <w:pPr>
        <w:rPr>
          <w:lang w:val="en-US"/>
        </w:rPr>
      </w:pPr>
      <w:r w:rsidRPr="00B74979">
        <w:rPr>
          <w:lang w:val="en-US"/>
        </w:rPr>
        <w:t>If you contact us via social media either through direct message, commenting on a post or by mentioning us in a post, we will use your information to reply to you.</w:t>
      </w:r>
    </w:p>
    <w:p w14:paraId="6A7D39F1" w14:textId="77777777" w:rsidR="00B74979" w:rsidRDefault="00B74979" w:rsidP="00B74979">
      <w:pPr>
        <w:rPr>
          <w:rStyle w:val="Heading1Char"/>
        </w:rPr>
      </w:pPr>
      <w:r w:rsidRPr="00B74979">
        <w:rPr>
          <w:rStyle w:val="Heading1Char"/>
        </w:rPr>
        <w:t>Who will have access to the information?</w:t>
      </w:r>
    </w:p>
    <w:p w14:paraId="68F3BA6B" w14:textId="6124C078" w:rsidR="00B74979" w:rsidRPr="00B74979" w:rsidRDefault="00B74979" w:rsidP="00B74979">
      <w:pPr>
        <w:pStyle w:val="Heading2"/>
        <w:rPr>
          <w:lang w:val="en-US"/>
        </w:rPr>
      </w:pPr>
      <w:r w:rsidRPr="00B74979">
        <w:rPr>
          <w:lang w:val="en-US"/>
        </w:rPr>
        <w:t>Website forms:</w:t>
      </w:r>
    </w:p>
    <w:p w14:paraId="60B2644E" w14:textId="6D8E3500" w:rsidR="00B74979" w:rsidRPr="00B74979" w:rsidRDefault="00B74979" w:rsidP="00B74979">
      <w:pPr>
        <w:rPr>
          <w:lang w:val="en-US"/>
        </w:rPr>
      </w:pPr>
      <w:r w:rsidRPr="00B74979">
        <w:rPr>
          <w:lang w:val="en-US"/>
        </w:rPr>
        <w:t>Our website administrator and website provider, Stone Create has access to all form submissions for a period of one week. This is just to allow them to administer the website and for contingency purposes if the email system fails.</w:t>
      </w:r>
    </w:p>
    <w:p w14:paraId="58911A24" w14:textId="03942123" w:rsidR="00B74979" w:rsidRPr="00B74979" w:rsidRDefault="00B74979" w:rsidP="00B74979">
      <w:pPr>
        <w:rPr>
          <w:lang w:val="en-US"/>
        </w:rPr>
      </w:pPr>
      <w:r w:rsidRPr="00B74979">
        <w:rPr>
          <w:lang w:val="en-US"/>
        </w:rPr>
        <w:t xml:space="preserve">Stone Create processes your information on our behalf and is unable to do anything with your personal information unless we instruct them to do so. They will hold it securely and not share your personal information with any </w:t>
      </w:r>
      <w:proofErr w:type="spellStart"/>
      <w:r w:rsidRPr="00B74979">
        <w:rPr>
          <w:lang w:val="en-US"/>
        </w:rPr>
        <w:t>organisation</w:t>
      </w:r>
      <w:proofErr w:type="spellEnd"/>
      <w:r w:rsidRPr="00B74979">
        <w:rPr>
          <w:lang w:val="en-US"/>
        </w:rPr>
        <w:t xml:space="preserve"> apart from us.</w:t>
      </w:r>
    </w:p>
    <w:p w14:paraId="3796C85C" w14:textId="64C7F0FD" w:rsidR="00B74979" w:rsidRPr="00B74979" w:rsidRDefault="00B74979" w:rsidP="00B74979">
      <w:pPr>
        <w:rPr>
          <w:lang w:val="en-US"/>
        </w:rPr>
      </w:pPr>
      <w:r w:rsidRPr="00B74979">
        <w:rPr>
          <w:lang w:val="en-US"/>
        </w:rPr>
        <w:t>The responsible team will also have access to the information you have provided on the form and may pass it to other staff members who are responsible for delivering the required service.</w:t>
      </w:r>
    </w:p>
    <w:p w14:paraId="2E915048" w14:textId="77777777" w:rsidR="00B74979" w:rsidRPr="00B74979" w:rsidRDefault="00B74979" w:rsidP="00B74979">
      <w:pPr>
        <w:pStyle w:val="Heading2"/>
        <w:rPr>
          <w:lang w:val="en-US"/>
        </w:rPr>
      </w:pPr>
      <w:r w:rsidRPr="00B74979">
        <w:rPr>
          <w:lang w:val="en-US"/>
        </w:rPr>
        <w:t>Social media:</w:t>
      </w:r>
    </w:p>
    <w:p w14:paraId="7CE3D226" w14:textId="4C1F2194" w:rsidR="00B74979" w:rsidRPr="00B74979" w:rsidRDefault="00B74979" w:rsidP="00B74979">
      <w:pPr>
        <w:rPr>
          <w:lang w:val="en-US"/>
        </w:rPr>
      </w:pPr>
      <w:r w:rsidRPr="00B74979">
        <w:rPr>
          <w:lang w:val="en-US"/>
        </w:rPr>
        <w:t>Staff in our corporate communications team has access to our corporate social media accounts. These people can see direct messages or tweets etc. where Lancashire Fire and Rescue Service have been tagged. Sometimes our corporate communications team will pass your request onto another team for an answer.</w:t>
      </w:r>
    </w:p>
    <w:p w14:paraId="28331332" w14:textId="61581563" w:rsidR="00B74979" w:rsidRPr="00B74979" w:rsidRDefault="00B74979" w:rsidP="00B74979">
      <w:pPr>
        <w:rPr>
          <w:lang w:val="en-US"/>
        </w:rPr>
      </w:pPr>
      <w:r w:rsidRPr="00B74979">
        <w:rPr>
          <w:lang w:val="en-US"/>
        </w:rPr>
        <w:lastRenderedPageBreak/>
        <w:t>Other users will be able to see our response to you and therefore your username. This is in line with the functionality of social media platforms.</w:t>
      </w:r>
    </w:p>
    <w:p w14:paraId="67AD8607" w14:textId="0B396304" w:rsidR="00B74979" w:rsidRPr="00B74979" w:rsidRDefault="00B74979" w:rsidP="00B74979">
      <w:pPr>
        <w:rPr>
          <w:lang w:val="en-US"/>
        </w:rPr>
      </w:pPr>
      <w:r w:rsidRPr="00B74979">
        <w:rPr>
          <w:lang w:val="en-US"/>
        </w:rPr>
        <w:t>We have several staff members who have access to our corporate Facebook account. If you send us a private message these people can see them and respond accordingly. If you publicly write on our wall or comment on a post other Facebook users will be able to see this and our response.</w:t>
      </w:r>
    </w:p>
    <w:p w14:paraId="06FB98F5" w14:textId="77777777" w:rsidR="00B74979" w:rsidRPr="00B74979" w:rsidRDefault="00B74979" w:rsidP="00B74979">
      <w:pPr>
        <w:rPr>
          <w:lang w:val="en-US"/>
        </w:rPr>
      </w:pPr>
      <w:r w:rsidRPr="00B74979">
        <w:rPr>
          <w:lang w:val="en-US"/>
        </w:rPr>
        <w:t xml:space="preserve">We advise social media users to </w:t>
      </w:r>
      <w:proofErr w:type="spellStart"/>
      <w:r w:rsidRPr="00B74979">
        <w:rPr>
          <w:lang w:val="en-US"/>
        </w:rPr>
        <w:t>familiarise</w:t>
      </w:r>
      <w:proofErr w:type="spellEnd"/>
      <w:r w:rsidRPr="00B74979">
        <w:rPr>
          <w:lang w:val="en-US"/>
        </w:rPr>
        <w:t xml:space="preserve"> themselves with the privacy settings and information provided by those </w:t>
      </w:r>
      <w:proofErr w:type="spellStart"/>
      <w:r w:rsidRPr="00B74979">
        <w:rPr>
          <w:lang w:val="en-US"/>
        </w:rPr>
        <w:t>organisations</w:t>
      </w:r>
      <w:proofErr w:type="spellEnd"/>
      <w:r w:rsidRPr="00B74979">
        <w:rPr>
          <w:lang w:val="en-US"/>
        </w:rPr>
        <w:t>.</w:t>
      </w:r>
    </w:p>
    <w:p w14:paraId="663E3200" w14:textId="77777777" w:rsidR="00B74979" w:rsidRDefault="00B74979" w:rsidP="00B74979">
      <w:pPr>
        <w:rPr>
          <w:lang w:val="en-US"/>
        </w:rPr>
      </w:pPr>
      <w:r w:rsidRPr="00B74979">
        <w:rPr>
          <w:rStyle w:val="Heading1Char"/>
        </w:rPr>
        <w:t>How long will you keep hold of my information?</w:t>
      </w:r>
      <w:r w:rsidRPr="00B74979">
        <w:rPr>
          <w:lang w:val="en-US"/>
        </w:rPr>
        <w:t xml:space="preserve"> </w:t>
      </w:r>
    </w:p>
    <w:p w14:paraId="65A7CAC5" w14:textId="1DC69491" w:rsidR="00B74979" w:rsidRPr="00B74979" w:rsidRDefault="00B74979" w:rsidP="00B74979">
      <w:pPr>
        <w:pStyle w:val="Heading2"/>
        <w:rPr>
          <w:lang w:val="en-US"/>
        </w:rPr>
      </w:pPr>
      <w:r w:rsidRPr="00B74979">
        <w:rPr>
          <w:lang w:val="en-US"/>
        </w:rPr>
        <w:t>Website forms:</w:t>
      </w:r>
    </w:p>
    <w:p w14:paraId="2AFBDEA3" w14:textId="3BAAFA20" w:rsidR="00B74979" w:rsidRPr="00B74979" w:rsidRDefault="00B74979" w:rsidP="00B74979">
      <w:pPr>
        <w:rPr>
          <w:lang w:val="en-US"/>
        </w:rPr>
      </w:pPr>
      <w:r w:rsidRPr="00B74979">
        <w:rPr>
          <w:lang w:val="en-US"/>
        </w:rPr>
        <w:t>The website automatically deletes the information submitted via a form after three months.</w:t>
      </w:r>
    </w:p>
    <w:p w14:paraId="1B98CCB0" w14:textId="77777777" w:rsidR="00B74979" w:rsidRPr="00B74979" w:rsidRDefault="00B74979" w:rsidP="00B74979">
      <w:pPr>
        <w:pStyle w:val="Heading2"/>
      </w:pPr>
      <w:r w:rsidRPr="00B74979">
        <w:t>Social media:</w:t>
      </w:r>
    </w:p>
    <w:p w14:paraId="74895219" w14:textId="09EA05C2" w:rsidR="00B74979" w:rsidRPr="00B74979" w:rsidRDefault="00B74979" w:rsidP="00B74979">
      <w:pPr>
        <w:rPr>
          <w:lang w:val="en-US"/>
        </w:rPr>
      </w:pPr>
      <w:r w:rsidRPr="00B74979">
        <w:rPr>
          <w:lang w:val="en-US"/>
        </w:rPr>
        <w:t>We don’t keep a log of enquiries and posts made through social media, however if you make a compliment or complaint this may be logged in line with our policies and procedures, to investigate and provide a response.</w:t>
      </w:r>
    </w:p>
    <w:p w14:paraId="78E309B8" w14:textId="71EB92E7" w:rsidR="00B74979" w:rsidRPr="00B74979" w:rsidRDefault="00B74979" w:rsidP="00B74979">
      <w:pPr>
        <w:rPr>
          <w:lang w:val="en-US"/>
        </w:rPr>
      </w:pPr>
      <w:r w:rsidRPr="00B74979">
        <w:rPr>
          <w:lang w:val="en-US"/>
        </w:rPr>
        <w:t xml:space="preserve">If you mention us in a message, you </w:t>
      </w:r>
      <w:proofErr w:type="gramStart"/>
      <w:r w:rsidRPr="00B74979">
        <w:rPr>
          <w:lang w:val="en-US"/>
        </w:rPr>
        <w:t>are able to</w:t>
      </w:r>
      <w:proofErr w:type="gramEnd"/>
      <w:r w:rsidRPr="00B74979">
        <w:rPr>
          <w:lang w:val="en-US"/>
        </w:rPr>
        <w:t xml:space="preserve"> delete this yourself, if you direct message us, as an individual, we will delete the c o n v e r s a t </w:t>
      </w:r>
      <w:proofErr w:type="spellStart"/>
      <w:r w:rsidRPr="00B74979">
        <w:rPr>
          <w:lang w:val="en-US"/>
        </w:rPr>
        <w:t>i</w:t>
      </w:r>
      <w:proofErr w:type="spellEnd"/>
      <w:r w:rsidRPr="00B74979">
        <w:rPr>
          <w:lang w:val="en-US"/>
        </w:rPr>
        <w:t xml:space="preserve"> o n after three months from the last communication. We’ll keep communication from other </w:t>
      </w:r>
      <w:proofErr w:type="spellStart"/>
      <w:r w:rsidRPr="00B74979">
        <w:rPr>
          <w:lang w:val="en-US"/>
        </w:rPr>
        <w:t>organisations</w:t>
      </w:r>
      <w:proofErr w:type="spellEnd"/>
      <w:r w:rsidRPr="00B74979">
        <w:rPr>
          <w:lang w:val="en-US"/>
        </w:rPr>
        <w:t xml:space="preserve"> indefinitely.</w:t>
      </w:r>
    </w:p>
    <w:p w14:paraId="3B9F4C0A" w14:textId="756FA74B" w:rsidR="00B74979" w:rsidRPr="00B74979" w:rsidRDefault="00B74979" w:rsidP="00B74979">
      <w:pPr>
        <w:rPr>
          <w:lang w:val="en-US"/>
        </w:rPr>
      </w:pPr>
      <w:r w:rsidRPr="00B74979">
        <w:rPr>
          <w:lang w:val="en-US"/>
        </w:rPr>
        <w:t xml:space="preserve">If you direct message us on Facebook we will delete the messages after a period of three months, posts made to our wall are not deleted (unless they breach our management of the page) by the Service but you </w:t>
      </w:r>
      <w:proofErr w:type="gramStart"/>
      <w:r w:rsidRPr="00B74979">
        <w:rPr>
          <w:lang w:val="en-US"/>
        </w:rPr>
        <w:t>have the ability to</w:t>
      </w:r>
      <w:proofErr w:type="gramEnd"/>
      <w:r w:rsidRPr="00B74979">
        <w:rPr>
          <w:lang w:val="en-US"/>
        </w:rPr>
        <w:t xml:space="preserve"> delete or edit your own posts.</w:t>
      </w:r>
    </w:p>
    <w:p w14:paraId="2CE2B55A" w14:textId="06345DB4" w:rsidR="00B74979" w:rsidRPr="00B74979" w:rsidRDefault="00B74979" w:rsidP="00B74979">
      <w:pPr>
        <w:pStyle w:val="Heading1"/>
        <w:rPr>
          <w:lang w:val="en-US"/>
        </w:rPr>
      </w:pPr>
      <w:r w:rsidRPr="00B74979">
        <w:rPr>
          <w:lang w:val="en-US"/>
        </w:rPr>
        <w:t>Is there anything else I need to know when it comes to my personal information?</w:t>
      </w:r>
    </w:p>
    <w:p w14:paraId="004C4BAB" w14:textId="21FB884D" w:rsidR="00B74979" w:rsidRPr="00B74979" w:rsidRDefault="00B74979" w:rsidP="00B74979">
      <w:pPr>
        <w:rPr>
          <w:lang w:val="en-US"/>
        </w:rPr>
      </w:pPr>
      <w:r w:rsidRPr="00B74979">
        <w:rPr>
          <w:lang w:val="en-US"/>
        </w:rPr>
        <w:t>To find out more about the rights you have when it comes to your personal information or who you can contact to discuss it further, please see below.</w:t>
      </w:r>
    </w:p>
    <w:p w14:paraId="2BD5F2B3" w14:textId="5B0085B3" w:rsidR="00B74979" w:rsidRPr="00B74979" w:rsidRDefault="00B74979" w:rsidP="00B74979">
      <w:pPr>
        <w:pStyle w:val="Heading1"/>
        <w:rPr>
          <w:lang w:val="en-US"/>
        </w:rPr>
      </w:pPr>
      <w:r w:rsidRPr="00B74979">
        <w:rPr>
          <w:lang w:val="en-US"/>
        </w:rPr>
        <w:t>Your Rights</w:t>
      </w:r>
    </w:p>
    <w:p w14:paraId="44324CFB" w14:textId="3E16074F" w:rsidR="00B74979" w:rsidRPr="00B74979" w:rsidRDefault="00B74979" w:rsidP="00B74979">
      <w:pPr>
        <w:rPr>
          <w:lang w:val="en-US"/>
        </w:rPr>
      </w:pPr>
      <w:r w:rsidRPr="00B74979">
        <w:rPr>
          <w:lang w:val="en-US"/>
        </w:rPr>
        <w:t xml:space="preserve">In certain circumstances the Data Protection Act 2018 will provide you with various rights regarding your personal information, such as the right </w:t>
      </w:r>
      <w:proofErr w:type="gramStart"/>
      <w:r w:rsidRPr="00B74979">
        <w:rPr>
          <w:lang w:val="en-US"/>
        </w:rPr>
        <w:t>to;</w:t>
      </w:r>
      <w:proofErr w:type="gramEnd"/>
    </w:p>
    <w:p w14:paraId="58C01C63" w14:textId="77777777" w:rsidR="00B74979" w:rsidRPr="00B74979" w:rsidRDefault="00B74979" w:rsidP="00B74979">
      <w:pPr>
        <w:pStyle w:val="ListParagraph"/>
        <w:numPr>
          <w:ilvl w:val="0"/>
          <w:numId w:val="4"/>
        </w:numPr>
        <w:rPr>
          <w:lang w:val="en-US"/>
        </w:rPr>
      </w:pPr>
      <w:r w:rsidRPr="00B74979">
        <w:rPr>
          <w:lang w:val="en-US"/>
        </w:rPr>
        <w:t xml:space="preserve">Request sight of the information that we are holding on </w:t>
      </w:r>
      <w:proofErr w:type="gramStart"/>
      <w:r w:rsidRPr="00B74979">
        <w:rPr>
          <w:lang w:val="en-US"/>
        </w:rPr>
        <w:t>you</w:t>
      </w:r>
      <w:proofErr w:type="gramEnd"/>
    </w:p>
    <w:p w14:paraId="5D0DEEAF" w14:textId="77777777" w:rsidR="00B74979" w:rsidRPr="00B74979" w:rsidRDefault="00B74979" w:rsidP="00B74979">
      <w:pPr>
        <w:pStyle w:val="ListParagraph"/>
        <w:numPr>
          <w:ilvl w:val="0"/>
          <w:numId w:val="4"/>
        </w:numPr>
        <w:rPr>
          <w:lang w:val="en-US"/>
        </w:rPr>
      </w:pPr>
      <w:r w:rsidRPr="00B74979">
        <w:rPr>
          <w:lang w:val="en-US"/>
        </w:rPr>
        <w:t xml:space="preserve">Request the rectification of any inaccurate personal </w:t>
      </w:r>
      <w:proofErr w:type="gramStart"/>
      <w:r w:rsidRPr="00B74979">
        <w:rPr>
          <w:lang w:val="en-US"/>
        </w:rPr>
        <w:t>data</w:t>
      </w:r>
      <w:proofErr w:type="gramEnd"/>
    </w:p>
    <w:p w14:paraId="7A8A9EEA" w14:textId="77777777" w:rsidR="00B74979" w:rsidRPr="00B74979" w:rsidRDefault="00B74979" w:rsidP="00B74979">
      <w:pPr>
        <w:pStyle w:val="ListParagraph"/>
        <w:numPr>
          <w:ilvl w:val="0"/>
          <w:numId w:val="4"/>
        </w:numPr>
        <w:rPr>
          <w:lang w:val="en-US"/>
        </w:rPr>
      </w:pPr>
      <w:r w:rsidRPr="00B74979">
        <w:rPr>
          <w:lang w:val="en-US"/>
        </w:rPr>
        <w:t>Request erasure of personal data</w:t>
      </w:r>
    </w:p>
    <w:p w14:paraId="32FF7410" w14:textId="77777777" w:rsidR="00B74979" w:rsidRPr="00B74979" w:rsidRDefault="00B74979" w:rsidP="00B74979">
      <w:pPr>
        <w:pStyle w:val="ListParagraph"/>
        <w:numPr>
          <w:ilvl w:val="0"/>
          <w:numId w:val="4"/>
        </w:numPr>
        <w:rPr>
          <w:lang w:val="en-US"/>
        </w:rPr>
      </w:pPr>
      <w:r w:rsidRPr="00B74979">
        <w:rPr>
          <w:lang w:val="en-US"/>
        </w:rPr>
        <w:lastRenderedPageBreak/>
        <w:t>Request restriction of processing</w:t>
      </w:r>
    </w:p>
    <w:p w14:paraId="0D1469CD" w14:textId="77777777" w:rsidR="00B74979" w:rsidRPr="00B74979" w:rsidRDefault="00B74979" w:rsidP="00B74979">
      <w:pPr>
        <w:pStyle w:val="ListParagraph"/>
        <w:numPr>
          <w:ilvl w:val="0"/>
          <w:numId w:val="4"/>
        </w:numPr>
        <w:rPr>
          <w:lang w:val="en-US"/>
        </w:rPr>
      </w:pPr>
      <w:r w:rsidRPr="00B74979">
        <w:rPr>
          <w:lang w:val="en-US"/>
        </w:rPr>
        <w:t>Object to the processing of your data</w:t>
      </w:r>
    </w:p>
    <w:p w14:paraId="632B84BC" w14:textId="77777777" w:rsidR="00B74979" w:rsidRPr="00B74979" w:rsidRDefault="00B74979" w:rsidP="00B74979">
      <w:pPr>
        <w:pStyle w:val="ListParagraph"/>
        <w:numPr>
          <w:ilvl w:val="0"/>
          <w:numId w:val="4"/>
        </w:numPr>
        <w:rPr>
          <w:lang w:val="en-US"/>
        </w:rPr>
      </w:pPr>
      <w:r w:rsidRPr="00B74979">
        <w:rPr>
          <w:lang w:val="en-US"/>
        </w:rPr>
        <w:t>Data portability</w:t>
      </w:r>
    </w:p>
    <w:p w14:paraId="17900108" w14:textId="77777777" w:rsidR="00B74979" w:rsidRPr="00B74979" w:rsidRDefault="00B74979" w:rsidP="00B74979">
      <w:pPr>
        <w:pStyle w:val="ListParagraph"/>
        <w:numPr>
          <w:ilvl w:val="0"/>
          <w:numId w:val="4"/>
        </w:numPr>
        <w:rPr>
          <w:lang w:val="en-US"/>
        </w:rPr>
      </w:pPr>
      <w:r w:rsidRPr="00B74979">
        <w:rPr>
          <w:lang w:val="en-US"/>
        </w:rPr>
        <w:t>Lodge a complaint with the Information Commissioner’s Office</w:t>
      </w:r>
    </w:p>
    <w:p w14:paraId="11F6D74C" w14:textId="058DFA48" w:rsidR="00B74979" w:rsidRPr="00B74979" w:rsidRDefault="00B74979" w:rsidP="00B74979">
      <w:pPr>
        <w:pStyle w:val="ListParagraph"/>
        <w:numPr>
          <w:ilvl w:val="0"/>
          <w:numId w:val="4"/>
        </w:numPr>
        <w:rPr>
          <w:lang w:val="en-US"/>
        </w:rPr>
      </w:pPr>
      <w:r w:rsidRPr="00B74979">
        <w:rPr>
          <w:lang w:val="en-US"/>
        </w:rPr>
        <w:t>Request to withdraw consent where the processing is based on consent.</w:t>
      </w:r>
    </w:p>
    <w:p w14:paraId="07C2F3E1" w14:textId="1CC59817" w:rsidR="00B74979" w:rsidRPr="00B74979" w:rsidRDefault="00B74979" w:rsidP="00B74979">
      <w:pPr>
        <w:rPr>
          <w:lang w:val="en-US"/>
        </w:rPr>
      </w:pPr>
      <w:r w:rsidRPr="00B74979">
        <w:rPr>
          <w:lang w:val="en-US"/>
        </w:rPr>
        <w:t>If you have any concerns or would like to discuss how we use your information, please contact the Knowledge and Information Officer via:</w:t>
      </w:r>
    </w:p>
    <w:p w14:paraId="5D12A433" w14:textId="77777777" w:rsidR="00B74979" w:rsidRPr="00B74979" w:rsidRDefault="00B74979" w:rsidP="00B74979">
      <w:pPr>
        <w:pStyle w:val="NoSpacing"/>
        <w:rPr>
          <w:lang w:val="en-US"/>
        </w:rPr>
      </w:pPr>
      <w:r w:rsidRPr="00B74979">
        <w:rPr>
          <w:lang w:val="en-US"/>
        </w:rPr>
        <w:t>Knowledge and Information Officer (Info Governance) Service Development Department</w:t>
      </w:r>
    </w:p>
    <w:p w14:paraId="2F3231D6" w14:textId="77777777" w:rsidR="00B74979" w:rsidRPr="00B74979" w:rsidRDefault="00B74979" w:rsidP="00B74979">
      <w:pPr>
        <w:pStyle w:val="NoSpacing"/>
        <w:rPr>
          <w:lang w:val="en-US"/>
        </w:rPr>
      </w:pPr>
      <w:r w:rsidRPr="00B74979">
        <w:rPr>
          <w:lang w:val="en-US"/>
        </w:rPr>
        <w:t>Lancashire Fire and Rescue Service Fire Service HQ</w:t>
      </w:r>
    </w:p>
    <w:p w14:paraId="33AEBB81" w14:textId="77777777" w:rsidR="00B74979" w:rsidRPr="00B74979" w:rsidRDefault="00B74979" w:rsidP="00B74979">
      <w:pPr>
        <w:pStyle w:val="NoSpacing"/>
        <w:rPr>
          <w:lang w:val="en-US"/>
        </w:rPr>
      </w:pPr>
      <w:r w:rsidRPr="00B74979">
        <w:rPr>
          <w:lang w:val="en-US"/>
        </w:rPr>
        <w:t>Garstang Road Fulwood Preston</w:t>
      </w:r>
    </w:p>
    <w:p w14:paraId="552E9C99" w14:textId="6495575A" w:rsidR="00B74979" w:rsidRDefault="00B74979" w:rsidP="00B74979">
      <w:pPr>
        <w:pStyle w:val="NoSpacing"/>
        <w:rPr>
          <w:lang w:val="en-US"/>
        </w:rPr>
      </w:pPr>
      <w:r w:rsidRPr="00B74979">
        <w:rPr>
          <w:lang w:val="en-US"/>
        </w:rPr>
        <w:t>PR2 3LH</w:t>
      </w:r>
    </w:p>
    <w:p w14:paraId="0511AB79" w14:textId="77777777" w:rsidR="00B74979" w:rsidRPr="00B74979" w:rsidRDefault="00B74979" w:rsidP="00B74979">
      <w:pPr>
        <w:pStyle w:val="NoSpacing"/>
        <w:rPr>
          <w:lang w:val="en-US"/>
        </w:rPr>
      </w:pPr>
    </w:p>
    <w:p w14:paraId="783A766A" w14:textId="77777777" w:rsidR="00B74979" w:rsidRPr="00B74979" w:rsidRDefault="00B74979" w:rsidP="00B74979">
      <w:pPr>
        <w:rPr>
          <w:lang w:val="en-US"/>
        </w:rPr>
      </w:pPr>
      <w:r w:rsidRPr="00B74979">
        <w:rPr>
          <w:lang w:val="en-US"/>
        </w:rPr>
        <w:t xml:space="preserve">Email: </w:t>
      </w:r>
      <w:hyperlink r:id="rId5">
        <w:r w:rsidRPr="00B74979">
          <w:rPr>
            <w:rStyle w:val="Hyperlink"/>
            <w:lang w:val="en-US"/>
          </w:rPr>
          <w:t>infogov@lancsfirerescue.org.uk</w:t>
        </w:r>
      </w:hyperlink>
      <w:r w:rsidRPr="00B74979">
        <w:rPr>
          <w:lang w:val="en-US"/>
        </w:rPr>
        <w:t xml:space="preserve"> Telephone: 01772 866907</w:t>
      </w:r>
    </w:p>
    <w:p w14:paraId="57847472" w14:textId="11EBF496" w:rsidR="00B74979" w:rsidRPr="00B74979" w:rsidRDefault="00B74979" w:rsidP="00B74979">
      <w:pPr>
        <w:rPr>
          <w:lang w:val="en-US"/>
        </w:rPr>
      </w:pPr>
      <w:r w:rsidRPr="00B74979">
        <w:rPr>
          <w:lang w:val="en-US"/>
        </w:rPr>
        <w:t>You can also contact the Information Commissioner's Office for further guidance or to lodge a complaint at:</w:t>
      </w:r>
    </w:p>
    <w:p w14:paraId="0F7424A4" w14:textId="77777777" w:rsidR="00B74979" w:rsidRPr="00B74979" w:rsidRDefault="00B74979" w:rsidP="00B74979">
      <w:pPr>
        <w:pStyle w:val="NoSpacing"/>
        <w:rPr>
          <w:lang w:val="en-US"/>
        </w:rPr>
      </w:pPr>
      <w:r w:rsidRPr="00B74979">
        <w:rPr>
          <w:lang w:val="en-US"/>
        </w:rPr>
        <w:t>Information Commissioner's Office Wycliffe House</w:t>
      </w:r>
    </w:p>
    <w:p w14:paraId="75AE5847" w14:textId="77777777" w:rsidR="00B74979" w:rsidRPr="00B74979" w:rsidRDefault="00B74979" w:rsidP="00B74979">
      <w:pPr>
        <w:pStyle w:val="NoSpacing"/>
        <w:rPr>
          <w:lang w:val="en-US"/>
        </w:rPr>
      </w:pPr>
      <w:r w:rsidRPr="00B74979">
        <w:rPr>
          <w:lang w:val="en-US"/>
        </w:rPr>
        <w:t>Water Lane Wilmslow Cheshire SK9 5AF</w:t>
      </w:r>
    </w:p>
    <w:p w14:paraId="3C7D9E8B" w14:textId="77777777" w:rsidR="00B74979" w:rsidRPr="00B74979" w:rsidRDefault="00B74979" w:rsidP="00B74979">
      <w:pPr>
        <w:pStyle w:val="NoSpacing"/>
        <w:rPr>
          <w:lang w:val="en-US"/>
        </w:rPr>
      </w:pPr>
      <w:hyperlink r:id="rId6">
        <w:r w:rsidRPr="00B74979">
          <w:rPr>
            <w:rStyle w:val="Hyperlink"/>
            <w:lang w:val="en-US"/>
          </w:rPr>
          <w:t>www.ico.org.uk</w:t>
        </w:r>
      </w:hyperlink>
      <w:r w:rsidRPr="00B74979">
        <w:rPr>
          <w:lang w:val="en-US"/>
        </w:rPr>
        <w:t xml:space="preserve"> Telephone:</w:t>
      </w:r>
    </w:p>
    <w:p w14:paraId="3A3812FD" w14:textId="77777777" w:rsidR="00B74979" w:rsidRPr="00B74979" w:rsidRDefault="00B74979" w:rsidP="00B74979">
      <w:pPr>
        <w:pStyle w:val="NoSpacing"/>
        <w:rPr>
          <w:lang w:val="en-US"/>
        </w:rPr>
      </w:pPr>
      <w:r w:rsidRPr="00B74979">
        <w:rPr>
          <w:lang w:val="en-US"/>
        </w:rPr>
        <w:t>0303 123 1113</w:t>
      </w:r>
    </w:p>
    <w:p w14:paraId="0C16905E" w14:textId="77777777" w:rsidR="00B74979" w:rsidRPr="00B74979" w:rsidRDefault="00B74979" w:rsidP="00B74979">
      <w:pPr>
        <w:pStyle w:val="Heading1"/>
        <w:rPr>
          <w:lang w:val="en-US"/>
        </w:rPr>
      </w:pPr>
      <w:r w:rsidRPr="00B74979">
        <w:rPr>
          <w:lang w:val="en-US"/>
        </w:rPr>
        <w:t>Changes to this privacy notice</w:t>
      </w:r>
    </w:p>
    <w:p w14:paraId="06BC5E45" w14:textId="5F0932BA" w:rsidR="00B74979" w:rsidRPr="00B74979" w:rsidRDefault="00B74979" w:rsidP="00B74979">
      <w:pPr>
        <w:rPr>
          <w:lang w:val="en-US"/>
        </w:rPr>
      </w:pPr>
      <w:r w:rsidRPr="00B74979">
        <w:rPr>
          <w:lang w:val="en-US"/>
        </w:rPr>
        <w:t>We keep this privacy notice under regular review. It will be reviewed at least once every three years and if appropriate, amended to maintain its relevance with changes to legislation and best practice guidance.</w:t>
      </w: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3"/>
        <w:gridCol w:w="4554"/>
      </w:tblGrid>
      <w:tr w:rsidR="00B74979" w:rsidRPr="00B74979" w14:paraId="2850F21D" w14:textId="77777777" w:rsidTr="003E253C">
        <w:trPr>
          <w:trHeight w:val="275"/>
        </w:trPr>
        <w:tc>
          <w:tcPr>
            <w:tcW w:w="4563" w:type="dxa"/>
          </w:tcPr>
          <w:p w14:paraId="18B639D9" w14:textId="77777777" w:rsidR="00B74979" w:rsidRPr="00B74979" w:rsidRDefault="00B74979" w:rsidP="00B74979">
            <w:pPr>
              <w:rPr>
                <w:lang w:val="en-US"/>
              </w:rPr>
            </w:pPr>
            <w:r w:rsidRPr="00B74979">
              <w:rPr>
                <w:lang w:val="en-US"/>
              </w:rPr>
              <w:t>Last updated:</w:t>
            </w:r>
          </w:p>
        </w:tc>
        <w:tc>
          <w:tcPr>
            <w:tcW w:w="4554" w:type="dxa"/>
          </w:tcPr>
          <w:p w14:paraId="21D5F627" w14:textId="77777777" w:rsidR="00B74979" w:rsidRPr="00B74979" w:rsidRDefault="00B74979" w:rsidP="00B74979">
            <w:pPr>
              <w:rPr>
                <w:lang w:val="en-US"/>
              </w:rPr>
            </w:pPr>
            <w:r w:rsidRPr="00B74979">
              <w:rPr>
                <w:lang w:val="en-US"/>
              </w:rPr>
              <w:t>24 September 2021</w:t>
            </w:r>
          </w:p>
        </w:tc>
      </w:tr>
      <w:tr w:rsidR="00B74979" w:rsidRPr="00B74979" w14:paraId="19F91ABD" w14:textId="77777777" w:rsidTr="003E253C">
        <w:trPr>
          <w:trHeight w:val="275"/>
        </w:trPr>
        <w:tc>
          <w:tcPr>
            <w:tcW w:w="4563" w:type="dxa"/>
          </w:tcPr>
          <w:p w14:paraId="44650200" w14:textId="77777777" w:rsidR="00B74979" w:rsidRPr="00B74979" w:rsidRDefault="00B74979" w:rsidP="00B74979">
            <w:pPr>
              <w:rPr>
                <w:lang w:val="en-US"/>
              </w:rPr>
            </w:pPr>
            <w:r w:rsidRPr="00B74979">
              <w:rPr>
                <w:lang w:val="en-US"/>
              </w:rPr>
              <w:t>Next review:</w:t>
            </w:r>
          </w:p>
        </w:tc>
        <w:tc>
          <w:tcPr>
            <w:tcW w:w="4554" w:type="dxa"/>
          </w:tcPr>
          <w:p w14:paraId="720A8E11" w14:textId="77777777" w:rsidR="00B74979" w:rsidRPr="00B74979" w:rsidRDefault="00B74979" w:rsidP="00B74979">
            <w:pPr>
              <w:rPr>
                <w:lang w:val="en-US"/>
              </w:rPr>
            </w:pPr>
            <w:r w:rsidRPr="00B74979">
              <w:rPr>
                <w:lang w:val="en-US"/>
              </w:rPr>
              <w:t>21 September 2024</w:t>
            </w:r>
          </w:p>
        </w:tc>
      </w:tr>
    </w:tbl>
    <w:p w14:paraId="0483822E" w14:textId="77777777" w:rsidR="00B74979" w:rsidRPr="00B74979" w:rsidRDefault="00B74979" w:rsidP="00B74979">
      <w:pPr>
        <w:rPr>
          <w:lang w:val="en-US"/>
        </w:rPr>
      </w:pPr>
    </w:p>
    <w:p w14:paraId="23324091" w14:textId="77777777" w:rsidR="00C70B77" w:rsidRPr="00C70B77" w:rsidRDefault="00C70B77" w:rsidP="00B74979"/>
    <w:sectPr w:rsidR="00C70B77" w:rsidRPr="00C70B77" w:rsidSect="00B74979">
      <w:pgSz w:w="11900" w:h="16850"/>
      <w:pgMar w:top="1320" w:right="1220" w:bottom="1843"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85011"/>
    <w:multiLevelType w:val="hybridMultilevel"/>
    <w:tmpl w:val="D4E292EA"/>
    <w:lvl w:ilvl="0" w:tplc="87065C56">
      <w:numFmt w:val="bullet"/>
      <w:lvlText w:val="•"/>
      <w:lvlJc w:val="left"/>
      <w:pPr>
        <w:ind w:left="340" w:hanging="358"/>
      </w:pPr>
      <w:rPr>
        <w:rFonts w:ascii="Arial" w:eastAsia="Arial" w:hAnsi="Arial" w:cs="Arial" w:hint="default"/>
        <w:b w:val="0"/>
        <w:bCs w:val="0"/>
        <w:i w:val="0"/>
        <w:iCs w:val="0"/>
        <w:spacing w:val="0"/>
        <w:w w:val="129"/>
        <w:position w:val="4"/>
        <w:sz w:val="24"/>
        <w:szCs w:val="24"/>
        <w:lang w:val="en-US" w:eastAsia="en-US" w:bidi="ar-SA"/>
      </w:rPr>
    </w:lvl>
    <w:lvl w:ilvl="1" w:tplc="A7EA3364">
      <w:numFmt w:val="bullet"/>
      <w:lvlText w:val="•"/>
      <w:lvlJc w:val="left"/>
      <w:pPr>
        <w:ind w:left="1263" w:hanging="358"/>
      </w:pPr>
      <w:rPr>
        <w:rFonts w:hint="default"/>
        <w:lang w:val="en-US" w:eastAsia="en-US" w:bidi="ar-SA"/>
      </w:rPr>
    </w:lvl>
    <w:lvl w:ilvl="2" w:tplc="DF043A26">
      <w:numFmt w:val="bullet"/>
      <w:lvlText w:val="•"/>
      <w:lvlJc w:val="left"/>
      <w:pPr>
        <w:ind w:left="2187" w:hanging="358"/>
      </w:pPr>
      <w:rPr>
        <w:rFonts w:hint="default"/>
        <w:lang w:val="en-US" w:eastAsia="en-US" w:bidi="ar-SA"/>
      </w:rPr>
    </w:lvl>
    <w:lvl w:ilvl="3" w:tplc="51AA51E0">
      <w:numFmt w:val="bullet"/>
      <w:lvlText w:val="•"/>
      <w:lvlJc w:val="left"/>
      <w:pPr>
        <w:ind w:left="3111" w:hanging="358"/>
      </w:pPr>
      <w:rPr>
        <w:rFonts w:hint="default"/>
        <w:lang w:val="en-US" w:eastAsia="en-US" w:bidi="ar-SA"/>
      </w:rPr>
    </w:lvl>
    <w:lvl w:ilvl="4" w:tplc="5FCEDDA8">
      <w:numFmt w:val="bullet"/>
      <w:lvlText w:val="•"/>
      <w:lvlJc w:val="left"/>
      <w:pPr>
        <w:ind w:left="4035" w:hanging="358"/>
      </w:pPr>
      <w:rPr>
        <w:rFonts w:hint="default"/>
        <w:lang w:val="en-US" w:eastAsia="en-US" w:bidi="ar-SA"/>
      </w:rPr>
    </w:lvl>
    <w:lvl w:ilvl="5" w:tplc="2C96D802">
      <w:numFmt w:val="bullet"/>
      <w:lvlText w:val="•"/>
      <w:lvlJc w:val="left"/>
      <w:pPr>
        <w:ind w:left="4959" w:hanging="358"/>
      </w:pPr>
      <w:rPr>
        <w:rFonts w:hint="default"/>
        <w:lang w:val="en-US" w:eastAsia="en-US" w:bidi="ar-SA"/>
      </w:rPr>
    </w:lvl>
    <w:lvl w:ilvl="6" w:tplc="7362E9AE">
      <w:numFmt w:val="bullet"/>
      <w:lvlText w:val="•"/>
      <w:lvlJc w:val="left"/>
      <w:pPr>
        <w:ind w:left="5883" w:hanging="358"/>
      </w:pPr>
      <w:rPr>
        <w:rFonts w:hint="default"/>
        <w:lang w:val="en-US" w:eastAsia="en-US" w:bidi="ar-SA"/>
      </w:rPr>
    </w:lvl>
    <w:lvl w:ilvl="7" w:tplc="50B0F33C">
      <w:numFmt w:val="bullet"/>
      <w:lvlText w:val="•"/>
      <w:lvlJc w:val="left"/>
      <w:pPr>
        <w:ind w:left="6807" w:hanging="358"/>
      </w:pPr>
      <w:rPr>
        <w:rFonts w:hint="default"/>
        <w:lang w:val="en-US" w:eastAsia="en-US" w:bidi="ar-SA"/>
      </w:rPr>
    </w:lvl>
    <w:lvl w:ilvl="8" w:tplc="0298DDB8">
      <w:numFmt w:val="bullet"/>
      <w:lvlText w:val="•"/>
      <w:lvlJc w:val="left"/>
      <w:pPr>
        <w:ind w:left="7731" w:hanging="358"/>
      </w:pPr>
      <w:rPr>
        <w:rFonts w:hint="default"/>
        <w:lang w:val="en-US" w:eastAsia="en-US" w:bidi="ar-SA"/>
      </w:rPr>
    </w:lvl>
  </w:abstractNum>
  <w:abstractNum w:abstractNumId="1" w15:restartNumberingAfterBreak="0">
    <w:nsid w:val="41021B24"/>
    <w:multiLevelType w:val="hybridMultilevel"/>
    <w:tmpl w:val="EBF015C6"/>
    <w:lvl w:ilvl="0" w:tplc="C2361E1E">
      <w:numFmt w:val="bullet"/>
      <w:lvlText w:val="•"/>
      <w:lvlJc w:val="left"/>
      <w:pPr>
        <w:ind w:left="1060" w:hanging="341"/>
      </w:pPr>
      <w:rPr>
        <w:rFonts w:ascii="Arial" w:eastAsia="Arial" w:hAnsi="Arial" w:cs="Arial" w:hint="default"/>
        <w:b w:val="0"/>
        <w:bCs w:val="0"/>
        <w:i w:val="0"/>
        <w:iCs w:val="0"/>
        <w:spacing w:val="0"/>
        <w:w w:val="129"/>
        <w:position w:val="4"/>
        <w:sz w:val="24"/>
        <w:szCs w:val="24"/>
        <w:lang w:val="en-US" w:eastAsia="en-US" w:bidi="ar-SA"/>
      </w:rPr>
    </w:lvl>
    <w:lvl w:ilvl="1" w:tplc="EB2C8578">
      <w:numFmt w:val="bullet"/>
      <w:lvlText w:val="•"/>
      <w:lvlJc w:val="left"/>
      <w:pPr>
        <w:ind w:left="1911" w:hanging="341"/>
      </w:pPr>
      <w:rPr>
        <w:rFonts w:hint="default"/>
        <w:lang w:val="en-US" w:eastAsia="en-US" w:bidi="ar-SA"/>
      </w:rPr>
    </w:lvl>
    <w:lvl w:ilvl="2" w:tplc="B936D54A">
      <w:numFmt w:val="bullet"/>
      <w:lvlText w:val="•"/>
      <w:lvlJc w:val="left"/>
      <w:pPr>
        <w:ind w:left="2763" w:hanging="341"/>
      </w:pPr>
      <w:rPr>
        <w:rFonts w:hint="default"/>
        <w:lang w:val="en-US" w:eastAsia="en-US" w:bidi="ar-SA"/>
      </w:rPr>
    </w:lvl>
    <w:lvl w:ilvl="3" w:tplc="3500CFC8">
      <w:numFmt w:val="bullet"/>
      <w:lvlText w:val="•"/>
      <w:lvlJc w:val="left"/>
      <w:pPr>
        <w:ind w:left="3615" w:hanging="341"/>
      </w:pPr>
      <w:rPr>
        <w:rFonts w:hint="default"/>
        <w:lang w:val="en-US" w:eastAsia="en-US" w:bidi="ar-SA"/>
      </w:rPr>
    </w:lvl>
    <w:lvl w:ilvl="4" w:tplc="E5767608">
      <w:numFmt w:val="bullet"/>
      <w:lvlText w:val="•"/>
      <w:lvlJc w:val="left"/>
      <w:pPr>
        <w:ind w:left="4467" w:hanging="341"/>
      </w:pPr>
      <w:rPr>
        <w:rFonts w:hint="default"/>
        <w:lang w:val="en-US" w:eastAsia="en-US" w:bidi="ar-SA"/>
      </w:rPr>
    </w:lvl>
    <w:lvl w:ilvl="5" w:tplc="9D24EE00">
      <w:numFmt w:val="bullet"/>
      <w:lvlText w:val="•"/>
      <w:lvlJc w:val="left"/>
      <w:pPr>
        <w:ind w:left="5319" w:hanging="341"/>
      </w:pPr>
      <w:rPr>
        <w:rFonts w:hint="default"/>
        <w:lang w:val="en-US" w:eastAsia="en-US" w:bidi="ar-SA"/>
      </w:rPr>
    </w:lvl>
    <w:lvl w:ilvl="6" w:tplc="3A509A3C">
      <w:numFmt w:val="bullet"/>
      <w:lvlText w:val="•"/>
      <w:lvlJc w:val="left"/>
      <w:pPr>
        <w:ind w:left="6171" w:hanging="341"/>
      </w:pPr>
      <w:rPr>
        <w:rFonts w:hint="default"/>
        <w:lang w:val="en-US" w:eastAsia="en-US" w:bidi="ar-SA"/>
      </w:rPr>
    </w:lvl>
    <w:lvl w:ilvl="7" w:tplc="7EA26998">
      <w:numFmt w:val="bullet"/>
      <w:lvlText w:val="•"/>
      <w:lvlJc w:val="left"/>
      <w:pPr>
        <w:ind w:left="7023" w:hanging="341"/>
      </w:pPr>
      <w:rPr>
        <w:rFonts w:hint="default"/>
        <w:lang w:val="en-US" w:eastAsia="en-US" w:bidi="ar-SA"/>
      </w:rPr>
    </w:lvl>
    <w:lvl w:ilvl="8" w:tplc="5CEADB24">
      <w:numFmt w:val="bullet"/>
      <w:lvlText w:val="•"/>
      <w:lvlJc w:val="left"/>
      <w:pPr>
        <w:ind w:left="7875" w:hanging="341"/>
      </w:pPr>
      <w:rPr>
        <w:rFonts w:hint="default"/>
        <w:lang w:val="en-US" w:eastAsia="en-US" w:bidi="ar-SA"/>
      </w:rPr>
    </w:lvl>
  </w:abstractNum>
  <w:abstractNum w:abstractNumId="2" w15:restartNumberingAfterBreak="0">
    <w:nsid w:val="4CE93ADE"/>
    <w:multiLevelType w:val="hybridMultilevel"/>
    <w:tmpl w:val="4800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C91F7A"/>
    <w:multiLevelType w:val="hybridMultilevel"/>
    <w:tmpl w:val="9EE6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6774170">
    <w:abstractNumId w:val="0"/>
  </w:num>
  <w:num w:numId="2" w16cid:durableId="494341373">
    <w:abstractNumId w:val="1"/>
  </w:num>
  <w:num w:numId="3" w16cid:durableId="1301883484">
    <w:abstractNumId w:val="2"/>
  </w:num>
  <w:num w:numId="4" w16cid:durableId="8412432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979"/>
    <w:rsid w:val="004F75E2"/>
    <w:rsid w:val="00B10E92"/>
    <w:rsid w:val="00B74979"/>
    <w:rsid w:val="00C70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7EF3F"/>
  <w15:chartTrackingRefBased/>
  <w15:docId w15:val="{C347AAB1-486B-43FE-BB3F-85B24CA0A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5E2"/>
    <w:pPr>
      <w:spacing w:after="240"/>
    </w:pPr>
    <w:rPr>
      <w:rFonts w:ascii="Arial" w:hAnsi="Arial"/>
      <w:sz w:val="24"/>
    </w:rPr>
  </w:style>
  <w:style w:type="paragraph" w:styleId="Heading1">
    <w:name w:val="heading 1"/>
    <w:basedOn w:val="Normal"/>
    <w:next w:val="Normal"/>
    <w:link w:val="Heading1Char"/>
    <w:uiPriority w:val="9"/>
    <w:qFormat/>
    <w:rsid w:val="004F75E2"/>
    <w:pPr>
      <w:keepNext/>
      <w:keepLines/>
      <w:spacing w:before="360" w:after="36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4F75E2"/>
    <w:pPr>
      <w:keepNext/>
      <w:keepLines/>
      <w:spacing w:before="200" w:after="200" w:line="240" w:lineRule="auto"/>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4F75E2"/>
    <w:pPr>
      <w:outlineLvl w:val="2"/>
    </w:pPr>
    <w:rPr>
      <w:b/>
    </w:rPr>
  </w:style>
  <w:style w:type="paragraph" w:styleId="Heading5">
    <w:name w:val="heading 5"/>
    <w:basedOn w:val="Normal"/>
    <w:next w:val="Normal"/>
    <w:link w:val="Heading5Char"/>
    <w:uiPriority w:val="9"/>
    <w:semiHidden/>
    <w:unhideWhenUsed/>
    <w:qFormat/>
    <w:rsid w:val="004F75E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75E2"/>
    <w:pPr>
      <w:spacing w:before="600" w:after="60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4F75E2"/>
    <w:rPr>
      <w:rFonts w:ascii="Arial" w:eastAsiaTheme="majorEastAsia" w:hAnsi="Arial" w:cstheme="majorBidi"/>
      <w:b/>
      <w:spacing w:val="-10"/>
      <w:kern w:val="28"/>
      <w:sz w:val="56"/>
      <w:szCs w:val="56"/>
    </w:rPr>
  </w:style>
  <w:style w:type="character" w:customStyle="1" w:styleId="Heading1Char">
    <w:name w:val="Heading 1 Char"/>
    <w:basedOn w:val="DefaultParagraphFont"/>
    <w:link w:val="Heading1"/>
    <w:uiPriority w:val="9"/>
    <w:rsid w:val="004F75E2"/>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4F75E2"/>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uiPriority w:val="9"/>
    <w:rsid w:val="004F75E2"/>
    <w:rPr>
      <w:rFonts w:ascii="Arial" w:hAnsi="Arial"/>
      <w:b/>
      <w:sz w:val="24"/>
    </w:rPr>
  </w:style>
  <w:style w:type="character" w:customStyle="1" w:styleId="Heading5Char">
    <w:name w:val="Heading 5 Char"/>
    <w:basedOn w:val="DefaultParagraphFont"/>
    <w:link w:val="Heading5"/>
    <w:uiPriority w:val="9"/>
    <w:semiHidden/>
    <w:rsid w:val="004F75E2"/>
    <w:rPr>
      <w:rFonts w:asciiTheme="majorHAnsi" w:eastAsiaTheme="majorEastAsia" w:hAnsiTheme="majorHAnsi" w:cstheme="majorBidi"/>
      <w:color w:val="2F5496" w:themeColor="accent1" w:themeShade="BF"/>
      <w:sz w:val="24"/>
    </w:rPr>
  </w:style>
  <w:style w:type="paragraph" w:styleId="ListParagraph">
    <w:name w:val="List Paragraph"/>
    <w:basedOn w:val="Normal"/>
    <w:uiPriority w:val="34"/>
    <w:qFormat/>
    <w:rsid w:val="004F75E2"/>
    <w:pPr>
      <w:ind w:left="720"/>
      <w:contextualSpacing/>
    </w:pPr>
  </w:style>
  <w:style w:type="paragraph" w:styleId="TOCHeading">
    <w:name w:val="TOC Heading"/>
    <w:basedOn w:val="Heading1"/>
    <w:next w:val="Normal"/>
    <w:uiPriority w:val="39"/>
    <w:unhideWhenUsed/>
    <w:qFormat/>
    <w:rsid w:val="004F75E2"/>
    <w:pPr>
      <w:spacing w:before="240" w:after="0"/>
      <w:outlineLvl w:val="9"/>
    </w:pPr>
    <w:rPr>
      <w:rFonts w:asciiTheme="majorHAnsi" w:hAnsiTheme="majorHAnsi"/>
      <w:b w:val="0"/>
      <w:color w:val="2F5496" w:themeColor="accent1" w:themeShade="BF"/>
      <w:lang w:val="en-US"/>
    </w:rPr>
  </w:style>
  <w:style w:type="character" w:styleId="Hyperlink">
    <w:name w:val="Hyperlink"/>
    <w:basedOn w:val="DefaultParagraphFont"/>
    <w:uiPriority w:val="99"/>
    <w:unhideWhenUsed/>
    <w:rsid w:val="00B74979"/>
    <w:rPr>
      <w:color w:val="0563C1" w:themeColor="hyperlink"/>
      <w:u w:val="single"/>
    </w:rPr>
  </w:style>
  <w:style w:type="character" w:styleId="UnresolvedMention">
    <w:name w:val="Unresolved Mention"/>
    <w:basedOn w:val="DefaultParagraphFont"/>
    <w:uiPriority w:val="99"/>
    <w:semiHidden/>
    <w:unhideWhenUsed/>
    <w:rsid w:val="00B74979"/>
    <w:rPr>
      <w:color w:val="605E5C"/>
      <w:shd w:val="clear" w:color="auto" w:fill="E1DFDD"/>
    </w:rPr>
  </w:style>
  <w:style w:type="table" w:styleId="GridTable1Light-Accent1">
    <w:name w:val="Grid Table 1 Light Accent 1"/>
    <w:basedOn w:val="TableNormal"/>
    <w:uiPriority w:val="46"/>
    <w:rsid w:val="00B7497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Spacing">
    <w:name w:val="No Spacing"/>
    <w:uiPriority w:val="1"/>
    <w:qFormat/>
    <w:rsid w:val="00B74979"/>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org.uk/" TargetMode="External"/><Relationship Id="rId5" Type="http://schemas.openxmlformats.org/officeDocument/2006/relationships/hyperlink" Target="mailto:infogov@lancsfirerescue.org.uk"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ls031\CIFS_VDIRedirFolders\b7443\Desktop\Blank_word_doc_templ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Blank_word_doc_templated</Template>
  <TotalTime>10</TotalTime>
  <Pages>5</Pages>
  <Words>1229</Words>
  <Characters>7010</Characters>
  <Application>Microsoft Office Word</Application>
  <DocSecurity>0</DocSecurity>
  <Lines>58</Lines>
  <Paragraphs>16</Paragraphs>
  <ScaleCrop>false</ScaleCrop>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Edney</dc:creator>
  <cp:keywords/>
  <dc:description/>
  <cp:lastModifiedBy>Richard Edney</cp:lastModifiedBy>
  <cp:revision>1</cp:revision>
  <dcterms:created xsi:type="dcterms:W3CDTF">2024-03-07T14:07:00Z</dcterms:created>
  <dcterms:modified xsi:type="dcterms:W3CDTF">2024-03-07T14:25:00Z</dcterms:modified>
</cp:coreProperties>
</file>