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A807EF" w14:textId="569F15B8" w:rsidR="004D4547" w:rsidRDefault="00471CCF">
      <w:r>
        <w:t>Test Document</w:t>
      </w:r>
    </w:p>
    <w:sectPr w:rsidR="004D45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CF"/>
    <w:rsid w:val="00471CCF"/>
    <w:rsid w:val="004D4547"/>
    <w:rsid w:val="00553D20"/>
    <w:rsid w:val="00DB377C"/>
    <w:rsid w:val="00EB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517539"/>
  <w15:chartTrackingRefBased/>
  <w15:docId w15:val="{5353C497-B801-744C-958E-D6F7A0B0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C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C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C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C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C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11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SHQ - Rogers, Jane</dc:creator>
  <cp:keywords/>
  <dc:description/>
  <cp:lastModifiedBy>SHQ - Rogers, Jane</cp:lastModifiedBy>
  <cp:revision>1</cp:revision>
  <dcterms:created xsi:type="dcterms:W3CDTF">2026-11-02T12:30:00Z</dcterms:created>
  <dcterms:modified xsi:type="dcterms:W3CDTF">2026-11-02T12:30:00Z</dcterms:modified>
</cp:coreProperties>
</file>